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60" w:type="dxa"/>
        <w:tblInd w:w="-280" w:type="dxa"/>
        <w:tblLook w:val="04A0" w:firstRow="1" w:lastRow="0" w:firstColumn="1" w:lastColumn="0" w:noHBand="0" w:noVBand="1"/>
      </w:tblPr>
      <w:tblGrid>
        <w:gridCol w:w="590"/>
        <w:gridCol w:w="216"/>
        <w:gridCol w:w="4535"/>
        <w:gridCol w:w="5060"/>
        <w:gridCol w:w="1895"/>
        <w:gridCol w:w="1012"/>
        <w:gridCol w:w="1352"/>
      </w:tblGrid>
      <w:tr w:rsidR="007C1569" w:rsidRPr="008B750B" w14:paraId="5DADC267"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hideMark/>
          </w:tcPr>
          <w:p w14:paraId="245FD3A1" w14:textId="77777777" w:rsidR="007C1569" w:rsidRPr="004C5686" w:rsidRDefault="007C1569" w:rsidP="007C1569">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Access and Eligibility (Utilization Management)</w:t>
            </w:r>
          </w:p>
        </w:tc>
      </w:tr>
      <w:tr w:rsidR="00BE3439" w:rsidRPr="008B750B" w14:paraId="42D9818A" w14:textId="77777777" w:rsidTr="005E60D9">
        <w:trPr>
          <w:trHeight w:val="566"/>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85BEB9E" w14:textId="031FBA6E" w:rsidR="007C1569" w:rsidRPr="008B750B" w:rsidRDefault="007C1569" w:rsidP="007C1569">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1.</w:t>
            </w:r>
            <w:r w:rsidR="001242BA">
              <w:rPr>
                <w:rFonts w:asciiTheme="majorHAnsi" w:eastAsia="Times New Roman" w:hAnsiTheme="majorHAnsi" w:cs="Times New Roman"/>
                <w:color w:val="000000"/>
                <w:sz w:val="18"/>
                <w:szCs w:val="20"/>
              </w:rPr>
              <w:t>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4FAA0F13" w14:textId="737B64EE" w:rsidR="00907732" w:rsidRPr="004C5686" w:rsidRDefault="00907732" w:rsidP="007C1569">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Access system is available 24 hours per day, 7 days per week or provider has process to ensure consumer ability to access after hour services.  </w:t>
            </w:r>
          </w:p>
        </w:tc>
        <w:tc>
          <w:tcPr>
            <w:tcW w:w="4956" w:type="dxa"/>
            <w:tcBorders>
              <w:top w:val="single" w:sz="4" w:space="0" w:color="auto"/>
              <w:left w:val="nil"/>
              <w:bottom w:val="single" w:sz="4" w:space="0" w:color="auto"/>
              <w:right w:val="single" w:sz="4" w:space="0" w:color="auto"/>
            </w:tcBorders>
            <w:shd w:val="clear" w:color="auto" w:fill="FFFFFF" w:themeFill="background1"/>
            <w:hideMark/>
          </w:tcPr>
          <w:p w14:paraId="7E272DF5" w14:textId="77777777" w:rsidR="007C1569" w:rsidRPr="008B750B" w:rsidRDefault="007C1569" w:rsidP="007C1569">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PIHP Contract; Access System Standards (September 2015)</w:t>
            </w:r>
          </w:p>
        </w:tc>
        <w:tc>
          <w:tcPr>
            <w:tcW w:w="1916" w:type="dxa"/>
            <w:tcBorders>
              <w:top w:val="single" w:sz="4" w:space="0" w:color="auto"/>
              <w:left w:val="nil"/>
              <w:bottom w:val="single" w:sz="4" w:space="0" w:color="auto"/>
              <w:right w:val="single" w:sz="4" w:space="0" w:color="auto"/>
            </w:tcBorders>
            <w:shd w:val="clear" w:color="auto" w:fill="auto"/>
            <w:hideMark/>
          </w:tcPr>
          <w:p w14:paraId="14C89CE3" w14:textId="6E759AF4" w:rsidR="007C1569" w:rsidRDefault="006913AA" w:rsidP="007C1569">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Access Policie</w:t>
            </w:r>
            <w:r w:rsidR="007C1569" w:rsidRPr="008B750B">
              <w:rPr>
                <w:rFonts w:asciiTheme="majorHAnsi" w:eastAsia="Times New Roman" w:hAnsiTheme="majorHAnsi" w:cs="Times New Roman"/>
                <w:color w:val="000000"/>
                <w:sz w:val="18"/>
                <w:szCs w:val="20"/>
              </w:rPr>
              <w:t xml:space="preserve">s and procedures </w:t>
            </w:r>
          </w:p>
          <w:p w14:paraId="3E96DCF8" w14:textId="77777777" w:rsidR="00907732" w:rsidRDefault="00907732" w:rsidP="007C1569">
            <w:pPr>
              <w:spacing w:after="0" w:line="240" w:lineRule="auto"/>
              <w:rPr>
                <w:rFonts w:asciiTheme="majorHAnsi" w:eastAsia="Times New Roman" w:hAnsiTheme="majorHAnsi" w:cs="Times New Roman"/>
                <w:color w:val="000000"/>
                <w:sz w:val="18"/>
                <w:szCs w:val="20"/>
              </w:rPr>
            </w:pPr>
          </w:p>
          <w:p w14:paraId="611CAF57" w14:textId="30FB6951" w:rsidR="00907732" w:rsidRDefault="006913AA" w:rsidP="007C1569">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 xml:space="preserve">Method </w:t>
            </w:r>
            <w:r w:rsidR="00907732">
              <w:rPr>
                <w:rFonts w:asciiTheme="majorHAnsi" w:eastAsia="Times New Roman" w:hAnsiTheme="majorHAnsi" w:cs="Times New Roman"/>
                <w:color w:val="000000"/>
                <w:sz w:val="18"/>
                <w:szCs w:val="20"/>
              </w:rPr>
              <w:t>of informing consumers</w:t>
            </w:r>
          </w:p>
          <w:p w14:paraId="4E002AC2" w14:textId="77777777" w:rsidR="00907732" w:rsidRDefault="00907732" w:rsidP="007C1569">
            <w:pPr>
              <w:spacing w:after="0" w:line="240" w:lineRule="auto"/>
              <w:rPr>
                <w:rFonts w:asciiTheme="majorHAnsi" w:eastAsia="Times New Roman" w:hAnsiTheme="majorHAnsi" w:cs="Times New Roman"/>
                <w:color w:val="000000"/>
                <w:sz w:val="18"/>
                <w:szCs w:val="20"/>
              </w:rPr>
            </w:pPr>
          </w:p>
          <w:p w14:paraId="08089583" w14:textId="3804045F" w:rsidR="00907732" w:rsidRPr="008B750B" w:rsidRDefault="006913AA" w:rsidP="007C1569">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A</w:t>
            </w:r>
            <w:r w:rsidR="00907732">
              <w:rPr>
                <w:rFonts w:asciiTheme="majorHAnsi" w:eastAsia="Times New Roman" w:hAnsiTheme="majorHAnsi" w:cs="Times New Roman"/>
                <w:color w:val="000000"/>
                <w:sz w:val="18"/>
                <w:szCs w:val="20"/>
              </w:rPr>
              <w:t>fter hour voicemail</w:t>
            </w:r>
          </w:p>
        </w:tc>
        <w:tc>
          <w:tcPr>
            <w:tcW w:w="1022" w:type="dxa"/>
            <w:tcBorders>
              <w:top w:val="single" w:sz="4" w:space="0" w:color="auto"/>
              <w:left w:val="nil"/>
              <w:bottom w:val="single" w:sz="4" w:space="0" w:color="auto"/>
              <w:right w:val="single" w:sz="4" w:space="0" w:color="auto"/>
            </w:tcBorders>
            <w:shd w:val="clear" w:color="auto" w:fill="auto"/>
            <w:noWrap/>
            <w:hideMark/>
          </w:tcPr>
          <w:p w14:paraId="647D54A8" w14:textId="77777777" w:rsidR="007C1569"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31728634"/>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0</w:t>
            </w:r>
          </w:p>
          <w:p w14:paraId="4000EE9D" w14:textId="77777777" w:rsidR="00F66FE2"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63060332"/>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1</w:t>
            </w:r>
          </w:p>
          <w:p w14:paraId="1DC7BF5E" w14:textId="77777777" w:rsidR="00F66FE2"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05946399"/>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2</w:t>
            </w:r>
          </w:p>
          <w:p w14:paraId="4C6CDA9C" w14:textId="37669D25" w:rsidR="00F66FE2"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1924513"/>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hideMark/>
          </w:tcPr>
          <w:p w14:paraId="1170F753" w14:textId="7B85603B" w:rsidR="007C1569" w:rsidRPr="008B750B" w:rsidRDefault="007C1569" w:rsidP="007C1569">
            <w:pPr>
              <w:spacing w:after="0" w:line="240" w:lineRule="auto"/>
              <w:rPr>
                <w:rFonts w:asciiTheme="majorHAnsi" w:eastAsia="Times New Roman" w:hAnsiTheme="majorHAnsi" w:cs="Times New Roman"/>
                <w:color w:val="000000"/>
                <w:sz w:val="18"/>
                <w:szCs w:val="20"/>
              </w:rPr>
            </w:pPr>
            <w:bookmarkStart w:id="0" w:name="RANGE!F3"/>
            <w:r w:rsidRPr="008B750B">
              <w:rPr>
                <w:rFonts w:asciiTheme="majorHAnsi" w:eastAsia="Times New Roman" w:hAnsiTheme="majorHAnsi" w:cs="Times New Roman"/>
                <w:color w:val="000000"/>
                <w:sz w:val="18"/>
                <w:szCs w:val="20"/>
              </w:rPr>
              <w:t> </w:t>
            </w:r>
            <w:bookmarkEnd w:id="0"/>
          </w:p>
        </w:tc>
      </w:tr>
      <w:tr w:rsidR="00BE3439" w:rsidRPr="008B750B" w14:paraId="5275C53B" w14:textId="77777777" w:rsidTr="005E60D9">
        <w:trPr>
          <w:trHeight w:val="1169"/>
        </w:trPr>
        <w:tc>
          <w:tcPr>
            <w:tcW w:w="595" w:type="dxa"/>
            <w:tcBorders>
              <w:top w:val="nil"/>
              <w:left w:val="single" w:sz="4" w:space="0" w:color="auto"/>
              <w:bottom w:val="single" w:sz="4" w:space="0" w:color="auto"/>
              <w:right w:val="single" w:sz="4" w:space="0" w:color="auto"/>
            </w:tcBorders>
            <w:shd w:val="clear" w:color="auto" w:fill="auto"/>
            <w:noWrap/>
            <w:hideMark/>
          </w:tcPr>
          <w:p w14:paraId="7B245091" w14:textId="6EECE2DF"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1.</w:t>
            </w:r>
            <w:r w:rsidR="001242BA">
              <w:rPr>
                <w:rFonts w:asciiTheme="majorHAnsi" w:eastAsia="Times New Roman" w:hAnsiTheme="majorHAnsi" w:cs="Times New Roman"/>
                <w:color w:val="000000"/>
                <w:sz w:val="18"/>
                <w:szCs w:val="20"/>
              </w:rPr>
              <w:t>2</w:t>
            </w:r>
          </w:p>
        </w:tc>
        <w:tc>
          <w:tcPr>
            <w:tcW w:w="4805" w:type="dxa"/>
            <w:gridSpan w:val="2"/>
            <w:tcBorders>
              <w:top w:val="nil"/>
              <w:left w:val="nil"/>
              <w:bottom w:val="single" w:sz="4" w:space="0" w:color="auto"/>
              <w:right w:val="single" w:sz="4" w:space="0" w:color="auto"/>
            </w:tcBorders>
            <w:shd w:val="clear" w:color="auto" w:fill="auto"/>
            <w:hideMark/>
          </w:tcPr>
          <w:p w14:paraId="61A15AA6" w14:textId="77777777" w:rsidR="00907732" w:rsidRPr="004C5686" w:rsidRDefault="0090773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Access system provides appropriate responses based on </w:t>
            </w:r>
          </w:p>
          <w:p w14:paraId="573E4E4E" w14:textId="77777777" w:rsidR="00907732" w:rsidRPr="004C5686" w:rsidRDefault="00907732" w:rsidP="002E2B0E">
            <w:pPr>
              <w:pStyle w:val="ListParagraph"/>
              <w:numPr>
                <w:ilvl w:val="0"/>
                <w:numId w:val="2"/>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presenting circumstances and/or</w:t>
            </w:r>
          </w:p>
          <w:p w14:paraId="0832381A" w14:textId="00B68309" w:rsidR="00907732" w:rsidRPr="004C5686" w:rsidRDefault="00907732" w:rsidP="002E2B0E">
            <w:pPr>
              <w:pStyle w:val="ListParagraph"/>
              <w:numPr>
                <w:ilvl w:val="0"/>
                <w:numId w:val="2"/>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referral requirements</w:t>
            </w:r>
          </w:p>
          <w:p w14:paraId="4389CFCC" w14:textId="486E3411" w:rsidR="00907732" w:rsidRPr="004C5686" w:rsidRDefault="00907732" w:rsidP="002E2B0E">
            <w:pPr>
              <w:pStyle w:val="ListParagraph"/>
              <w:numPr>
                <w:ilvl w:val="0"/>
                <w:numId w:val="2"/>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Priority population status</w:t>
            </w:r>
          </w:p>
          <w:p w14:paraId="31F59E00" w14:textId="77777777" w:rsidR="00907732" w:rsidRPr="004C5686" w:rsidRDefault="00907732" w:rsidP="009D115D">
            <w:pPr>
              <w:spacing w:after="0" w:line="240" w:lineRule="auto"/>
              <w:rPr>
                <w:rFonts w:asciiTheme="majorHAnsi" w:eastAsia="Times New Roman" w:hAnsiTheme="majorHAnsi" w:cs="Times New Roman"/>
                <w:color w:val="000000"/>
                <w:sz w:val="18"/>
                <w:szCs w:val="20"/>
              </w:rPr>
            </w:pPr>
          </w:p>
          <w:p w14:paraId="172BAB8B" w14:textId="3E57137B" w:rsidR="00907732" w:rsidRPr="004C5686" w:rsidRDefault="0090773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Reviewer will look for all components including guidelines for interim service(s).  </w:t>
            </w:r>
          </w:p>
        </w:tc>
        <w:tc>
          <w:tcPr>
            <w:tcW w:w="4956" w:type="dxa"/>
            <w:tcBorders>
              <w:top w:val="nil"/>
              <w:left w:val="nil"/>
              <w:bottom w:val="single" w:sz="4" w:space="0" w:color="auto"/>
              <w:right w:val="single" w:sz="4" w:space="0" w:color="auto"/>
            </w:tcBorders>
            <w:shd w:val="clear" w:color="auto" w:fill="auto"/>
            <w:hideMark/>
          </w:tcPr>
          <w:p w14:paraId="1749CF35" w14:textId="487CF711"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PIHP Contract</w:t>
            </w:r>
            <w:r w:rsidRPr="008B750B">
              <w:rPr>
                <w:rFonts w:asciiTheme="majorHAnsi" w:eastAsia="Times New Roman" w:hAnsiTheme="majorHAnsi" w:cs="Times New Roman"/>
                <w:color w:val="000000"/>
                <w:sz w:val="18"/>
                <w:szCs w:val="20"/>
              </w:rPr>
              <w:br/>
            </w:r>
            <w:r w:rsidRPr="00195B1E">
              <w:rPr>
                <w:rFonts w:asciiTheme="majorHAnsi" w:eastAsia="Times New Roman" w:hAnsiTheme="majorHAnsi" w:cs="Times New Roman"/>
                <w:sz w:val="18"/>
                <w:szCs w:val="20"/>
              </w:rPr>
              <w:t>Access System Standards</w:t>
            </w:r>
            <w:r w:rsidRPr="008B750B">
              <w:rPr>
                <w:rFonts w:asciiTheme="majorHAnsi" w:eastAsia="Times New Roman" w:hAnsiTheme="majorHAnsi" w:cs="Times New Roman"/>
                <w:color w:val="000000"/>
                <w:sz w:val="18"/>
                <w:szCs w:val="20"/>
              </w:rPr>
              <w:t xml:space="preserve"> </w:t>
            </w:r>
          </w:p>
        </w:tc>
        <w:tc>
          <w:tcPr>
            <w:tcW w:w="1916" w:type="dxa"/>
            <w:tcBorders>
              <w:top w:val="nil"/>
              <w:left w:val="nil"/>
              <w:bottom w:val="single" w:sz="4" w:space="0" w:color="auto"/>
              <w:right w:val="single" w:sz="4" w:space="0" w:color="auto"/>
            </w:tcBorders>
            <w:shd w:val="clear" w:color="auto" w:fill="auto"/>
            <w:hideMark/>
          </w:tcPr>
          <w:p w14:paraId="74D78315" w14:textId="710281DF"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in policies and procedures for access and availability</w:t>
            </w:r>
            <w:r w:rsidR="00121F0F">
              <w:rPr>
                <w:rFonts w:asciiTheme="majorHAnsi" w:eastAsia="Times New Roman" w:hAnsiTheme="majorHAnsi" w:cs="Times New Roman"/>
                <w:color w:val="000000"/>
                <w:sz w:val="18"/>
                <w:szCs w:val="20"/>
              </w:rPr>
              <w:t xml:space="preserve">, Screening Procedures, call logs </w:t>
            </w:r>
          </w:p>
        </w:tc>
        <w:tc>
          <w:tcPr>
            <w:tcW w:w="1022" w:type="dxa"/>
            <w:tcBorders>
              <w:top w:val="nil"/>
              <w:left w:val="nil"/>
              <w:bottom w:val="single" w:sz="4" w:space="0" w:color="auto"/>
              <w:right w:val="single" w:sz="4" w:space="0" w:color="auto"/>
            </w:tcBorders>
            <w:shd w:val="clear" w:color="auto" w:fill="auto"/>
            <w:noWrap/>
            <w:hideMark/>
          </w:tcPr>
          <w:p w14:paraId="29A2056E"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2749305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47B721B4"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16637324"/>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5794E0F0"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1181622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3A5AD3D3" w14:textId="05863C45"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45665810"/>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6D322E3E" w14:textId="11CD3404"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7AD2D0A8" w14:textId="77777777" w:rsidTr="005E60D9">
        <w:trPr>
          <w:trHeight w:val="746"/>
        </w:trPr>
        <w:tc>
          <w:tcPr>
            <w:tcW w:w="595" w:type="dxa"/>
            <w:tcBorders>
              <w:top w:val="nil"/>
              <w:left w:val="single" w:sz="4" w:space="0" w:color="auto"/>
              <w:bottom w:val="single" w:sz="4" w:space="0" w:color="auto"/>
              <w:right w:val="single" w:sz="4" w:space="0" w:color="auto"/>
            </w:tcBorders>
            <w:shd w:val="clear" w:color="auto" w:fill="auto"/>
            <w:noWrap/>
            <w:hideMark/>
          </w:tcPr>
          <w:p w14:paraId="260A7406" w14:textId="72C6191C" w:rsidR="009D115D" w:rsidRPr="001242BA" w:rsidRDefault="001242BA" w:rsidP="009D115D">
            <w:pPr>
              <w:spacing w:after="0" w:line="240" w:lineRule="auto"/>
              <w:rPr>
                <w:rFonts w:asciiTheme="majorHAnsi" w:eastAsia="Times New Roman" w:hAnsiTheme="majorHAnsi" w:cs="Times New Roman"/>
                <w:color w:val="000000"/>
                <w:sz w:val="18"/>
                <w:szCs w:val="20"/>
              </w:rPr>
            </w:pPr>
            <w:r w:rsidRPr="002E2B0E">
              <w:rPr>
                <w:rFonts w:asciiTheme="majorHAnsi" w:eastAsia="Times New Roman" w:hAnsiTheme="majorHAnsi" w:cs="Times New Roman"/>
                <w:color w:val="000000"/>
                <w:sz w:val="18"/>
                <w:szCs w:val="20"/>
              </w:rPr>
              <w:t>1.3</w:t>
            </w:r>
          </w:p>
        </w:tc>
        <w:tc>
          <w:tcPr>
            <w:tcW w:w="4805" w:type="dxa"/>
            <w:gridSpan w:val="2"/>
            <w:tcBorders>
              <w:top w:val="nil"/>
              <w:left w:val="nil"/>
              <w:bottom w:val="single" w:sz="4" w:space="0" w:color="auto"/>
              <w:right w:val="single" w:sz="4" w:space="0" w:color="auto"/>
            </w:tcBorders>
            <w:shd w:val="clear" w:color="auto" w:fill="auto"/>
            <w:hideMark/>
          </w:tcPr>
          <w:p w14:paraId="6468F891" w14:textId="1166FA16" w:rsidR="00907732" w:rsidRPr="004C5686" w:rsidRDefault="00907732" w:rsidP="002E2B0E">
            <w:pPr>
              <w:tabs>
                <w:tab w:val="left" w:pos="3520"/>
              </w:tabs>
              <w:rPr>
                <w:rFonts w:asciiTheme="majorHAnsi" w:eastAsia="Times New Roman" w:hAnsiTheme="majorHAnsi" w:cs="Times New Roman"/>
                <w:sz w:val="18"/>
                <w:szCs w:val="20"/>
              </w:rPr>
            </w:pPr>
            <w:r w:rsidRPr="004C5686">
              <w:rPr>
                <w:rFonts w:asciiTheme="majorHAnsi" w:eastAsia="Times New Roman" w:hAnsiTheme="majorHAnsi" w:cs="Times New Roman"/>
                <w:sz w:val="18"/>
                <w:szCs w:val="20"/>
              </w:rPr>
              <w:t>Individuals approaching the access system are informed of available service options and how to access services.</w:t>
            </w:r>
          </w:p>
          <w:p w14:paraId="0ADCB258" w14:textId="607E329F" w:rsidR="00907732" w:rsidRPr="004C5686" w:rsidRDefault="00907732" w:rsidP="002E2B0E">
            <w:pPr>
              <w:tabs>
                <w:tab w:val="left" w:pos="3520"/>
              </w:tabs>
              <w:rPr>
                <w:rFonts w:asciiTheme="majorHAnsi" w:eastAsia="Times New Roman" w:hAnsiTheme="majorHAnsi" w:cs="Times New Roman"/>
                <w:strike/>
                <w:sz w:val="18"/>
                <w:szCs w:val="20"/>
              </w:rPr>
            </w:pPr>
          </w:p>
        </w:tc>
        <w:tc>
          <w:tcPr>
            <w:tcW w:w="4956" w:type="dxa"/>
            <w:tcBorders>
              <w:top w:val="nil"/>
              <w:left w:val="nil"/>
              <w:bottom w:val="single" w:sz="4" w:space="0" w:color="auto"/>
              <w:right w:val="single" w:sz="4" w:space="0" w:color="auto"/>
            </w:tcBorders>
            <w:shd w:val="clear" w:color="auto" w:fill="auto"/>
            <w:hideMark/>
          </w:tcPr>
          <w:p w14:paraId="4B18E77D" w14:textId="6F3240EB" w:rsidR="00121F0F" w:rsidRPr="002E2B0E" w:rsidRDefault="00121F0F" w:rsidP="009D115D">
            <w:pPr>
              <w:spacing w:after="0" w:line="240" w:lineRule="auto"/>
              <w:rPr>
                <w:rFonts w:asciiTheme="majorHAnsi" w:eastAsia="Times New Roman" w:hAnsiTheme="majorHAnsi" w:cs="Times New Roman"/>
                <w:strike/>
                <w:color w:val="000000"/>
                <w:sz w:val="18"/>
                <w:szCs w:val="20"/>
              </w:rPr>
            </w:pPr>
            <w:r w:rsidRPr="00195B1E">
              <w:rPr>
                <w:rFonts w:asciiTheme="majorHAnsi" w:eastAsia="Times New Roman" w:hAnsiTheme="majorHAnsi" w:cs="Times New Roman"/>
                <w:sz w:val="18"/>
                <w:szCs w:val="20"/>
              </w:rPr>
              <w:t>Access System Standards</w:t>
            </w:r>
          </w:p>
        </w:tc>
        <w:tc>
          <w:tcPr>
            <w:tcW w:w="1916" w:type="dxa"/>
            <w:tcBorders>
              <w:top w:val="nil"/>
              <w:left w:val="nil"/>
              <w:bottom w:val="single" w:sz="4" w:space="0" w:color="auto"/>
              <w:right w:val="single" w:sz="4" w:space="0" w:color="auto"/>
            </w:tcBorders>
            <w:shd w:val="clear" w:color="auto" w:fill="auto"/>
            <w:hideMark/>
          </w:tcPr>
          <w:p w14:paraId="025C0523" w14:textId="02CD9F50" w:rsidR="00121F0F" w:rsidRPr="002E2B0E" w:rsidRDefault="00121F0F" w:rsidP="009D115D">
            <w:pPr>
              <w:spacing w:after="0" w:line="240" w:lineRule="auto"/>
              <w:rPr>
                <w:rFonts w:asciiTheme="majorHAnsi" w:eastAsia="Times New Roman" w:hAnsiTheme="majorHAnsi" w:cs="Times New Roman"/>
                <w:strike/>
                <w:color w:val="000000"/>
                <w:sz w:val="18"/>
                <w:szCs w:val="20"/>
              </w:rPr>
            </w:pPr>
            <w:r w:rsidRPr="002E2B0E">
              <w:rPr>
                <w:rFonts w:asciiTheme="majorHAnsi" w:eastAsia="Times New Roman" w:hAnsiTheme="majorHAnsi" w:cs="Times New Roman"/>
                <w:color w:val="000000"/>
                <w:sz w:val="18"/>
                <w:szCs w:val="20"/>
              </w:rPr>
              <w:t>No Wrong Door Procedures, Training, Resource(s) Available onsite</w:t>
            </w:r>
          </w:p>
        </w:tc>
        <w:tc>
          <w:tcPr>
            <w:tcW w:w="1022" w:type="dxa"/>
            <w:tcBorders>
              <w:top w:val="nil"/>
              <w:left w:val="nil"/>
              <w:bottom w:val="single" w:sz="4" w:space="0" w:color="auto"/>
              <w:right w:val="single" w:sz="4" w:space="0" w:color="auto"/>
            </w:tcBorders>
            <w:shd w:val="clear" w:color="auto" w:fill="auto"/>
            <w:noWrap/>
            <w:hideMark/>
          </w:tcPr>
          <w:p w14:paraId="54DDCCB4" w14:textId="77777777" w:rsidR="009D115D" w:rsidRPr="002E2B0E"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39441139"/>
                <w14:checkbox>
                  <w14:checked w14:val="0"/>
                  <w14:checkedState w14:val="2612" w14:font="MS Gothic"/>
                  <w14:uncheckedState w14:val="2610" w14:font="MS Gothic"/>
                </w14:checkbox>
              </w:sdtPr>
              <w:sdtContent>
                <w:r w:rsidR="009D115D" w:rsidRPr="002E2B0E">
                  <w:rPr>
                    <w:rFonts w:ascii="MS Gothic" w:eastAsia="MS Gothic" w:hAnsi="MS Gothic" w:cs="Times New Roman"/>
                    <w:color w:val="000000"/>
                    <w:sz w:val="18"/>
                    <w:szCs w:val="20"/>
                  </w:rPr>
                  <w:t>☐</w:t>
                </w:r>
              </w:sdtContent>
            </w:sdt>
            <w:r w:rsidR="009D115D" w:rsidRPr="002E2B0E">
              <w:rPr>
                <w:rFonts w:asciiTheme="majorHAnsi" w:eastAsia="Times New Roman" w:hAnsiTheme="majorHAnsi" w:cs="Times New Roman"/>
                <w:color w:val="000000"/>
                <w:sz w:val="18"/>
                <w:szCs w:val="20"/>
              </w:rPr>
              <w:t xml:space="preserve"> 0</w:t>
            </w:r>
          </w:p>
          <w:p w14:paraId="5C02E770" w14:textId="77777777" w:rsidR="009D115D" w:rsidRPr="002E2B0E"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36731986"/>
                <w14:checkbox>
                  <w14:checked w14:val="0"/>
                  <w14:checkedState w14:val="2612" w14:font="MS Gothic"/>
                  <w14:uncheckedState w14:val="2610" w14:font="MS Gothic"/>
                </w14:checkbox>
              </w:sdtPr>
              <w:sdtContent>
                <w:r w:rsidR="009D115D" w:rsidRPr="002E2B0E">
                  <w:rPr>
                    <w:rFonts w:ascii="MS Gothic" w:eastAsia="MS Gothic" w:hAnsi="MS Gothic" w:cs="Times New Roman"/>
                    <w:color w:val="000000"/>
                    <w:sz w:val="18"/>
                    <w:szCs w:val="20"/>
                  </w:rPr>
                  <w:t>☐</w:t>
                </w:r>
              </w:sdtContent>
            </w:sdt>
            <w:r w:rsidR="009D115D" w:rsidRPr="002E2B0E">
              <w:rPr>
                <w:rFonts w:asciiTheme="majorHAnsi" w:eastAsia="Times New Roman" w:hAnsiTheme="majorHAnsi" w:cs="Times New Roman"/>
                <w:color w:val="000000"/>
                <w:sz w:val="18"/>
                <w:szCs w:val="20"/>
              </w:rPr>
              <w:t xml:space="preserve"> 1</w:t>
            </w:r>
          </w:p>
          <w:p w14:paraId="7675A08E" w14:textId="77777777" w:rsidR="009D115D" w:rsidRPr="002E2B0E"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0709987"/>
                <w14:checkbox>
                  <w14:checked w14:val="0"/>
                  <w14:checkedState w14:val="2612" w14:font="MS Gothic"/>
                  <w14:uncheckedState w14:val="2610" w14:font="MS Gothic"/>
                </w14:checkbox>
              </w:sdtPr>
              <w:sdtContent>
                <w:r w:rsidR="009D115D" w:rsidRPr="002E2B0E">
                  <w:rPr>
                    <w:rFonts w:ascii="MS Gothic" w:eastAsia="MS Gothic" w:hAnsi="MS Gothic" w:cs="Times New Roman"/>
                    <w:color w:val="000000"/>
                    <w:sz w:val="18"/>
                    <w:szCs w:val="20"/>
                  </w:rPr>
                  <w:t>☐</w:t>
                </w:r>
              </w:sdtContent>
            </w:sdt>
            <w:r w:rsidR="009D115D" w:rsidRPr="002E2B0E">
              <w:rPr>
                <w:rFonts w:asciiTheme="majorHAnsi" w:eastAsia="Times New Roman" w:hAnsiTheme="majorHAnsi" w:cs="Times New Roman"/>
                <w:color w:val="000000"/>
                <w:sz w:val="18"/>
                <w:szCs w:val="20"/>
              </w:rPr>
              <w:t xml:space="preserve"> 2</w:t>
            </w:r>
          </w:p>
          <w:p w14:paraId="7A0D62F2" w14:textId="199D64DE" w:rsidR="009D115D" w:rsidRPr="0088541A"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92878232"/>
                <w14:checkbox>
                  <w14:checked w14:val="0"/>
                  <w14:checkedState w14:val="2612" w14:font="MS Gothic"/>
                  <w14:uncheckedState w14:val="2610" w14:font="MS Gothic"/>
                </w14:checkbox>
              </w:sdtPr>
              <w:sdtContent>
                <w:r w:rsidR="009D115D" w:rsidRPr="002E2B0E">
                  <w:rPr>
                    <w:rFonts w:ascii="MS Gothic" w:eastAsia="MS Gothic" w:hAnsi="MS Gothic" w:cs="Times New Roman"/>
                    <w:color w:val="000000"/>
                    <w:sz w:val="18"/>
                    <w:szCs w:val="20"/>
                  </w:rPr>
                  <w:t>☐</w:t>
                </w:r>
              </w:sdtContent>
            </w:sdt>
            <w:r w:rsidR="009D115D" w:rsidRPr="002E2B0E">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517C61CE" w14:textId="317DC1B7" w:rsidR="009D115D" w:rsidRPr="0088541A"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25C8767F" w14:textId="77777777" w:rsidTr="005E60D9">
        <w:trPr>
          <w:trHeight w:val="593"/>
        </w:trPr>
        <w:tc>
          <w:tcPr>
            <w:tcW w:w="595" w:type="dxa"/>
            <w:tcBorders>
              <w:top w:val="nil"/>
              <w:left w:val="single" w:sz="4" w:space="0" w:color="auto"/>
              <w:bottom w:val="single" w:sz="4" w:space="0" w:color="auto"/>
              <w:right w:val="single" w:sz="4" w:space="0" w:color="auto"/>
            </w:tcBorders>
            <w:shd w:val="clear" w:color="auto" w:fill="auto"/>
            <w:noWrap/>
            <w:hideMark/>
          </w:tcPr>
          <w:p w14:paraId="16BFB227" w14:textId="28B8CC47" w:rsidR="009D115D" w:rsidRPr="008B750B" w:rsidRDefault="001242BA"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1.4</w:t>
            </w:r>
          </w:p>
        </w:tc>
        <w:tc>
          <w:tcPr>
            <w:tcW w:w="4805" w:type="dxa"/>
            <w:gridSpan w:val="2"/>
            <w:tcBorders>
              <w:top w:val="nil"/>
              <w:left w:val="nil"/>
              <w:bottom w:val="single" w:sz="4" w:space="0" w:color="auto"/>
              <w:right w:val="single" w:sz="4" w:space="0" w:color="auto"/>
            </w:tcBorders>
            <w:shd w:val="clear" w:color="auto" w:fill="auto"/>
            <w:hideMark/>
          </w:tcPr>
          <w:p w14:paraId="0181E5A4" w14:textId="77777777" w:rsidR="00907732" w:rsidRPr="004C5686" w:rsidRDefault="0090773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Initial/provisional eligibility and level of care determination is made by conducting a professional screening.  </w:t>
            </w:r>
          </w:p>
          <w:p w14:paraId="714E15F4" w14:textId="77777777" w:rsidR="00907732" w:rsidRPr="004C5686" w:rsidRDefault="00907732" w:rsidP="009D115D">
            <w:pPr>
              <w:spacing w:after="0" w:line="240" w:lineRule="auto"/>
              <w:rPr>
                <w:rFonts w:asciiTheme="majorHAnsi" w:eastAsia="Times New Roman" w:hAnsiTheme="majorHAnsi" w:cs="Times New Roman"/>
                <w:color w:val="000000"/>
                <w:sz w:val="18"/>
                <w:szCs w:val="20"/>
              </w:rPr>
            </w:pPr>
          </w:p>
          <w:p w14:paraId="3061B132" w14:textId="5B095B7D" w:rsidR="00907732" w:rsidRPr="004C5686" w:rsidRDefault="0090773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Review for:  Demographics, benefit, population group, </w:t>
            </w:r>
            <w:r w:rsidR="001242BA" w:rsidRPr="004C5686">
              <w:rPr>
                <w:rFonts w:asciiTheme="majorHAnsi" w:eastAsia="Times New Roman" w:hAnsiTheme="majorHAnsi" w:cs="Times New Roman"/>
                <w:color w:val="000000"/>
                <w:sz w:val="18"/>
                <w:szCs w:val="20"/>
              </w:rPr>
              <w:t xml:space="preserve">ASAM LOC Determination, </w:t>
            </w:r>
            <w:r w:rsidR="00121F0F" w:rsidRPr="004C5686">
              <w:rPr>
                <w:rFonts w:asciiTheme="majorHAnsi" w:eastAsia="Times New Roman" w:hAnsiTheme="majorHAnsi" w:cs="Times New Roman"/>
                <w:color w:val="000000"/>
                <w:sz w:val="18"/>
                <w:szCs w:val="20"/>
              </w:rPr>
              <w:t>Provisional Diagnoses,</w:t>
            </w:r>
            <w:r w:rsidR="0088541A" w:rsidRPr="004C5686">
              <w:rPr>
                <w:rFonts w:asciiTheme="majorHAnsi" w:eastAsia="Times New Roman" w:hAnsiTheme="majorHAnsi" w:cs="Times New Roman"/>
                <w:color w:val="000000"/>
                <w:sz w:val="18"/>
                <w:szCs w:val="20"/>
              </w:rPr>
              <w:t xml:space="preserve"> Risk, </w:t>
            </w:r>
            <w:r w:rsidRPr="004C5686">
              <w:rPr>
                <w:rFonts w:asciiTheme="majorHAnsi" w:eastAsia="Times New Roman" w:hAnsiTheme="majorHAnsi" w:cs="Times New Roman"/>
                <w:color w:val="000000"/>
                <w:sz w:val="18"/>
                <w:szCs w:val="20"/>
              </w:rPr>
              <w:t xml:space="preserve">etc.  </w:t>
            </w:r>
          </w:p>
        </w:tc>
        <w:tc>
          <w:tcPr>
            <w:tcW w:w="4956" w:type="dxa"/>
            <w:tcBorders>
              <w:top w:val="nil"/>
              <w:left w:val="nil"/>
              <w:bottom w:val="single" w:sz="4" w:space="0" w:color="auto"/>
              <w:right w:val="single" w:sz="4" w:space="0" w:color="auto"/>
            </w:tcBorders>
            <w:shd w:val="clear" w:color="auto" w:fill="auto"/>
            <w:hideMark/>
          </w:tcPr>
          <w:p w14:paraId="27264EB6"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PIHP Contract</w:t>
            </w:r>
            <w:r w:rsidRPr="008B750B">
              <w:rPr>
                <w:rFonts w:asciiTheme="majorHAnsi" w:eastAsia="Times New Roman" w:hAnsiTheme="majorHAnsi" w:cs="Times New Roman"/>
                <w:color w:val="000000"/>
                <w:sz w:val="18"/>
                <w:szCs w:val="20"/>
              </w:rPr>
              <w:br/>
              <w:t>Access System Standards (September 2015)</w:t>
            </w:r>
          </w:p>
        </w:tc>
        <w:tc>
          <w:tcPr>
            <w:tcW w:w="1916" w:type="dxa"/>
            <w:tcBorders>
              <w:top w:val="nil"/>
              <w:left w:val="nil"/>
              <w:bottom w:val="single" w:sz="4" w:space="0" w:color="auto"/>
              <w:right w:val="single" w:sz="4" w:space="0" w:color="auto"/>
            </w:tcBorders>
            <w:shd w:val="clear" w:color="auto" w:fill="auto"/>
            <w:hideMark/>
          </w:tcPr>
          <w:p w14:paraId="46A9EB66" w14:textId="7820F408" w:rsidR="00907732" w:rsidRPr="00907732"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w:t>
            </w:r>
            <w:proofErr w:type="gramStart"/>
            <w:r>
              <w:rPr>
                <w:rFonts w:asciiTheme="majorHAnsi" w:eastAsia="Times New Roman" w:hAnsiTheme="majorHAnsi" w:cs="Times New Roman"/>
                <w:color w:val="000000"/>
                <w:sz w:val="18"/>
                <w:szCs w:val="20"/>
              </w:rPr>
              <w:t>Procedure</w:t>
            </w:r>
            <w:r w:rsidR="00907732" w:rsidRPr="002E2B0E">
              <w:rPr>
                <w:rFonts w:asciiTheme="majorHAnsi" w:eastAsia="Times New Roman" w:hAnsiTheme="majorHAnsi" w:cs="Times New Roman"/>
                <w:color w:val="000000"/>
                <w:sz w:val="18"/>
                <w:szCs w:val="20"/>
              </w:rPr>
              <w:t>,</w:t>
            </w:r>
            <w:r w:rsidR="00907732" w:rsidRPr="001D7995">
              <w:rPr>
                <w:rFonts w:asciiTheme="majorHAnsi" w:eastAsia="Times New Roman" w:hAnsiTheme="majorHAnsi" w:cstheme="majorHAnsi"/>
                <w:color w:val="000000"/>
                <w:sz w:val="18"/>
                <w:szCs w:val="18"/>
              </w:rPr>
              <w:t xml:space="preserve"> </w:t>
            </w:r>
            <w:r w:rsidR="00D9606A" w:rsidRPr="00F11013">
              <w:rPr>
                <w:rFonts w:asciiTheme="majorHAnsi" w:hAnsiTheme="majorHAnsi" w:cstheme="majorHAnsi"/>
                <w:sz w:val="18"/>
                <w:szCs w:val="18"/>
              </w:rPr>
              <w:t xml:space="preserve"> Brief</w:t>
            </w:r>
            <w:proofErr w:type="gramEnd"/>
            <w:r w:rsidR="00D9606A" w:rsidRPr="00F11013">
              <w:rPr>
                <w:rFonts w:asciiTheme="majorHAnsi" w:hAnsiTheme="majorHAnsi" w:cstheme="majorHAnsi"/>
                <w:sz w:val="18"/>
                <w:szCs w:val="18"/>
              </w:rPr>
              <w:t xml:space="preserve"> Screening and REMI LOC Determination</w:t>
            </w:r>
          </w:p>
        </w:tc>
        <w:tc>
          <w:tcPr>
            <w:tcW w:w="1022" w:type="dxa"/>
            <w:tcBorders>
              <w:top w:val="nil"/>
              <w:left w:val="nil"/>
              <w:bottom w:val="single" w:sz="4" w:space="0" w:color="auto"/>
              <w:right w:val="single" w:sz="4" w:space="0" w:color="auto"/>
            </w:tcBorders>
            <w:shd w:val="clear" w:color="auto" w:fill="auto"/>
            <w:noWrap/>
            <w:hideMark/>
          </w:tcPr>
          <w:p w14:paraId="2F5F6EE1" w14:textId="7E2B3470"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2596363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7B2D87E0"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5164676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1CC289EC"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2760989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2A67E348" w14:textId="6E31EBC9"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1070950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1E973A7B" w14:textId="39BE624D" w:rsidR="009D115D" w:rsidRPr="008B750B" w:rsidRDefault="009D115D" w:rsidP="006913AA">
            <w:pPr>
              <w:spacing w:after="0" w:line="240" w:lineRule="auto"/>
              <w:rPr>
                <w:rFonts w:asciiTheme="majorHAnsi" w:eastAsia="Times New Roman" w:hAnsiTheme="majorHAnsi" w:cs="Times New Roman"/>
                <w:color w:val="000000"/>
                <w:sz w:val="18"/>
                <w:szCs w:val="20"/>
              </w:rPr>
            </w:pPr>
          </w:p>
        </w:tc>
      </w:tr>
      <w:tr w:rsidR="00BE3439" w:rsidRPr="008B750B" w14:paraId="619B5810" w14:textId="77777777" w:rsidTr="005E60D9">
        <w:trPr>
          <w:trHeight w:val="288"/>
        </w:trPr>
        <w:tc>
          <w:tcPr>
            <w:tcW w:w="595" w:type="dxa"/>
            <w:tcBorders>
              <w:top w:val="nil"/>
              <w:left w:val="nil"/>
              <w:bottom w:val="nil"/>
              <w:right w:val="nil"/>
            </w:tcBorders>
            <w:shd w:val="clear" w:color="auto" w:fill="auto"/>
            <w:noWrap/>
            <w:hideMark/>
          </w:tcPr>
          <w:p w14:paraId="2FF983A6" w14:textId="77777777" w:rsidR="00F66FE2" w:rsidRPr="008B750B" w:rsidRDefault="00F66FE2" w:rsidP="00F66FE2">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nil"/>
            </w:tcBorders>
            <w:shd w:val="clear" w:color="auto" w:fill="auto"/>
            <w:hideMark/>
          </w:tcPr>
          <w:p w14:paraId="122C749E" w14:textId="77777777" w:rsidR="00F66FE2" w:rsidRPr="004C5686" w:rsidRDefault="00F66FE2" w:rsidP="00F66FE2">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hideMark/>
          </w:tcPr>
          <w:p w14:paraId="6A3FE128" w14:textId="77777777" w:rsidR="00F66FE2" w:rsidRPr="008B750B" w:rsidRDefault="00F66FE2" w:rsidP="00F66FE2">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tcPr>
          <w:p w14:paraId="76065EAA" w14:textId="0B3563F3" w:rsidR="00F66FE2" w:rsidRPr="008B750B" w:rsidRDefault="00F66FE2" w:rsidP="009D115D">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tcPr>
          <w:p w14:paraId="32A051B8" w14:textId="6F4222A4" w:rsidR="00F66FE2" w:rsidRPr="008B750B" w:rsidRDefault="00F66FE2" w:rsidP="00F66FE2">
            <w:pPr>
              <w:spacing w:after="0" w:line="240" w:lineRule="auto"/>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0</w:t>
            </w:r>
          </w:p>
        </w:tc>
        <w:tc>
          <w:tcPr>
            <w:tcW w:w="1366" w:type="dxa"/>
            <w:tcBorders>
              <w:top w:val="nil"/>
              <w:left w:val="nil"/>
              <w:bottom w:val="nil"/>
              <w:right w:val="nil"/>
            </w:tcBorders>
            <w:shd w:val="clear" w:color="auto" w:fill="auto"/>
            <w:hideMark/>
          </w:tcPr>
          <w:p w14:paraId="22521DA3" w14:textId="077C74D7" w:rsidR="006C5879" w:rsidRPr="008B750B" w:rsidRDefault="006C5879" w:rsidP="00F66FE2">
            <w:pPr>
              <w:spacing w:after="0" w:line="240" w:lineRule="auto"/>
              <w:rPr>
                <w:rFonts w:asciiTheme="majorHAnsi" w:eastAsia="Times New Roman" w:hAnsiTheme="majorHAnsi" w:cs="Times New Roman"/>
                <w:b/>
                <w:bCs/>
                <w:color w:val="000000"/>
                <w:sz w:val="18"/>
                <w:szCs w:val="20"/>
              </w:rPr>
            </w:pPr>
          </w:p>
        </w:tc>
      </w:tr>
      <w:tr w:rsidR="00F66FE2" w:rsidRPr="008B750B" w14:paraId="394FA487"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398FED2D" w14:textId="77777777" w:rsidR="00F66FE2" w:rsidRPr="004C5686" w:rsidRDefault="00F66FE2" w:rsidP="00F66FE2">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Access and Eligibility Findings and Corrective Action</w:t>
            </w:r>
          </w:p>
        </w:tc>
      </w:tr>
      <w:tr w:rsidR="00F66FE2" w:rsidRPr="008B750B" w14:paraId="09D309CA" w14:textId="77777777" w:rsidTr="00BE3439">
        <w:trPr>
          <w:trHeight w:val="450"/>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7F284676"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Findings:  </w:t>
            </w:r>
          </w:p>
          <w:p w14:paraId="63A05F74"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lastRenderedPageBreak/>
              <w:br/>
              <w:t>Recommendations:  </w:t>
            </w:r>
          </w:p>
        </w:tc>
      </w:tr>
      <w:tr w:rsidR="00F66FE2" w:rsidRPr="008B750B" w14:paraId="52E371D2"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1D110B0B"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p>
        </w:tc>
      </w:tr>
      <w:tr w:rsidR="00F66FE2" w:rsidRPr="008B750B" w14:paraId="019C3977"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1F485DE1"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p>
        </w:tc>
      </w:tr>
      <w:tr w:rsidR="00F66FE2" w:rsidRPr="008B750B" w14:paraId="53324F5C" w14:textId="77777777" w:rsidTr="00BE3439">
        <w:trPr>
          <w:trHeight w:val="276"/>
        </w:trPr>
        <w:tc>
          <w:tcPr>
            <w:tcW w:w="14660" w:type="dxa"/>
            <w:gridSpan w:val="7"/>
            <w:tcBorders>
              <w:top w:val="nil"/>
              <w:left w:val="single" w:sz="8" w:space="0" w:color="auto"/>
              <w:bottom w:val="nil"/>
              <w:right w:val="nil"/>
            </w:tcBorders>
            <w:shd w:val="clear" w:color="auto" w:fill="E2EFD9" w:themeFill="accent6" w:themeFillTint="33"/>
            <w:noWrap/>
            <w:hideMark/>
          </w:tcPr>
          <w:p w14:paraId="7694E335" w14:textId="77777777" w:rsidR="00F66FE2" w:rsidRPr="004C5686" w:rsidRDefault="00F66FE2" w:rsidP="00F66FE2">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Information (Customer Service)</w:t>
            </w:r>
          </w:p>
        </w:tc>
      </w:tr>
      <w:tr w:rsidR="00BE3439" w:rsidRPr="008B750B" w14:paraId="188CA4B6" w14:textId="77777777" w:rsidTr="005E60D9">
        <w:trPr>
          <w:trHeight w:val="125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8B4BB80"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2.1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084E9269" w14:textId="46796CFD"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Information Requirements and Notices:  </w:t>
            </w:r>
            <w:r w:rsidRPr="004C5686">
              <w:rPr>
                <w:rFonts w:asciiTheme="majorHAnsi" w:eastAsia="Times New Roman" w:hAnsiTheme="majorHAnsi" w:cs="Times New Roman"/>
                <w:color w:val="000000"/>
                <w:sz w:val="18"/>
                <w:szCs w:val="20"/>
              </w:rPr>
              <w:br/>
              <w:t>The Provider shall provide the following information to all consumers:  </w:t>
            </w:r>
            <w:r w:rsidRPr="004C5686">
              <w:rPr>
                <w:rFonts w:asciiTheme="majorHAnsi" w:eastAsia="Times New Roman" w:hAnsiTheme="majorHAnsi" w:cs="Times New Roman"/>
                <w:color w:val="000000"/>
                <w:sz w:val="18"/>
                <w:szCs w:val="20"/>
              </w:rPr>
              <w:br/>
              <w:t>Names, locations, telephone numbers of, and non-English languages spoken by current providers in the consumer’s service area, including identification of providers that are not accepting new patients.</w:t>
            </w:r>
          </w:p>
        </w:tc>
        <w:tc>
          <w:tcPr>
            <w:tcW w:w="4956" w:type="dxa"/>
            <w:tcBorders>
              <w:top w:val="single" w:sz="4" w:space="0" w:color="auto"/>
              <w:left w:val="nil"/>
              <w:bottom w:val="single" w:sz="4" w:space="0" w:color="auto"/>
              <w:right w:val="single" w:sz="4" w:space="0" w:color="auto"/>
            </w:tcBorders>
            <w:shd w:val="clear" w:color="auto" w:fill="auto"/>
            <w:hideMark/>
          </w:tcPr>
          <w:p w14:paraId="516F4C4D" w14:textId="3B56FC01" w:rsidR="00121F0F" w:rsidRDefault="00121F0F" w:rsidP="009D115D">
            <w:pPr>
              <w:spacing w:after="0" w:line="240" w:lineRule="auto"/>
              <w:rPr>
                <w:rFonts w:asciiTheme="majorHAnsi" w:eastAsia="Times New Roman" w:hAnsiTheme="majorHAnsi" w:cs="Times New Roman"/>
                <w:color w:val="000000"/>
                <w:sz w:val="18"/>
                <w:szCs w:val="20"/>
              </w:rPr>
            </w:pPr>
          </w:p>
          <w:p w14:paraId="2495AB7E" w14:textId="3C5E235A" w:rsidR="009D115D" w:rsidRPr="008B750B"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SUD Contract</w:t>
            </w:r>
            <w:r w:rsidR="009D115D" w:rsidRPr="008B750B">
              <w:rPr>
                <w:rFonts w:asciiTheme="majorHAnsi" w:eastAsia="Times New Roman" w:hAnsiTheme="majorHAnsi" w:cs="Times New Roman"/>
                <w:color w:val="000000"/>
                <w:sz w:val="18"/>
                <w:szCs w:val="20"/>
              </w:rPr>
              <w:t>,</w:t>
            </w:r>
            <w:r w:rsidR="009D115D" w:rsidRPr="008B750B">
              <w:rPr>
                <w:rFonts w:asciiTheme="majorHAnsi" w:eastAsia="Times New Roman" w:hAnsiTheme="majorHAnsi" w:cs="Times New Roman"/>
                <w:color w:val="000000"/>
                <w:sz w:val="18"/>
                <w:szCs w:val="20"/>
              </w:rPr>
              <w:br/>
              <w:t>42 CFR Part 2</w:t>
            </w:r>
            <w:r w:rsidR="009D115D" w:rsidRPr="008B750B">
              <w:rPr>
                <w:rFonts w:asciiTheme="majorHAnsi" w:eastAsia="Times New Roman" w:hAnsiTheme="majorHAnsi" w:cs="Times New Roman"/>
                <w:color w:val="000000"/>
                <w:sz w:val="18"/>
                <w:szCs w:val="20"/>
              </w:rPr>
              <w:br/>
              <w:t>438.10(f)(6)(</w:t>
            </w:r>
            <w:proofErr w:type="spellStart"/>
            <w:r w:rsidR="009D115D" w:rsidRPr="008B750B">
              <w:rPr>
                <w:rFonts w:asciiTheme="majorHAnsi" w:eastAsia="Times New Roman" w:hAnsiTheme="majorHAnsi" w:cs="Times New Roman"/>
                <w:color w:val="000000"/>
                <w:sz w:val="18"/>
                <w:szCs w:val="20"/>
              </w:rPr>
              <w:t>i</w:t>
            </w:r>
            <w:proofErr w:type="spellEnd"/>
            <w:r w:rsidR="009D115D" w:rsidRPr="008B750B">
              <w:rPr>
                <w:rFonts w:asciiTheme="majorHAnsi" w:eastAsia="Times New Roman" w:hAnsiTheme="majorHAnsi" w:cs="Times New Roman"/>
                <w:color w:val="000000"/>
                <w:sz w:val="18"/>
                <w:szCs w:val="20"/>
              </w:rPr>
              <w:t>)</w:t>
            </w:r>
          </w:p>
        </w:tc>
        <w:tc>
          <w:tcPr>
            <w:tcW w:w="1916" w:type="dxa"/>
            <w:tcBorders>
              <w:top w:val="single" w:sz="4" w:space="0" w:color="auto"/>
              <w:left w:val="nil"/>
              <w:bottom w:val="single" w:sz="4" w:space="0" w:color="auto"/>
              <w:right w:val="single" w:sz="4" w:space="0" w:color="auto"/>
            </w:tcBorders>
            <w:shd w:val="clear" w:color="auto" w:fill="auto"/>
            <w:hideMark/>
          </w:tcPr>
          <w:p w14:paraId="7186AD92" w14:textId="7BD07A45"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w:t>
            </w:r>
            <w:r w:rsidR="00001047">
              <w:rPr>
                <w:rFonts w:asciiTheme="majorHAnsi" w:eastAsia="Times New Roman" w:hAnsiTheme="majorHAnsi" w:cs="Times New Roman"/>
                <w:color w:val="000000"/>
                <w:sz w:val="18"/>
                <w:szCs w:val="20"/>
              </w:rPr>
              <w:t>, Procedure</w:t>
            </w:r>
            <w:r w:rsidRPr="008B750B">
              <w:rPr>
                <w:rFonts w:asciiTheme="majorHAnsi" w:eastAsia="Times New Roman" w:hAnsiTheme="majorHAnsi" w:cs="Times New Roman"/>
                <w:color w:val="000000"/>
                <w:sz w:val="18"/>
                <w:szCs w:val="20"/>
              </w:rPr>
              <w:t xml:space="preserve">, </w:t>
            </w:r>
            <w:r w:rsidR="00001047">
              <w:rPr>
                <w:rFonts w:asciiTheme="majorHAnsi" w:eastAsia="Times New Roman" w:hAnsiTheme="majorHAnsi" w:cs="Times New Roman"/>
                <w:color w:val="000000"/>
                <w:sz w:val="18"/>
                <w:szCs w:val="20"/>
              </w:rPr>
              <w:t xml:space="preserve">Provider Choice Listing document provided to consumers, </w:t>
            </w:r>
            <w:r w:rsidRPr="008B750B">
              <w:rPr>
                <w:rFonts w:asciiTheme="majorHAnsi" w:eastAsia="Times New Roman" w:hAnsiTheme="majorHAnsi" w:cs="Times New Roman"/>
                <w:color w:val="000000"/>
                <w:sz w:val="18"/>
                <w:szCs w:val="20"/>
              </w:rPr>
              <w:t>other related documentation</w:t>
            </w:r>
          </w:p>
        </w:tc>
        <w:tc>
          <w:tcPr>
            <w:tcW w:w="1022" w:type="dxa"/>
            <w:tcBorders>
              <w:top w:val="single" w:sz="4" w:space="0" w:color="auto"/>
              <w:left w:val="nil"/>
              <w:bottom w:val="single" w:sz="4" w:space="0" w:color="auto"/>
              <w:right w:val="single" w:sz="4" w:space="0" w:color="auto"/>
            </w:tcBorders>
            <w:shd w:val="clear" w:color="auto" w:fill="auto"/>
            <w:noWrap/>
            <w:hideMark/>
          </w:tcPr>
          <w:p w14:paraId="135691AE" w14:textId="79880FBD"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1546267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7B1F7974"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8099347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01834EA8"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04436390"/>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38554174" w14:textId="256D2BB8"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4290518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hideMark/>
          </w:tcPr>
          <w:p w14:paraId="77E5AD53" w14:textId="4832E07C"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21205680" w14:textId="77777777" w:rsidTr="005E60D9">
        <w:trPr>
          <w:trHeight w:val="1061"/>
        </w:trPr>
        <w:tc>
          <w:tcPr>
            <w:tcW w:w="595" w:type="dxa"/>
            <w:tcBorders>
              <w:top w:val="nil"/>
              <w:left w:val="single" w:sz="4" w:space="0" w:color="auto"/>
              <w:bottom w:val="single" w:sz="4" w:space="0" w:color="auto"/>
              <w:right w:val="single" w:sz="4" w:space="0" w:color="auto"/>
            </w:tcBorders>
            <w:shd w:val="clear" w:color="auto" w:fill="auto"/>
            <w:noWrap/>
            <w:hideMark/>
          </w:tcPr>
          <w:p w14:paraId="569F48EF" w14:textId="154C76C4" w:rsidR="009D115D" w:rsidRPr="008B750B"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2.</w:t>
            </w:r>
            <w:r w:rsidR="001242BA">
              <w:rPr>
                <w:rFonts w:asciiTheme="majorHAnsi" w:eastAsia="Times New Roman" w:hAnsiTheme="majorHAnsi" w:cs="Times New Roman"/>
                <w:color w:val="000000"/>
                <w:sz w:val="18"/>
                <w:szCs w:val="20"/>
              </w:rPr>
              <w:t>2</w:t>
            </w:r>
          </w:p>
        </w:tc>
        <w:tc>
          <w:tcPr>
            <w:tcW w:w="4805" w:type="dxa"/>
            <w:gridSpan w:val="2"/>
            <w:tcBorders>
              <w:top w:val="nil"/>
              <w:left w:val="nil"/>
              <w:bottom w:val="single" w:sz="4" w:space="0" w:color="auto"/>
              <w:right w:val="single" w:sz="4" w:space="0" w:color="auto"/>
            </w:tcBorders>
            <w:shd w:val="clear" w:color="auto" w:fill="auto"/>
            <w:hideMark/>
          </w:tcPr>
          <w:p w14:paraId="12EC655D"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All informational materials, including those describing consumer rights, service requirements and benefits are provided in a manner and format that may be easily understood.  Informational materials are written at the 4th grade reading level when possible (i.e., it may be necessary to include medications, diagnoses and conditions that do not meet criteria).  </w:t>
            </w:r>
          </w:p>
        </w:tc>
        <w:tc>
          <w:tcPr>
            <w:tcW w:w="4956" w:type="dxa"/>
            <w:tcBorders>
              <w:top w:val="nil"/>
              <w:left w:val="nil"/>
              <w:bottom w:val="single" w:sz="4" w:space="0" w:color="auto"/>
              <w:right w:val="single" w:sz="4" w:space="0" w:color="auto"/>
            </w:tcBorders>
            <w:shd w:val="clear" w:color="auto" w:fill="auto"/>
            <w:hideMark/>
          </w:tcPr>
          <w:p w14:paraId="442D1E6E"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438.10(b)(1); </w:t>
            </w:r>
            <w:r w:rsidRPr="008B750B">
              <w:rPr>
                <w:rFonts w:asciiTheme="majorHAnsi" w:eastAsia="Times New Roman" w:hAnsiTheme="majorHAnsi" w:cs="Times New Roman"/>
                <w:color w:val="000000"/>
                <w:sz w:val="18"/>
                <w:szCs w:val="20"/>
              </w:rPr>
              <w:br/>
              <w:t>42 CFR 438.10(d)(1)(</w:t>
            </w:r>
            <w:proofErr w:type="spellStart"/>
            <w:r w:rsidRPr="008B750B">
              <w:rPr>
                <w:rFonts w:asciiTheme="majorHAnsi" w:eastAsia="Times New Roman" w:hAnsiTheme="majorHAnsi" w:cs="Times New Roman"/>
                <w:color w:val="000000"/>
                <w:sz w:val="18"/>
                <w:szCs w:val="20"/>
              </w:rPr>
              <w:t>i</w:t>
            </w:r>
            <w:proofErr w:type="spellEnd"/>
            <w:r w:rsidRPr="008B750B">
              <w:rPr>
                <w:rFonts w:asciiTheme="majorHAnsi" w:eastAsia="Times New Roman" w:hAnsiTheme="majorHAnsi" w:cs="Times New Roman"/>
                <w:color w:val="000000"/>
                <w:sz w:val="18"/>
                <w:szCs w:val="20"/>
              </w:rPr>
              <w:t>); MDCH Contract 6.3.2</w:t>
            </w:r>
            <w:r w:rsidRPr="008B750B">
              <w:rPr>
                <w:rFonts w:asciiTheme="majorHAnsi" w:eastAsia="Times New Roman" w:hAnsiTheme="majorHAnsi" w:cs="Times New Roman"/>
                <w:color w:val="000000"/>
                <w:sz w:val="18"/>
                <w:szCs w:val="20"/>
              </w:rPr>
              <w:br/>
              <w:t>42 CFR 438.10(b)(3)                                           </w:t>
            </w:r>
          </w:p>
        </w:tc>
        <w:tc>
          <w:tcPr>
            <w:tcW w:w="1916" w:type="dxa"/>
            <w:tcBorders>
              <w:top w:val="nil"/>
              <w:left w:val="nil"/>
              <w:bottom w:val="single" w:sz="4" w:space="0" w:color="auto"/>
              <w:right w:val="single" w:sz="4" w:space="0" w:color="auto"/>
            </w:tcBorders>
            <w:shd w:val="clear" w:color="auto" w:fill="auto"/>
            <w:hideMark/>
          </w:tcPr>
          <w:p w14:paraId="66C62E80"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Method used to ensure the readability level.</w:t>
            </w:r>
          </w:p>
        </w:tc>
        <w:tc>
          <w:tcPr>
            <w:tcW w:w="1022" w:type="dxa"/>
            <w:tcBorders>
              <w:top w:val="nil"/>
              <w:left w:val="nil"/>
              <w:bottom w:val="single" w:sz="4" w:space="0" w:color="auto"/>
              <w:right w:val="single" w:sz="4" w:space="0" w:color="auto"/>
            </w:tcBorders>
            <w:shd w:val="clear" w:color="auto" w:fill="auto"/>
            <w:noWrap/>
            <w:hideMark/>
          </w:tcPr>
          <w:p w14:paraId="39FBF73B" w14:textId="268A782E"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9868354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124855CC"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3146696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7C1031E5"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622208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1E353C94" w14:textId="145726A4"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5464892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3CE66D8D" w14:textId="5CF48215"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50A38CBB" w14:textId="77777777" w:rsidTr="005E60D9">
        <w:trPr>
          <w:trHeight w:val="854"/>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77C7918F" w14:textId="6E09F5A2" w:rsidR="009D115D" w:rsidRPr="008B750B"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2.</w:t>
            </w:r>
            <w:r w:rsidR="001242BA">
              <w:rPr>
                <w:rFonts w:asciiTheme="majorHAnsi" w:eastAsia="Times New Roman" w:hAnsiTheme="majorHAnsi" w:cs="Times New Roman"/>
                <w:color w:val="000000"/>
                <w:sz w:val="18"/>
                <w:szCs w:val="20"/>
              </w:rPr>
              <w:t>3</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C451CD7"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Written materials are available in alternative formats that consider the special needs of the consumer, including those with vision impairments or limited reading proficiency as required by the ADA.  </w:t>
            </w:r>
          </w:p>
        </w:tc>
        <w:tc>
          <w:tcPr>
            <w:tcW w:w="4956" w:type="dxa"/>
            <w:tcBorders>
              <w:top w:val="single" w:sz="4" w:space="0" w:color="auto"/>
              <w:left w:val="nil"/>
              <w:bottom w:val="single" w:sz="4" w:space="0" w:color="auto"/>
              <w:right w:val="single" w:sz="4" w:space="0" w:color="auto"/>
            </w:tcBorders>
            <w:shd w:val="clear" w:color="auto" w:fill="auto"/>
            <w:hideMark/>
          </w:tcPr>
          <w:p w14:paraId="74F0CBF7"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438.10(d)(1)(ii); MDHHS Contract 6.3.2</w:t>
            </w:r>
          </w:p>
        </w:tc>
        <w:tc>
          <w:tcPr>
            <w:tcW w:w="1916" w:type="dxa"/>
            <w:tcBorders>
              <w:top w:val="single" w:sz="4" w:space="0" w:color="auto"/>
              <w:left w:val="nil"/>
              <w:bottom w:val="single" w:sz="4" w:space="0" w:color="auto"/>
              <w:right w:val="single" w:sz="4" w:space="0" w:color="auto"/>
            </w:tcBorders>
            <w:shd w:val="clear" w:color="auto" w:fill="auto"/>
            <w:hideMark/>
          </w:tcPr>
          <w:p w14:paraId="28B80D1F"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Samples of written materials in alternative formats</w:t>
            </w:r>
          </w:p>
        </w:tc>
        <w:tc>
          <w:tcPr>
            <w:tcW w:w="1022" w:type="dxa"/>
            <w:tcBorders>
              <w:top w:val="single" w:sz="4" w:space="0" w:color="auto"/>
              <w:left w:val="nil"/>
              <w:bottom w:val="single" w:sz="4" w:space="0" w:color="auto"/>
              <w:right w:val="single" w:sz="4" w:space="0" w:color="auto"/>
            </w:tcBorders>
            <w:shd w:val="clear" w:color="auto" w:fill="auto"/>
            <w:noWrap/>
            <w:hideMark/>
          </w:tcPr>
          <w:p w14:paraId="7BDB94D2" w14:textId="4F9FB913"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89082474"/>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31E9323A"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0619355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5A38B150"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5799031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3A265264" w14:textId="4BF72686"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96245165"/>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218CA588" w14:textId="456627A8"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78AA7EEA" w14:textId="77777777" w:rsidTr="005E60D9">
        <w:trPr>
          <w:trHeight w:val="557"/>
        </w:trPr>
        <w:tc>
          <w:tcPr>
            <w:tcW w:w="595" w:type="dxa"/>
            <w:tcBorders>
              <w:top w:val="nil"/>
              <w:left w:val="single" w:sz="4" w:space="0" w:color="auto"/>
              <w:bottom w:val="single" w:sz="4" w:space="0" w:color="auto"/>
              <w:right w:val="single" w:sz="4" w:space="0" w:color="auto"/>
            </w:tcBorders>
            <w:shd w:val="clear" w:color="auto" w:fill="auto"/>
            <w:noWrap/>
            <w:hideMark/>
          </w:tcPr>
          <w:p w14:paraId="4EC2A680" w14:textId="0F214C8E" w:rsidR="009D115D" w:rsidRPr="008B750B"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2.</w:t>
            </w:r>
            <w:r w:rsidR="001242BA">
              <w:rPr>
                <w:rFonts w:asciiTheme="majorHAnsi" w:eastAsia="Times New Roman" w:hAnsiTheme="majorHAnsi" w:cs="Times New Roman"/>
                <w:color w:val="000000"/>
                <w:sz w:val="18"/>
                <w:szCs w:val="20"/>
              </w:rPr>
              <w:t>4</w:t>
            </w:r>
          </w:p>
        </w:tc>
        <w:tc>
          <w:tcPr>
            <w:tcW w:w="4805" w:type="dxa"/>
            <w:gridSpan w:val="2"/>
            <w:tcBorders>
              <w:top w:val="nil"/>
              <w:left w:val="nil"/>
              <w:bottom w:val="single" w:sz="4" w:space="0" w:color="auto"/>
              <w:right w:val="single" w:sz="4" w:space="0" w:color="auto"/>
            </w:tcBorders>
            <w:shd w:val="clear" w:color="auto" w:fill="auto"/>
            <w:hideMark/>
          </w:tcPr>
          <w:p w14:paraId="47D290CA"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Written materials, including information developed by the PIHP, are available in the prevalent non-English languages of the service area</w:t>
            </w:r>
          </w:p>
        </w:tc>
        <w:tc>
          <w:tcPr>
            <w:tcW w:w="4956" w:type="dxa"/>
            <w:tcBorders>
              <w:top w:val="nil"/>
              <w:left w:val="nil"/>
              <w:bottom w:val="single" w:sz="4" w:space="0" w:color="auto"/>
              <w:right w:val="single" w:sz="4" w:space="0" w:color="auto"/>
            </w:tcBorders>
            <w:shd w:val="clear" w:color="auto" w:fill="auto"/>
            <w:hideMark/>
          </w:tcPr>
          <w:p w14:paraId="54A0EBB3"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438.10(d) (1)(ii); MDCH Contract 6.3.3; HSAG 8 2b</w:t>
            </w:r>
          </w:p>
        </w:tc>
        <w:tc>
          <w:tcPr>
            <w:tcW w:w="1916" w:type="dxa"/>
            <w:tcBorders>
              <w:top w:val="nil"/>
              <w:left w:val="nil"/>
              <w:bottom w:val="single" w:sz="4" w:space="0" w:color="auto"/>
              <w:right w:val="single" w:sz="4" w:space="0" w:color="auto"/>
            </w:tcBorders>
            <w:shd w:val="clear" w:color="auto" w:fill="auto"/>
            <w:hideMark/>
          </w:tcPr>
          <w:p w14:paraId="153B6892" w14:textId="3E5A4955"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Samples of written materials in languages meeting LEP requirements; State provided materials, such as Spanish Recipients</w:t>
            </w:r>
            <w:r w:rsidRPr="008B750B">
              <w:rPr>
                <w:rFonts w:asciiTheme="majorHAnsi" w:eastAsia="Times New Roman" w:hAnsiTheme="majorHAnsi" w:cs="Times New Roman"/>
                <w:color w:val="000000"/>
                <w:sz w:val="18"/>
                <w:szCs w:val="20"/>
              </w:rPr>
              <w:br w:type="page"/>
            </w:r>
            <w:r w:rsidR="00B65F49">
              <w:rPr>
                <w:rFonts w:asciiTheme="majorHAnsi" w:eastAsia="Times New Roman" w:hAnsiTheme="majorHAnsi" w:cs="Times New Roman"/>
                <w:color w:val="000000"/>
                <w:sz w:val="18"/>
                <w:szCs w:val="20"/>
              </w:rPr>
              <w:t xml:space="preserve"> </w:t>
            </w:r>
            <w:r w:rsidRPr="008B750B">
              <w:rPr>
                <w:rFonts w:asciiTheme="majorHAnsi" w:eastAsia="Times New Roman" w:hAnsiTheme="majorHAnsi" w:cs="Times New Roman"/>
                <w:color w:val="000000"/>
                <w:sz w:val="18"/>
                <w:szCs w:val="20"/>
              </w:rPr>
              <w:t>Rights brochure, Spanish Recipient Rights poster</w:t>
            </w:r>
          </w:p>
        </w:tc>
        <w:tc>
          <w:tcPr>
            <w:tcW w:w="1022" w:type="dxa"/>
            <w:tcBorders>
              <w:top w:val="nil"/>
              <w:left w:val="nil"/>
              <w:bottom w:val="single" w:sz="4" w:space="0" w:color="auto"/>
              <w:right w:val="single" w:sz="4" w:space="0" w:color="auto"/>
            </w:tcBorders>
            <w:shd w:val="clear" w:color="auto" w:fill="auto"/>
            <w:noWrap/>
            <w:hideMark/>
          </w:tcPr>
          <w:p w14:paraId="5158D8FA" w14:textId="1791CFA9"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5455623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5888DEB0"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8376401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15D3E70C"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91568884"/>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3775ADB4" w14:textId="7D537A6B"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0102465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11D4900D" w14:textId="6329BA23"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3F36B74E" w14:textId="77777777" w:rsidTr="005E60D9">
        <w:trPr>
          <w:trHeight w:val="989"/>
        </w:trPr>
        <w:tc>
          <w:tcPr>
            <w:tcW w:w="595" w:type="dxa"/>
            <w:tcBorders>
              <w:top w:val="nil"/>
              <w:left w:val="single" w:sz="4" w:space="0" w:color="auto"/>
              <w:bottom w:val="single" w:sz="4" w:space="0" w:color="auto"/>
              <w:right w:val="single" w:sz="4" w:space="0" w:color="auto"/>
            </w:tcBorders>
            <w:shd w:val="clear" w:color="auto" w:fill="auto"/>
            <w:noWrap/>
            <w:hideMark/>
          </w:tcPr>
          <w:p w14:paraId="30945D2B" w14:textId="75886D52" w:rsidR="009D115D" w:rsidRPr="008B750B" w:rsidRDefault="00121F0F" w:rsidP="009D115D">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2.</w:t>
            </w:r>
            <w:r w:rsidR="00746FE2">
              <w:rPr>
                <w:rFonts w:asciiTheme="majorHAnsi" w:eastAsia="Times New Roman" w:hAnsiTheme="majorHAnsi" w:cs="Times New Roman"/>
                <w:color w:val="000000"/>
                <w:sz w:val="18"/>
                <w:szCs w:val="20"/>
              </w:rPr>
              <w:t>5</w:t>
            </w:r>
          </w:p>
        </w:tc>
        <w:tc>
          <w:tcPr>
            <w:tcW w:w="4805" w:type="dxa"/>
            <w:gridSpan w:val="2"/>
            <w:tcBorders>
              <w:top w:val="nil"/>
              <w:left w:val="nil"/>
              <w:bottom w:val="single" w:sz="4" w:space="0" w:color="auto"/>
              <w:right w:val="single" w:sz="4" w:space="0" w:color="auto"/>
            </w:tcBorders>
            <w:shd w:val="clear" w:color="auto" w:fill="auto"/>
            <w:hideMark/>
          </w:tcPr>
          <w:p w14:paraId="1A5AA7B5"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 policy and/or procedure is in place for accessing the language needs of individuals served.  </w:t>
            </w:r>
          </w:p>
        </w:tc>
        <w:tc>
          <w:tcPr>
            <w:tcW w:w="4956" w:type="dxa"/>
            <w:tcBorders>
              <w:top w:val="nil"/>
              <w:left w:val="nil"/>
              <w:bottom w:val="single" w:sz="4" w:space="0" w:color="auto"/>
              <w:right w:val="single" w:sz="4" w:space="0" w:color="auto"/>
            </w:tcBorders>
            <w:shd w:val="clear" w:color="auto" w:fill="auto"/>
            <w:hideMark/>
          </w:tcPr>
          <w:p w14:paraId="48BF01CB"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438.10(c)(4); </w:t>
            </w:r>
            <w:r w:rsidRPr="008B750B">
              <w:rPr>
                <w:rFonts w:asciiTheme="majorHAnsi" w:eastAsia="Times New Roman" w:hAnsiTheme="majorHAnsi" w:cs="Times New Roman"/>
                <w:color w:val="000000"/>
                <w:sz w:val="18"/>
                <w:szCs w:val="20"/>
              </w:rPr>
              <w:br/>
              <w:t>MDHHS Contract 6.4</w:t>
            </w:r>
          </w:p>
        </w:tc>
        <w:tc>
          <w:tcPr>
            <w:tcW w:w="1916" w:type="dxa"/>
            <w:tcBorders>
              <w:top w:val="nil"/>
              <w:left w:val="nil"/>
              <w:bottom w:val="single" w:sz="4" w:space="0" w:color="auto"/>
              <w:right w:val="single" w:sz="4" w:space="0" w:color="auto"/>
            </w:tcBorders>
            <w:shd w:val="clear" w:color="auto" w:fill="auto"/>
            <w:hideMark/>
          </w:tcPr>
          <w:p w14:paraId="5CC73449"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Copy of policy/procedure that references process for accessing language needs of community.  </w:t>
            </w:r>
          </w:p>
        </w:tc>
        <w:tc>
          <w:tcPr>
            <w:tcW w:w="1022" w:type="dxa"/>
            <w:tcBorders>
              <w:top w:val="nil"/>
              <w:left w:val="nil"/>
              <w:bottom w:val="single" w:sz="4" w:space="0" w:color="auto"/>
              <w:right w:val="single" w:sz="4" w:space="0" w:color="auto"/>
            </w:tcBorders>
            <w:shd w:val="clear" w:color="auto" w:fill="auto"/>
            <w:noWrap/>
            <w:hideMark/>
          </w:tcPr>
          <w:p w14:paraId="6BF675CA" w14:textId="72FC487C"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971715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6911ABC2"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0186618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65F72889"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3020745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1B979168" w14:textId="55DB01A9"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1619389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1B33C72" w14:textId="71611BFB"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5D51A32A" w14:textId="77777777" w:rsidTr="005E60D9">
        <w:trPr>
          <w:trHeight w:val="828"/>
        </w:trPr>
        <w:tc>
          <w:tcPr>
            <w:tcW w:w="595" w:type="dxa"/>
            <w:tcBorders>
              <w:top w:val="nil"/>
              <w:left w:val="single" w:sz="4" w:space="0" w:color="auto"/>
              <w:bottom w:val="single" w:sz="4" w:space="0" w:color="auto"/>
              <w:right w:val="single" w:sz="4" w:space="0" w:color="auto"/>
            </w:tcBorders>
            <w:shd w:val="clear" w:color="auto" w:fill="auto"/>
            <w:noWrap/>
            <w:hideMark/>
          </w:tcPr>
          <w:p w14:paraId="2A51BF4F" w14:textId="0DD6E04C"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2.6</w:t>
            </w:r>
          </w:p>
        </w:tc>
        <w:tc>
          <w:tcPr>
            <w:tcW w:w="4805" w:type="dxa"/>
            <w:gridSpan w:val="2"/>
            <w:tcBorders>
              <w:top w:val="nil"/>
              <w:left w:val="nil"/>
              <w:bottom w:val="single" w:sz="4" w:space="0" w:color="auto"/>
              <w:right w:val="single" w:sz="4" w:space="0" w:color="auto"/>
            </w:tcBorders>
            <w:shd w:val="clear" w:color="auto" w:fill="auto"/>
            <w:hideMark/>
          </w:tcPr>
          <w:p w14:paraId="7DBC7224"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Oral interpretation of all languages is available free of charge.</w:t>
            </w:r>
          </w:p>
        </w:tc>
        <w:tc>
          <w:tcPr>
            <w:tcW w:w="4956" w:type="dxa"/>
            <w:tcBorders>
              <w:top w:val="nil"/>
              <w:left w:val="nil"/>
              <w:bottom w:val="single" w:sz="4" w:space="0" w:color="auto"/>
              <w:right w:val="single" w:sz="4" w:space="0" w:color="auto"/>
            </w:tcBorders>
            <w:shd w:val="clear" w:color="auto" w:fill="auto"/>
            <w:hideMark/>
          </w:tcPr>
          <w:p w14:paraId="47C8F6F4"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P6.3.1.1 Customer Service Standards;</w:t>
            </w:r>
            <w:r w:rsidRPr="008B750B">
              <w:rPr>
                <w:rFonts w:asciiTheme="majorHAnsi" w:eastAsia="Times New Roman" w:hAnsiTheme="majorHAnsi" w:cs="Times New Roman"/>
                <w:color w:val="000000"/>
                <w:sz w:val="18"/>
                <w:szCs w:val="20"/>
              </w:rPr>
              <w:br/>
              <w:t>42 CFR 438.10(C)4</w:t>
            </w:r>
          </w:p>
        </w:tc>
        <w:tc>
          <w:tcPr>
            <w:tcW w:w="1916" w:type="dxa"/>
            <w:tcBorders>
              <w:top w:val="nil"/>
              <w:left w:val="nil"/>
              <w:bottom w:val="single" w:sz="4" w:space="0" w:color="auto"/>
              <w:right w:val="single" w:sz="4" w:space="0" w:color="auto"/>
            </w:tcBorders>
            <w:shd w:val="clear" w:color="auto" w:fill="auto"/>
            <w:hideMark/>
          </w:tcPr>
          <w:p w14:paraId="013AABB9" w14:textId="076780AE"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contract for language interpreter, </w:t>
            </w:r>
          </w:p>
        </w:tc>
        <w:tc>
          <w:tcPr>
            <w:tcW w:w="1022" w:type="dxa"/>
            <w:tcBorders>
              <w:top w:val="nil"/>
              <w:left w:val="nil"/>
              <w:bottom w:val="single" w:sz="4" w:space="0" w:color="auto"/>
              <w:right w:val="single" w:sz="4" w:space="0" w:color="auto"/>
            </w:tcBorders>
            <w:shd w:val="clear" w:color="auto" w:fill="auto"/>
            <w:noWrap/>
            <w:hideMark/>
          </w:tcPr>
          <w:p w14:paraId="7D0D500D" w14:textId="7B8E6171"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7134498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02C4F0B9"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634341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58538F32"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573180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11ED5C76" w14:textId="18A94E88"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36024894"/>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E07EFF6" w14:textId="217390AA"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F66FE2" w:rsidRPr="008B750B" w14:paraId="0D011685" w14:textId="77777777" w:rsidTr="00BE3439">
        <w:trPr>
          <w:trHeight w:val="503"/>
        </w:trPr>
        <w:tc>
          <w:tcPr>
            <w:tcW w:w="14660" w:type="dxa"/>
            <w:gridSpan w:val="7"/>
            <w:tcBorders>
              <w:top w:val="nil"/>
              <w:left w:val="single" w:sz="4" w:space="0" w:color="auto"/>
              <w:bottom w:val="single" w:sz="4" w:space="0" w:color="auto"/>
              <w:right w:val="single" w:sz="4" w:space="0" w:color="auto"/>
            </w:tcBorders>
            <w:shd w:val="clear" w:color="auto" w:fill="auto"/>
            <w:noWrap/>
            <w:hideMark/>
          </w:tcPr>
          <w:p w14:paraId="1A1A71B2" w14:textId="1BBF2130" w:rsidR="00F66FE2" w:rsidRPr="004C5686" w:rsidRDefault="00F66FE2"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The following information is provided to all consumers within a reasonable time after notice of the consumers referral (applies to standards 2.</w:t>
            </w:r>
            <w:r w:rsidR="00746FE2" w:rsidRPr="004C5686">
              <w:rPr>
                <w:rFonts w:asciiTheme="majorHAnsi" w:eastAsia="Times New Roman" w:hAnsiTheme="majorHAnsi" w:cs="Times New Roman"/>
                <w:color w:val="000000"/>
                <w:sz w:val="18"/>
                <w:szCs w:val="20"/>
              </w:rPr>
              <w:t>7</w:t>
            </w:r>
            <w:r w:rsidRPr="004C5686">
              <w:rPr>
                <w:rFonts w:asciiTheme="majorHAnsi" w:eastAsia="Times New Roman" w:hAnsiTheme="majorHAnsi" w:cs="Times New Roman"/>
                <w:color w:val="000000"/>
                <w:sz w:val="18"/>
                <w:szCs w:val="20"/>
              </w:rPr>
              <w:t xml:space="preserve"> - 2.</w:t>
            </w:r>
            <w:r w:rsidR="00746FE2" w:rsidRPr="004C5686">
              <w:rPr>
                <w:rFonts w:asciiTheme="majorHAnsi" w:eastAsia="Times New Roman" w:hAnsiTheme="majorHAnsi" w:cs="Times New Roman"/>
                <w:color w:val="000000"/>
                <w:sz w:val="18"/>
                <w:szCs w:val="20"/>
              </w:rPr>
              <w:t xml:space="preserve">14 </w:t>
            </w:r>
            <w:r w:rsidRPr="004C5686">
              <w:rPr>
                <w:rFonts w:asciiTheme="majorHAnsi" w:eastAsia="Times New Roman" w:hAnsiTheme="majorHAnsi" w:cs="Times New Roman"/>
                <w:color w:val="000000"/>
                <w:sz w:val="18"/>
                <w:szCs w:val="20"/>
              </w:rPr>
              <w:t>below):</w:t>
            </w:r>
          </w:p>
        </w:tc>
      </w:tr>
      <w:tr w:rsidR="00BE3439" w:rsidRPr="008B750B" w14:paraId="1FE225CB" w14:textId="77777777" w:rsidTr="005E60D9">
        <w:trPr>
          <w:trHeight w:val="521"/>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49F214FF" w14:textId="34CF4FF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w:t>
            </w:r>
            <w:r w:rsidR="00746FE2" w:rsidRPr="004C5686">
              <w:rPr>
                <w:rFonts w:asciiTheme="majorHAnsi" w:eastAsia="Times New Roman" w:hAnsiTheme="majorHAnsi" w:cs="Times New Roman"/>
                <w:color w:val="000000"/>
                <w:sz w:val="18"/>
                <w:szCs w:val="20"/>
              </w:rPr>
              <w:t>7</w:t>
            </w:r>
          </w:p>
        </w:tc>
        <w:tc>
          <w:tcPr>
            <w:tcW w:w="4589" w:type="dxa"/>
            <w:tcBorders>
              <w:top w:val="nil"/>
              <w:left w:val="nil"/>
              <w:bottom w:val="single" w:sz="4" w:space="0" w:color="auto"/>
              <w:right w:val="single" w:sz="4" w:space="0" w:color="auto"/>
            </w:tcBorders>
            <w:shd w:val="clear" w:color="auto" w:fill="auto"/>
          </w:tcPr>
          <w:p w14:paraId="407C019E" w14:textId="0A8429D9"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 Amount, duration and scope of services available in </w:t>
            </w:r>
            <w:proofErr w:type="gramStart"/>
            <w:r w:rsidRPr="004C5686">
              <w:rPr>
                <w:rFonts w:asciiTheme="majorHAnsi" w:eastAsia="Times New Roman" w:hAnsiTheme="majorHAnsi" w:cs="Times New Roman"/>
                <w:color w:val="000000"/>
                <w:sz w:val="18"/>
                <w:szCs w:val="20"/>
              </w:rPr>
              <w:t>sufficient</w:t>
            </w:r>
            <w:proofErr w:type="gramEnd"/>
            <w:r w:rsidRPr="004C5686">
              <w:rPr>
                <w:rFonts w:asciiTheme="majorHAnsi" w:eastAsia="Times New Roman" w:hAnsiTheme="majorHAnsi" w:cs="Times New Roman"/>
                <w:color w:val="000000"/>
                <w:sz w:val="18"/>
                <w:szCs w:val="20"/>
              </w:rPr>
              <w:t xml:space="preserve"> detail to ensure that consumers understand the services to which they are entitled;</w:t>
            </w:r>
          </w:p>
        </w:tc>
        <w:tc>
          <w:tcPr>
            <w:tcW w:w="4956" w:type="dxa"/>
            <w:tcBorders>
              <w:top w:val="nil"/>
              <w:left w:val="nil"/>
              <w:bottom w:val="single" w:sz="4" w:space="0" w:color="auto"/>
              <w:right w:val="single" w:sz="4" w:space="0" w:color="auto"/>
            </w:tcBorders>
            <w:shd w:val="clear" w:color="auto" w:fill="auto"/>
            <w:hideMark/>
          </w:tcPr>
          <w:p w14:paraId="4FF4BFCA"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nil"/>
              <w:left w:val="nil"/>
              <w:bottom w:val="single" w:sz="4" w:space="0" w:color="auto"/>
              <w:right w:val="single" w:sz="4" w:space="0" w:color="auto"/>
            </w:tcBorders>
            <w:shd w:val="clear" w:color="auto" w:fill="auto"/>
          </w:tcPr>
          <w:p w14:paraId="5C4B4500" w14:textId="2B1A8E3C" w:rsidR="00121F0F"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Member Handbook, policy, other related documentation </w:t>
            </w:r>
          </w:p>
        </w:tc>
        <w:tc>
          <w:tcPr>
            <w:tcW w:w="1022" w:type="dxa"/>
            <w:tcBorders>
              <w:top w:val="nil"/>
              <w:left w:val="nil"/>
              <w:bottom w:val="single" w:sz="4" w:space="0" w:color="auto"/>
              <w:right w:val="single" w:sz="4" w:space="0" w:color="auto"/>
            </w:tcBorders>
            <w:shd w:val="clear" w:color="auto" w:fill="auto"/>
            <w:noWrap/>
            <w:hideMark/>
          </w:tcPr>
          <w:p w14:paraId="4782D074" w14:textId="0E12C1F2"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02003125"/>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0083DA98"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1784188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5D65B4A3"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6562975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00DF93C0" w14:textId="21CFACA1"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15099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6111D46" w14:textId="5E161022"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61E99F31" w14:textId="77777777" w:rsidTr="005E60D9">
        <w:trPr>
          <w:trHeight w:val="710"/>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260AEBC4" w14:textId="103B8B1A"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w:t>
            </w:r>
            <w:r w:rsidR="00746FE2" w:rsidRPr="004C5686">
              <w:rPr>
                <w:rFonts w:asciiTheme="majorHAnsi" w:eastAsia="Times New Roman" w:hAnsiTheme="majorHAnsi" w:cs="Times New Roman"/>
                <w:color w:val="000000"/>
                <w:sz w:val="18"/>
                <w:szCs w:val="20"/>
              </w:rPr>
              <w:t>8</w:t>
            </w:r>
          </w:p>
        </w:tc>
        <w:tc>
          <w:tcPr>
            <w:tcW w:w="4589" w:type="dxa"/>
            <w:tcBorders>
              <w:top w:val="nil"/>
              <w:left w:val="nil"/>
              <w:bottom w:val="single" w:sz="4" w:space="0" w:color="auto"/>
              <w:right w:val="single" w:sz="4" w:space="0" w:color="auto"/>
            </w:tcBorders>
            <w:shd w:val="clear" w:color="auto" w:fill="auto"/>
          </w:tcPr>
          <w:p w14:paraId="7891BDA7" w14:textId="647BB0B8"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 Procedures for obtaining services including authorization requirements;</w:t>
            </w:r>
          </w:p>
        </w:tc>
        <w:tc>
          <w:tcPr>
            <w:tcW w:w="4956" w:type="dxa"/>
            <w:tcBorders>
              <w:top w:val="nil"/>
              <w:left w:val="nil"/>
              <w:bottom w:val="single" w:sz="4" w:space="0" w:color="auto"/>
              <w:right w:val="single" w:sz="4" w:space="0" w:color="auto"/>
            </w:tcBorders>
            <w:shd w:val="clear" w:color="auto" w:fill="auto"/>
            <w:hideMark/>
          </w:tcPr>
          <w:p w14:paraId="7B6E1CA2"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nil"/>
              <w:left w:val="nil"/>
              <w:bottom w:val="single" w:sz="4" w:space="0" w:color="auto"/>
              <w:right w:val="single" w:sz="4" w:space="0" w:color="auto"/>
            </w:tcBorders>
            <w:shd w:val="clear" w:color="auto" w:fill="auto"/>
          </w:tcPr>
          <w:p w14:paraId="09FEFA37" w14:textId="03F60C95"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nil"/>
              <w:left w:val="nil"/>
              <w:bottom w:val="single" w:sz="4" w:space="0" w:color="auto"/>
              <w:right w:val="single" w:sz="4" w:space="0" w:color="auto"/>
            </w:tcBorders>
            <w:shd w:val="clear" w:color="auto" w:fill="auto"/>
            <w:noWrap/>
            <w:hideMark/>
          </w:tcPr>
          <w:p w14:paraId="40BC4790" w14:textId="4B0FA360"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4944543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12123F73"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493055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6118D3FA"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3072989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029DAB2C" w14:textId="1088F650"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9272106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B33311A" w14:textId="2F85DC06"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7351E990" w14:textId="77777777" w:rsidTr="005E60D9">
        <w:trPr>
          <w:trHeight w:val="773"/>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75D240" w14:textId="532EA77D"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w:t>
            </w:r>
            <w:r w:rsidR="00746FE2" w:rsidRPr="004C5686">
              <w:rPr>
                <w:rFonts w:asciiTheme="majorHAnsi" w:eastAsia="Times New Roman" w:hAnsiTheme="majorHAnsi" w:cs="Times New Roman"/>
                <w:color w:val="000000"/>
                <w:sz w:val="18"/>
                <w:szCs w:val="20"/>
              </w:rPr>
              <w:t>9</w:t>
            </w:r>
          </w:p>
        </w:tc>
        <w:tc>
          <w:tcPr>
            <w:tcW w:w="4589" w:type="dxa"/>
            <w:tcBorders>
              <w:top w:val="single" w:sz="4" w:space="0" w:color="auto"/>
              <w:left w:val="nil"/>
              <w:bottom w:val="single" w:sz="4" w:space="0" w:color="auto"/>
              <w:right w:val="single" w:sz="4" w:space="0" w:color="auto"/>
            </w:tcBorders>
            <w:shd w:val="clear" w:color="auto" w:fill="auto"/>
            <w:hideMark/>
          </w:tcPr>
          <w:p w14:paraId="7E88AAB2" w14:textId="2D70DCE5"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d) Extent to which, and how, recipients may obtain benefits for out of network providers;</w:t>
            </w:r>
          </w:p>
        </w:tc>
        <w:tc>
          <w:tcPr>
            <w:tcW w:w="4956" w:type="dxa"/>
            <w:tcBorders>
              <w:top w:val="single" w:sz="4" w:space="0" w:color="auto"/>
              <w:left w:val="nil"/>
              <w:bottom w:val="single" w:sz="4" w:space="0" w:color="auto"/>
              <w:right w:val="single" w:sz="4" w:space="0" w:color="auto"/>
            </w:tcBorders>
            <w:shd w:val="clear" w:color="auto" w:fill="auto"/>
            <w:hideMark/>
          </w:tcPr>
          <w:p w14:paraId="2D27D503"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single" w:sz="4" w:space="0" w:color="auto"/>
              <w:left w:val="nil"/>
              <w:bottom w:val="single" w:sz="4" w:space="0" w:color="auto"/>
              <w:right w:val="single" w:sz="4" w:space="0" w:color="auto"/>
            </w:tcBorders>
            <w:shd w:val="clear" w:color="auto" w:fill="auto"/>
            <w:hideMark/>
          </w:tcPr>
          <w:p w14:paraId="277D6166" w14:textId="538CADC0"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single" w:sz="4" w:space="0" w:color="auto"/>
              <w:left w:val="nil"/>
              <w:bottom w:val="single" w:sz="4" w:space="0" w:color="auto"/>
              <w:right w:val="single" w:sz="4" w:space="0" w:color="auto"/>
            </w:tcBorders>
            <w:shd w:val="clear" w:color="auto" w:fill="auto"/>
            <w:noWrap/>
            <w:hideMark/>
          </w:tcPr>
          <w:p w14:paraId="1AF0A888" w14:textId="2BCF5BCA"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1026764"/>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1D7E3AC8"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900358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0EA1C82D"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7615509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2838F5EE" w14:textId="6F891EB1"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193210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4384B591" w14:textId="0EC7A47C"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32FC9F48" w14:textId="77777777" w:rsidTr="005E60D9">
        <w:trPr>
          <w:trHeight w:val="773"/>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Pr>
          <w:p w14:paraId="7EF5C176" w14:textId="7EB350A1"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2.10</w:t>
            </w:r>
          </w:p>
        </w:tc>
        <w:tc>
          <w:tcPr>
            <w:tcW w:w="4589" w:type="dxa"/>
            <w:tcBorders>
              <w:top w:val="single" w:sz="4" w:space="0" w:color="auto"/>
              <w:left w:val="nil"/>
              <w:bottom w:val="single" w:sz="4" w:space="0" w:color="auto"/>
              <w:right w:val="single" w:sz="4" w:space="0" w:color="auto"/>
            </w:tcBorders>
            <w:shd w:val="clear" w:color="auto" w:fill="auto"/>
          </w:tcPr>
          <w:p w14:paraId="350BD2E4" w14:textId="3BD58261"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e) Extent of and how after-hours crisis services are provided; including definitions and locations of emergency and post-stabilization services and the right to access such services;</w:t>
            </w:r>
          </w:p>
        </w:tc>
        <w:tc>
          <w:tcPr>
            <w:tcW w:w="4956" w:type="dxa"/>
            <w:tcBorders>
              <w:top w:val="single" w:sz="4" w:space="0" w:color="auto"/>
              <w:left w:val="nil"/>
              <w:bottom w:val="single" w:sz="4" w:space="0" w:color="auto"/>
              <w:right w:val="single" w:sz="4" w:space="0" w:color="auto"/>
            </w:tcBorders>
            <w:shd w:val="clear" w:color="auto" w:fill="auto"/>
          </w:tcPr>
          <w:p w14:paraId="21A63498" w14:textId="7A97CF16"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single" w:sz="4" w:space="0" w:color="auto"/>
              <w:left w:val="nil"/>
              <w:bottom w:val="single" w:sz="4" w:space="0" w:color="auto"/>
              <w:right w:val="single" w:sz="4" w:space="0" w:color="auto"/>
            </w:tcBorders>
            <w:shd w:val="clear" w:color="auto" w:fill="auto"/>
          </w:tcPr>
          <w:p w14:paraId="003C74CD" w14:textId="28F70B2E"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single" w:sz="4" w:space="0" w:color="auto"/>
              <w:left w:val="nil"/>
              <w:bottom w:val="single" w:sz="4" w:space="0" w:color="auto"/>
              <w:right w:val="single" w:sz="4" w:space="0" w:color="auto"/>
            </w:tcBorders>
            <w:shd w:val="clear" w:color="auto" w:fill="auto"/>
            <w:noWrap/>
          </w:tcPr>
          <w:p w14:paraId="0D5D253E"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04539916"/>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0</w:t>
            </w:r>
          </w:p>
          <w:p w14:paraId="496A62B6"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82968953"/>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1</w:t>
            </w:r>
          </w:p>
          <w:p w14:paraId="1159C563"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31154153"/>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2</w:t>
            </w:r>
          </w:p>
          <w:p w14:paraId="2A599E30" w14:textId="3BF619EB"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03529252"/>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4B165661" w14:textId="13E68407" w:rsidR="00746FE2" w:rsidRDefault="00746FE2" w:rsidP="009D115D">
            <w:pPr>
              <w:spacing w:after="0" w:line="240" w:lineRule="auto"/>
              <w:rPr>
                <w:rFonts w:asciiTheme="majorHAnsi" w:eastAsia="Times New Roman" w:hAnsiTheme="majorHAnsi" w:cs="Times New Roman"/>
                <w:color w:val="000000"/>
                <w:sz w:val="18"/>
                <w:szCs w:val="20"/>
              </w:rPr>
            </w:pPr>
          </w:p>
        </w:tc>
      </w:tr>
      <w:tr w:rsidR="00BE3439" w:rsidRPr="008B750B" w14:paraId="64CDFAD6" w14:textId="77777777" w:rsidTr="005E60D9">
        <w:trPr>
          <w:trHeight w:val="773"/>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Pr>
          <w:p w14:paraId="4ADDC545" w14:textId="7E9AA59F"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2.11</w:t>
            </w:r>
          </w:p>
        </w:tc>
        <w:tc>
          <w:tcPr>
            <w:tcW w:w="4589" w:type="dxa"/>
            <w:tcBorders>
              <w:top w:val="single" w:sz="4" w:space="0" w:color="auto"/>
              <w:left w:val="nil"/>
              <w:bottom w:val="single" w:sz="4" w:space="0" w:color="auto"/>
              <w:right w:val="single" w:sz="4" w:space="0" w:color="auto"/>
            </w:tcBorders>
            <w:shd w:val="clear" w:color="auto" w:fill="auto"/>
          </w:tcPr>
          <w:p w14:paraId="38E5D649" w14:textId="401283CB"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f) Consumer rights and protections, including information about the right to file grievances and appeals, the requirements and time frames for filing a grievance or appeal, the availability of assistance in the filing process, the toll-free numbers that consumers can use to file a grievance or an appeal by phone,</w:t>
            </w:r>
            <w:r w:rsidR="0053590B" w:rsidRPr="004C5686">
              <w:rPr>
                <w:rFonts w:asciiTheme="majorHAnsi" w:eastAsia="Times New Roman" w:hAnsiTheme="majorHAnsi" w:cs="Times New Roman"/>
                <w:color w:val="000000"/>
                <w:sz w:val="18"/>
                <w:szCs w:val="20"/>
              </w:rPr>
              <w:t xml:space="preserve"> </w:t>
            </w:r>
            <w:r w:rsidR="000D2EC0" w:rsidRPr="004C5686">
              <w:rPr>
                <w:rFonts w:asciiTheme="majorHAnsi" w:eastAsia="Times New Roman" w:hAnsiTheme="majorHAnsi" w:cs="Times New Roman"/>
                <w:color w:val="000000"/>
                <w:sz w:val="18"/>
                <w:szCs w:val="20"/>
              </w:rPr>
              <w:t xml:space="preserve"> the right to a State Fair </w:t>
            </w:r>
            <w:r w:rsidR="000D2EC0" w:rsidRPr="004C5686">
              <w:rPr>
                <w:rFonts w:asciiTheme="majorHAnsi" w:eastAsia="Times New Roman" w:hAnsiTheme="majorHAnsi" w:cs="Times New Roman"/>
                <w:color w:val="000000"/>
                <w:sz w:val="18"/>
                <w:szCs w:val="20"/>
              </w:rPr>
              <w:lastRenderedPageBreak/>
              <w:t>Hearing</w:t>
            </w:r>
            <w:r w:rsidR="0053590B" w:rsidRPr="004C5686">
              <w:rPr>
                <w:rFonts w:asciiTheme="majorHAnsi" w:eastAsia="Times New Roman" w:hAnsiTheme="majorHAnsi" w:cs="Times New Roman"/>
                <w:color w:val="000000"/>
                <w:sz w:val="18"/>
                <w:szCs w:val="20"/>
              </w:rPr>
              <w:t>,</w:t>
            </w:r>
            <w:r w:rsidRPr="004C5686">
              <w:rPr>
                <w:rFonts w:asciiTheme="majorHAnsi" w:eastAsia="Times New Roman" w:hAnsiTheme="majorHAnsi" w:cs="Times New Roman"/>
                <w:color w:val="000000"/>
                <w:sz w:val="18"/>
                <w:szCs w:val="20"/>
              </w:rPr>
              <w:t xml:space="preserve"> and the fact that benefits can continue if requested by consumer pending a</w:t>
            </w:r>
            <w:r w:rsidR="0053590B" w:rsidRPr="004C5686">
              <w:rPr>
                <w:rFonts w:asciiTheme="majorHAnsi" w:eastAsia="Times New Roman" w:hAnsiTheme="majorHAnsi" w:cs="Times New Roman"/>
                <w:color w:val="000000"/>
                <w:sz w:val="18"/>
                <w:szCs w:val="20"/>
              </w:rPr>
              <w:t>n appeal or</w:t>
            </w:r>
            <w:r w:rsidRPr="004C5686">
              <w:rPr>
                <w:rFonts w:asciiTheme="majorHAnsi" w:eastAsia="Times New Roman" w:hAnsiTheme="majorHAnsi" w:cs="Times New Roman"/>
                <w:color w:val="000000"/>
                <w:sz w:val="18"/>
                <w:szCs w:val="20"/>
              </w:rPr>
              <w:t xml:space="preserve"> hearing decision;</w:t>
            </w:r>
          </w:p>
        </w:tc>
        <w:tc>
          <w:tcPr>
            <w:tcW w:w="4956" w:type="dxa"/>
            <w:tcBorders>
              <w:top w:val="single" w:sz="4" w:space="0" w:color="auto"/>
              <w:left w:val="nil"/>
              <w:bottom w:val="single" w:sz="4" w:space="0" w:color="auto"/>
              <w:right w:val="single" w:sz="4" w:space="0" w:color="auto"/>
            </w:tcBorders>
            <w:shd w:val="clear" w:color="auto" w:fill="auto"/>
          </w:tcPr>
          <w:p w14:paraId="645A8FC6" w14:textId="7C44E87C"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single" w:sz="4" w:space="0" w:color="auto"/>
              <w:left w:val="nil"/>
              <w:bottom w:val="single" w:sz="4" w:space="0" w:color="auto"/>
              <w:right w:val="single" w:sz="4" w:space="0" w:color="auto"/>
            </w:tcBorders>
            <w:shd w:val="clear" w:color="auto" w:fill="auto"/>
          </w:tcPr>
          <w:p w14:paraId="014A964B" w14:textId="2874B981"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single" w:sz="4" w:space="0" w:color="auto"/>
              <w:left w:val="nil"/>
              <w:bottom w:val="single" w:sz="4" w:space="0" w:color="auto"/>
              <w:right w:val="single" w:sz="4" w:space="0" w:color="auto"/>
            </w:tcBorders>
            <w:shd w:val="clear" w:color="auto" w:fill="auto"/>
            <w:noWrap/>
          </w:tcPr>
          <w:p w14:paraId="30C11EB4"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94612499"/>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0</w:t>
            </w:r>
          </w:p>
          <w:p w14:paraId="7BC3BAE0"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23018170"/>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1</w:t>
            </w:r>
          </w:p>
          <w:p w14:paraId="1EE51B43"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14446374"/>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2</w:t>
            </w:r>
          </w:p>
          <w:p w14:paraId="25747C49" w14:textId="5653A4CB"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89022295"/>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0D0C97A" w14:textId="18827753" w:rsidR="00746FE2" w:rsidRDefault="00746FE2" w:rsidP="009D115D">
            <w:pPr>
              <w:spacing w:after="0" w:line="240" w:lineRule="auto"/>
              <w:rPr>
                <w:rFonts w:asciiTheme="majorHAnsi" w:eastAsia="Times New Roman" w:hAnsiTheme="majorHAnsi" w:cs="Times New Roman"/>
                <w:color w:val="000000"/>
                <w:sz w:val="18"/>
                <w:szCs w:val="20"/>
              </w:rPr>
            </w:pPr>
          </w:p>
        </w:tc>
      </w:tr>
      <w:tr w:rsidR="00BE3439" w:rsidRPr="008B750B" w14:paraId="64870014" w14:textId="77777777" w:rsidTr="005E60D9">
        <w:trPr>
          <w:trHeight w:val="773"/>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Pr>
          <w:p w14:paraId="7F36B795" w14:textId="0D377E20"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2.12</w:t>
            </w:r>
          </w:p>
        </w:tc>
        <w:tc>
          <w:tcPr>
            <w:tcW w:w="4589" w:type="dxa"/>
            <w:tcBorders>
              <w:top w:val="single" w:sz="4" w:space="0" w:color="auto"/>
              <w:left w:val="nil"/>
              <w:bottom w:val="single" w:sz="4" w:space="0" w:color="auto"/>
              <w:right w:val="single" w:sz="4" w:space="0" w:color="auto"/>
            </w:tcBorders>
            <w:shd w:val="clear" w:color="auto" w:fill="auto"/>
          </w:tcPr>
          <w:p w14:paraId="712DCF7A" w14:textId="12182F98" w:rsidR="00746FE2" w:rsidRPr="004C5686" w:rsidRDefault="00036CB1"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g</w:t>
            </w:r>
            <w:r w:rsidR="00746FE2" w:rsidRPr="004C5686">
              <w:rPr>
                <w:rFonts w:asciiTheme="majorHAnsi" w:eastAsia="Times New Roman" w:hAnsiTheme="majorHAnsi" w:cs="Times New Roman"/>
                <w:color w:val="000000"/>
                <w:sz w:val="18"/>
                <w:szCs w:val="20"/>
              </w:rPr>
              <w:t>) Any cost-sharing and how to access any other benefits available under the state plan but not covered in contract;</w:t>
            </w:r>
          </w:p>
        </w:tc>
        <w:tc>
          <w:tcPr>
            <w:tcW w:w="4956" w:type="dxa"/>
            <w:tcBorders>
              <w:top w:val="single" w:sz="4" w:space="0" w:color="auto"/>
              <w:left w:val="nil"/>
              <w:bottom w:val="single" w:sz="4" w:space="0" w:color="auto"/>
              <w:right w:val="single" w:sz="4" w:space="0" w:color="auto"/>
            </w:tcBorders>
            <w:shd w:val="clear" w:color="auto" w:fill="auto"/>
          </w:tcPr>
          <w:p w14:paraId="057D815F" w14:textId="71147989"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single" w:sz="4" w:space="0" w:color="auto"/>
              <w:left w:val="nil"/>
              <w:bottom w:val="single" w:sz="4" w:space="0" w:color="auto"/>
              <w:right w:val="single" w:sz="4" w:space="0" w:color="auto"/>
            </w:tcBorders>
            <w:shd w:val="clear" w:color="auto" w:fill="auto"/>
          </w:tcPr>
          <w:p w14:paraId="3AD8CB57" w14:textId="75AB6A40"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single" w:sz="4" w:space="0" w:color="auto"/>
              <w:left w:val="nil"/>
              <w:bottom w:val="single" w:sz="4" w:space="0" w:color="auto"/>
              <w:right w:val="single" w:sz="4" w:space="0" w:color="auto"/>
            </w:tcBorders>
            <w:shd w:val="clear" w:color="auto" w:fill="auto"/>
            <w:noWrap/>
          </w:tcPr>
          <w:p w14:paraId="3F18FA67"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67599124"/>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0</w:t>
            </w:r>
          </w:p>
          <w:p w14:paraId="3C4B2333"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09404378"/>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1</w:t>
            </w:r>
          </w:p>
          <w:p w14:paraId="299236F1"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48116422"/>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2</w:t>
            </w:r>
          </w:p>
          <w:p w14:paraId="29FD9A6E" w14:textId="6952861A"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95793151"/>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11A2EEE" w14:textId="1D25EA98" w:rsidR="00746FE2" w:rsidRDefault="00746FE2" w:rsidP="009D115D">
            <w:pPr>
              <w:spacing w:after="0" w:line="240" w:lineRule="auto"/>
              <w:rPr>
                <w:rFonts w:asciiTheme="majorHAnsi" w:eastAsia="Times New Roman" w:hAnsiTheme="majorHAnsi" w:cs="Times New Roman"/>
                <w:color w:val="000000"/>
                <w:sz w:val="18"/>
                <w:szCs w:val="20"/>
              </w:rPr>
            </w:pPr>
          </w:p>
        </w:tc>
      </w:tr>
      <w:tr w:rsidR="00BE3439" w:rsidRPr="008B750B" w14:paraId="7A8FD7D7" w14:textId="77777777" w:rsidTr="005E60D9">
        <w:trPr>
          <w:trHeight w:val="773"/>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tcPr>
          <w:p w14:paraId="4FDD66EF" w14:textId="4A682F21"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2.13</w:t>
            </w:r>
          </w:p>
        </w:tc>
        <w:tc>
          <w:tcPr>
            <w:tcW w:w="4589" w:type="dxa"/>
            <w:tcBorders>
              <w:top w:val="single" w:sz="4" w:space="0" w:color="auto"/>
              <w:left w:val="nil"/>
              <w:bottom w:val="single" w:sz="4" w:space="0" w:color="auto"/>
              <w:right w:val="single" w:sz="4" w:space="0" w:color="auto"/>
            </w:tcBorders>
            <w:shd w:val="clear" w:color="auto" w:fill="auto"/>
          </w:tcPr>
          <w:p w14:paraId="7BC2C626" w14:textId="3875E26C" w:rsidR="00746FE2" w:rsidRPr="004C5686" w:rsidRDefault="00746FE2"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h) Additional information is available upon request, regarding the PIHP operational structure and physician incentive plans;</w:t>
            </w:r>
          </w:p>
        </w:tc>
        <w:tc>
          <w:tcPr>
            <w:tcW w:w="4956" w:type="dxa"/>
            <w:tcBorders>
              <w:top w:val="single" w:sz="4" w:space="0" w:color="auto"/>
              <w:left w:val="nil"/>
              <w:bottom w:val="single" w:sz="4" w:space="0" w:color="auto"/>
              <w:right w:val="single" w:sz="4" w:space="0" w:color="auto"/>
            </w:tcBorders>
            <w:shd w:val="clear" w:color="auto" w:fill="auto"/>
          </w:tcPr>
          <w:p w14:paraId="7A388C26" w14:textId="398777CD"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single" w:sz="4" w:space="0" w:color="auto"/>
              <w:left w:val="nil"/>
              <w:bottom w:val="single" w:sz="4" w:space="0" w:color="auto"/>
              <w:right w:val="single" w:sz="4" w:space="0" w:color="auto"/>
            </w:tcBorders>
            <w:shd w:val="clear" w:color="auto" w:fill="auto"/>
          </w:tcPr>
          <w:p w14:paraId="666580D1" w14:textId="4C1818ED" w:rsidR="00746FE2" w:rsidRPr="008B750B" w:rsidRDefault="00746FE2"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Member Handbook, other related procedures/ documentation</w:t>
            </w:r>
          </w:p>
        </w:tc>
        <w:tc>
          <w:tcPr>
            <w:tcW w:w="1022" w:type="dxa"/>
            <w:tcBorders>
              <w:top w:val="single" w:sz="4" w:space="0" w:color="auto"/>
              <w:left w:val="nil"/>
              <w:bottom w:val="single" w:sz="4" w:space="0" w:color="auto"/>
              <w:right w:val="single" w:sz="4" w:space="0" w:color="auto"/>
            </w:tcBorders>
            <w:shd w:val="clear" w:color="auto" w:fill="auto"/>
            <w:noWrap/>
          </w:tcPr>
          <w:p w14:paraId="00A9D813"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57120524"/>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0</w:t>
            </w:r>
          </w:p>
          <w:p w14:paraId="0ED312B1"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45860010"/>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1</w:t>
            </w:r>
          </w:p>
          <w:p w14:paraId="5280D636" w14:textId="7777777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18949073"/>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2</w:t>
            </w:r>
          </w:p>
          <w:p w14:paraId="5F0BCB3C" w14:textId="33A6A6A7" w:rsidR="00746FE2" w:rsidRDefault="00BE3439" w:rsidP="00746FE2">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50165133"/>
                <w14:checkbox>
                  <w14:checked w14:val="0"/>
                  <w14:checkedState w14:val="2612" w14:font="MS Gothic"/>
                  <w14:uncheckedState w14:val="2610" w14:font="MS Gothic"/>
                </w14:checkbox>
              </w:sdtPr>
              <w:sdtContent>
                <w:r w:rsidR="00746FE2">
                  <w:rPr>
                    <w:rFonts w:ascii="MS Gothic" w:eastAsia="MS Gothic" w:hAnsi="MS Gothic" w:cs="Times New Roman" w:hint="eastAsia"/>
                    <w:color w:val="000000"/>
                    <w:sz w:val="18"/>
                    <w:szCs w:val="20"/>
                  </w:rPr>
                  <w:t>☐</w:t>
                </w:r>
              </w:sdtContent>
            </w:sdt>
            <w:r w:rsidR="00746FE2">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280998E" w14:textId="6A4AB0D1" w:rsidR="00746FE2" w:rsidRDefault="00746FE2" w:rsidP="009D115D">
            <w:pPr>
              <w:spacing w:after="0" w:line="240" w:lineRule="auto"/>
              <w:rPr>
                <w:rFonts w:asciiTheme="majorHAnsi" w:eastAsia="Times New Roman" w:hAnsiTheme="majorHAnsi" w:cs="Times New Roman"/>
                <w:color w:val="000000"/>
                <w:sz w:val="18"/>
                <w:szCs w:val="20"/>
              </w:rPr>
            </w:pPr>
          </w:p>
        </w:tc>
      </w:tr>
      <w:tr w:rsidR="00BE3439" w:rsidRPr="008B750B" w14:paraId="5CC79383" w14:textId="77777777" w:rsidTr="005E60D9">
        <w:trPr>
          <w:trHeight w:val="872"/>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780BF54C" w14:textId="611E3D22"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w:t>
            </w:r>
            <w:r w:rsidR="00CB0A8A" w:rsidRPr="004C5686">
              <w:rPr>
                <w:rFonts w:asciiTheme="majorHAnsi" w:eastAsia="Times New Roman" w:hAnsiTheme="majorHAnsi" w:cs="Times New Roman"/>
                <w:color w:val="000000"/>
                <w:sz w:val="18"/>
                <w:szCs w:val="20"/>
              </w:rPr>
              <w:t>.14</w:t>
            </w:r>
          </w:p>
        </w:tc>
        <w:tc>
          <w:tcPr>
            <w:tcW w:w="4589" w:type="dxa"/>
            <w:tcBorders>
              <w:top w:val="nil"/>
              <w:left w:val="nil"/>
              <w:bottom w:val="single" w:sz="4" w:space="0" w:color="auto"/>
              <w:right w:val="single" w:sz="4" w:space="0" w:color="auto"/>
            </w:tcBorders>
            <w:shd w:val="clear" w:color="auto" w:fill="auto"/>
            <w:hideMark/>
          </w:tcPr>
          <w:p w14:paraId="021CB3C1"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proofErr w:type="spellStart"/>
            <w:r w:rsidRPr="004C5686">
              <w:rPr>
                <w:rFonts w:asciiTheme="majorHAnsi" w:eastAsia="Times New Roman" w:hAnsiTheme="majorHAnsi" w:cs="Times New Roman"/>
                <w:color w:val="000000"/>
                <w:sz w:val="18"/>
                <w:szCs w:val="20"/>
              </w:rPr>
              <w:t>i</w:t>
            </w:r>
            <w:proofErr w:type="spellEnd"/>
            <w:r w:rsidRPr="004C5686">
              <w:rPr>
                <w:rFonts w:asciiTheme="majorHAnsi" w:eastAsia="Times New Roman" w:hAnsiTheme="majorHAnsi" w:cs="Times New Roman"/>
                <w:color w:val="000000"/>
                <w:sz w:val="18"/>
                <w:szCs w:val="20"/>
              </w:rPr>
              <w:t>) Consumers are notified of their right to receive all required information at least once per year.</w:t>
            </w:r>
          </w:p>
        </w:tc>
        <w:tc>
          <w:tcPr>
            <w:tcW w:w="4956" w:type="dxa"/>
            <w:tcBorders>
              <w:top w:val="nil"/>
              <w:left w:val="nil"/>
              <w:bottom w:val="single" w:sz="4" w:space="0" w:color="auto"/>
              <w:right w:val="single" w:sz="4" w:space="0" w:color="auto"/>
            </w:tcBorders>
            <w:shd w:val="clear" w:color="auto" w:fill="auto"/>
            <w:hideMark/>
          </w:tcPr>
          <w:p w14:paraId="48A6E7BF"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roofErr w:type="gramStart"/>
            <w:r w:rsidRPr="008B750B">
              <w:rPr>
                <w:rFonts w:asciiTheme="majorHAnsi" w:eastAsia="Times New Roman" w:hAnsiTheme="majorHAnsi" w:cs="Times New Roman"/>
                <w:color w:val="000000"/>
                <w:sz w:val="18"/>
                <w:szCs w:val="20"/>
              </w:rPr>
              <w:t>3.B.</w:t>
            </w:r>
            <w:proofErr w:type="gramEnd"/>
            <w:r w:rsidRPr="008B750B">
              <w:rPr>
                <w:rFonts w:asciiTheme="majorHAnsi" w:eastAsia="Times New Roman" w:hAnsiTheme="majorHAnsi" w:cs="Times New Roman"/>
                <w:color w:val="000000"/>
                <w:sz w:val="18"/>
                <w:szCs w:val="20"/>
              </w:rPr>
              <w:t>2</w:t>
            </w:r>
          </w:p>
        </w:tc>
        <w:tc>
          <w:tcPr>
            <w:tcW w:w="1916" w:type="dxa"/>
            <w:tcBorders>
              <w:top w:val="nil"/>
              <w:left w:val="nil"/>
              <w:bottom w:val="single" w:sz="4" w:space="0" w:color="auto"/>
              <w:right w:val="single" w:sz="4" w:space="0" w:color="auto"/>
            </w:tcBorders>
            <w:shd w:val="clear" w:color="auto" w:fill="auto"/>
            <w:hideMark/>
          </w:tcPr>
          <w:p w14:paraId="70D30709" w14:textId="14F3CA4F"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Member Handbook, </w:t>
            </w:r>
            <w:r w:rsidR="00001047">
              <w:rPr>
                <w:rFonts w:asciiTheme="majorHAnsi" w:eastAsia="Times New Roman" w:hAnsiTheme="majorHAnsi" w:cs="Times New Roman"/>
                <w:color w:val="000000"/>
                <w:sz w:val="18"/>
                <w:szCs w:val="20"/>
              </w:rPr>
              <w:t>Policy, procedure</w:t>
            </w:r>
          </w:p>
        </w:tc>
        <w:tc>
          <w:tcPr>
            <w:tcW w:w="1022" w:type="dxa"/>
            <w:tcBorders>
              <w:top w:val="nil"/>
              <w:left w:val="nil"/>
              <w:bottom w:val="single" w:sz="4" w:space="0" w:color="auto"/>
              <w:right w:val="single" w:sz="4" w:space="0" w:color="auto"/>
            </w:tcBorders>
            <w:shd w:val="clear" w:color="auto" w:fill="auto"/>
            <w:noWrap/>
            <w:hideMark/>
          </w:tcPr>
          <w:p w14:paraId="6B2E8F71" w14:textId="21151744"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9880800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7441CC4C"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8462922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1B476F54"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8265980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1183881C" w14:textId="1E86BCC3"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1249004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3438BD65" w14:textId="7062A47B" w:rsidR="009D115D" w:rsidRPr="008B750B" w:rsidRDefault="009D115D" w:rsidP="009D115D">
            <w:pPr>
              <w:spacing w:after="0" w:line="240" w:lineRule="auto"/>
              <w:rPr>
                <w:rFonts w:asciiTheme="majorHAnsi" w:eastAsia="Times New Roman" w:hAnsiTheme="majorHAnsi" w:cs="Times New Roman"/>
                <w:color w:val="000000"/>
                <w:sz w:val="18"/>
                <w:szCs w:val="20"/>
              </w:rPr>
            </w:pPr>
          </w:p>
        </w:tc>
      </w:tr>
      <w:tr w:rsidR="00BE3439" w:rsidRPr="008B750B" w14:paraId="3B267AF4" w14:textId="77777777" w:rsidTr="005E60D9">
        <w:trPr>
          <w:trHeight w:val="1178"/>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518D5D70" w14:textId="28DCAE16" w:rsidR="00F66FE2" w:rsidRPr="004C5686" w:rsidRDefault="00CB0A8A"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2.15</w:t>
            </w:r>
          </w:p>
        </w:tc>
        <w:tc>
          <w:tcPr>
            <w:tcW w:w="4589" w:type="dxa"/>
            <w:tcBorders>
              <w:top w:val="nil"/>
              <w:left w:val="nil"/>
              <w:bottom w:val="single" w:sz="4" w:space="0" w:color="auto"/>
              <w:right w:val="single" w:sz="4" w:space="0" w:color="auto"/>
            </w:tcBorders>
            <w:shd w:val="clear" w:color="auto" w:fill="auto"/>
            <w:hideMark/>
          </w:tcPr>
          <w:p w14:paraId="1629DF0D" w14:textId="67A505B9" w:rsidR="00F66FE2" w:rsidRPr="004C5686" w:rsidRDefault="00F66FE2"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Good faith effort to give written notice of termination of a contracted provider, within 15 days after receipt or issuance of the termination notice, to each beneficiary who received his or her primary care from, or was seen on a regular basis by, the terminated provider.  </w:t>
            </w:r>
          </w:p>
        </w:tc>
        <w:tc>
          <w:tcPr>
            <w:tcW w:w="4956" w:type="dxa"/>
            <w:tcBorders>
              <w:top w:val="nil"/>
              <w:left w:val="nil"/>
              <w:bottom w:val="single" w:sz="4" w:space="0" w:color="auto"/>
              <w:right w:val="single" w:sz="4" w:space="0" w:color="auto"/>
            </w:tcBorders>
            <w:shd w:val="clear" w:color="auto" w:fill="auto"/>
            <w:hideMark/>
          </w:tcPr>
          <w:p w14:paraId="4822FDBB" w14:textId="77777777" w:rsidR="00F66FE2" w:rsidRPr="008B750B" w:rsidRDefault="00F66FE2" w:rsidP="00F66FE2">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438.10(d) (1)(ii); MDHHS Contract 6.3.2</w:t>
            </w:r>
          </w:p>
        </w:tc>
        <w:tc>
          <w:tcPr>
            <w:tcW w:w="1916" w:type="dxa"/>
            <w:tcBorders>
              <w:top w:val="nil"/>
              <w:left w:val="nil"/>
              <w:bottom w:val="single" w:sz="4" w:space="0" w:color="auto"/>
              <w:right w:val="single" w:sz="4" w:space="0" w:color="auto"/>
            </w:tcBorders>
            <w:shd w:val="clear" w:color="auto" w:fill="auto"/>
            <w:hideMark/>
          </w:tcPr>
          <w:p w14:paraId="638457BD" w14:textId="730D41EB" w:rsidR="00F66FE2" w:rsidRPr="008B750B" w:rsidRDefault="00F66FE2" w:rsidP="00F66FE2">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001047">
              <w:rPr>
                <w:rFonts w:asciiTheme="majorHAnsi" w:eastAsia="Times New Roman" w:hAnsiTheme="majorHAnsi" w:cs="Times New Roman"/>
                <w:color w:val="000000"/>
                <w:sz w:val="18"/>
                <w:szCs w:val="20"/>
              </w:rPr>
              <w:t xml:space="preserve">, procedure </w:t>
            </w:r>
          </w:p>
        </w:tc>
        <w:tc>
          <w:tcPr>
            <w:tcW w:w="1022" w:type="dxa"/>
            <w:tcBorders>
              <w:top w:val="nil"/>
              <w:left w:val="nil"/>
              <w:bottom w:val="single" w:sz="4" w:space="0" w:color="auto"/>
              <w:right w:val="single" w:sz="4" w:space="0" w:color="auto"/>
            </w:tcBorders>
            <w:shd w:val="clear" w:color="auto" w:fill="auto"/>
            <w:noWrap/>
            <w:hideMark/>
          </w:tcPr>
          <w:p w14:paraId="72847645" w14:textId="708838AF" w:rsidR="00F66FE2"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78300956"/>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0</w:t>
            </w:r>
          </w:p>
          <w:p w14:paraId="5EBA339E" w14:textId="77777777" w:rsidR="00F66FE2"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67704814"/>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1</w:t>
            </w:r>
          </w:p>
          <w:p w14:paraId="285B2CA9" w14:textId="77777777" w:rsidR="00F66FE2"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81300149"/>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2</w:t>
            </w:r>
          </w:p>
          <w:p w14:paraId="44F7AA9A" w14:textId="4CCD1753" w:rsidR="00F66FE2"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26496088"/>
                <w14:checkbox>
                  <w14:checked w14:val="0"/>
                  <w14:checkedState w14:val="2612" w14:font="MS Gothic"/>
                  <w14:uncheckedState w14:val="2610" w14:font="MS Gothic"/>
                </w14:checkbox>
              </w:sdtPr>
              <w:sdtContent>
                <w:r w:rsidR="00F66FE2">
                  <w:rPr>
                    <w:rFonts w:ascii="MS Gothic" w:eastAsia="MS Gothic" w:hAnsi="MS Gothic" w:cs="Times New Roman" w:hint="eastAsia"/>
                    <w:color w:val="000000"/>
                    <w:sz w:val="18"/>
                    <w:szCs w:val="20"/>
                  </w:rPr>
                  <w:t>☐</w:t>
                </w:r>
              </w:sdtContent>
            </w:sdt>
            <w:r w:rsidR="00F66FE2">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4CF04DA7" w14:textId="7A48BF48" w:rsidR="00F66FE2" w:rsidRPr="008B750B" w:rsidRDefault="00F66FE2" w:rsidP="00F66FE2">
            <w:pPr>
              <w:spacing w:after="0" w:line="240" w:lineRule="auto"/>
              <w:rPr>
                <w:rFonts w:asciiTheme="majorHAnsi" w:eastAsia="Times New Roman" w:hAnsiTheme="majorHAnsi" w:cs="Times New Roman"/>
                <w:color w:val="000000"/>
                <w:sz w:val="18"/>
                <w:szCs w:val="20"/>
              </w:rPr>
            </w:pPr>
          </w:p>
        </w:tc>
      </w:tr>
      <w:tr w:rsidR="00BE3439" w:rsidRPr="008B750B" w14:paraId="6C0B2E98" w14:textId="77777777" w:rsidTr="005E60D9">
        <w:trPr>
          <w:trHeight w:val="552"/>
        </w:trPr>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7B9EB7" w14:textId="08CC08BC" w:rsidR="009D115D" w:rsidRPr="004C5686" w:rsidRDefault="00CB0A8A"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2.16</w:t>
            </w:r>
          </w:p>
        </w:tc>
        <w:tc>
          <w:tcPr>
            <w:tcW w:w="4589" w:type="dxa"/>
            <w:tcBorders>
              <w:top w:val="single" w:sz="4" w:space="0" w:color="auto"/>
              <w:left w:val="nil"/>
              <w:bottom w:val="single" w:sz="4" w:space="0" w:color="auto"/>
              <w:right w:val="single" w:sz="4" w:space="0" w:color="auto"/>
            </w:tcBorders>
            <w:shd w:val="clear" w:color="auto" w:fill="auto"/>
            <w:hideMark/>
          </w:tcPr>
          <w:p w14:paraId="22D363FD" w14:textId="43540418"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w:t>
            </w:r>
            <w:r w:rsidR="00746FE2" w:rsidRPr="004C5686">
              <w:rPr>
                <w:rFonts w:asciiTheme="majorHAnsi" w:eastAsia="Times New Roman" w:hAnsiTheme="majorHAnsi" w:cs="Times New Roman"/>
                <w:color w:val="000000"/>
                <w:sz w:val="18"/>
                <w:szCs w:val="20"/>
              </w:rPr>
              <w:t>SUD</w:t>
            </w:r>
            <w:r w:rsidR="0088541A" w:rsidRPr="004C5686">
              <w:rPr>
                <w:rFonts w:asciiTheme="majorHAnsi" w:eastAsia="Times New Roman" w:hAnsiTheme="majorHAnsi" w:cs="Times New Roman"/>
                <w:color w:val="000000"/>
                <w:sz w:val="18"/>
                <w:szCs w:val="20"/>
              </w:rPr>
              <w:t>SP</w:t>
            </w:r>
            <w:r w:rsidR="00746FE2" w:rsidRPr="004C5686">
              <w:rPr>
                <w:rFonts w:asciiTheme="majorHAnsi" w:eastAsia="Times New Roman" w:hAnsiTheme="majorHAnsi" w:cs="Times New Roman"/>
                <w:color w:val="000000"/>
                <w:sz w:val="18"/>
                <w:szCs w:val="20"/>
              </w:rPr>
              <w:t xml:space="preserve"> </w:t>
            </w:r>
            <w:r w:rsidRPr="004C5686">
              <w:rPr>
                <w:rFonts w:asciiTheme="majorHAnsi" w:eastAsia="Times New Roman" w:hAnsiTheme="majorHAnsi" w:cs="Times New Roman"/>
                <w:color w:val="000000"/>
                <w:sz w:val="18"/>
                <w:szCs w:val="20"/>
              </w:rPr>
              <w:t xml:space="preserve">has a written advance directives policy and procedures.                                                              </w:t>
            </w:r>
          </w:p>
        </w:tc>
        <w:tc>
          <w:tcPr>
            <w:tcW w:w="4956" w:type="dxa"/>
            <w:tcBorders>
              <w:top w:val="single" w:sz="4" w:space="0" w:color="auto"/>
              <w:left w:val="nil"/>
              <w:bottom w:val="single" w:sz="4" w:space="0" w:color="auto"/>
              <w:right w:val="single" w:sz="4" w:space="0" w:color="auto"/>
            </w:tcBorders>
            <w:shd w:val="clear" w:color="auto" w:fill="auto"/>
            <w:hideMark/>
          </w:tcPr>
          <w:p w14:paraId="4643C2E5"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422.128(</w:t>
            </w:r>
            <w:proofErr w:type="gramStart"/>
            <w:r w:rsidRPr="008B750B">
              <w:rPr>
                <w:rFonts w:asciiTheme="majorHAnsi" w:eastAsia="Times New Roman" w:hAnsiTheme="majorHAnsi" w:cs="Times New Roman"/>
                <w:color w:val="000000"/>
                <w:sz w:val="18"/>
                <w:szCs w:val="20"/>
              </w:rPr>
              <w:t xml:space="preserve">a)   </w:t>
            </w:r>
            <w:proofErr w:type="gramEnd"/>
            <w:r w:rsidRPr="008B750B">
              <w:rPr>
                <w:rFonts w:asciiTheme="majorHAnsi" w:eastAsia="Times New Roman" w:hAnsiTheme="majorHAnsi" w:cs="Times New Roman"/>
                <w:color w:val="000000"/>
                <w:sz w:val="18"/>
                <w:szCs w:val="20"/>
              </w:rPr>
              <w:t xml:space="preserve">     </w:t>
            </w:r>
          </w:p>
        </w:tc>
        <w:tc>
          <w:tcPr>
            <w:tcW w:w="1916" w:type="dxa"/>
            <w:tcBorders>
              <w:top w:val="single" w:sz="4" w:space="0" w:color="auto"/>
              <w:left w:val="nil"/>
              <w:bottom w:val="single" w:sz="4" w:space="0" w:color="auto"/>
              <w:right w:val="single" w:sz="4" w:space="0" w:color="auto"/>
            </w:tcBorders>
            <w:shd w:val="clear" w:color="auto" w:fill="auto"/>
            <w:hideMark/>
          </w:tcPr>
          <w:p w14:paraId="3C0E5771"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Policy/procedures                                                        </w:t>
            </w:r>
          </w:p>
        </w:tc>
        <w:tc>
          <w:tcPr>
            <w:tcW w:w="1022" w:type="dxa"/>
            <w:tcBorders>
              <w:top w:val="single" w:sz="4" w:space="0" w:color="auto"/>
              <w:left w:val="nil"/>
              <w:bottom w:val="single" w:sz="4" w:space="0" w:color="auto"/>
              <w:right w:val="single" w:sz="4" w:space="0" w:color="auto"/>
            </w:tcBorders>
            <w:shd w:val="clear" w:color="auto" w:fill="auto"/>
            <w:noWrap/>
            <w:hideMark/>
          </w:tcPr>
          <w:p w14:paraId="0950B1AA" w14:textId="7DEF86D9"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3567186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77BC69D2"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8902488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12349DCB"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9030925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39621A73" w14:textId="07963C02"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13120916"/>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5FF25B65" w14:textId="10CEAB62"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63A0148F" w14:textId="77777777" w:rsidTr="005E60D9">
        <w:trPr>
          <w:trHeight w:val="323"/>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50C0F858" w14:textId="4712AB6B" w:rsidR="009D115D" w:rsidRPr="004C5686" w:rsidRDefault="00CB0A8A"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2.17</w:t>
            </w:r>
          </w:p>
        </w:tc>
        <w:tc>
          <w:tcPr>
            <w:tcW w:w="4589" w:type="dxa"/>
            <w:tcBorders>
              <w:top w:val="nil"/>
              <w:left w:val="nil"/>
              <w:bottom w:val="single" w:sz="4" w:space="0" w:color="auto"/>
              <w:right w:val="single" w:sz="4" w:space="0" w:color="auto"/>
            </w:tcBorders>
            <w:shd w:val="clear" w:color="auto" w:fill="auto"/>
            <w:hideMark/>
          </w:tcPr>
          <w:p w14:paraId="41AA230F" w14:textId="2379CC1F"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advance directives policy requires that there is documentation in a prominent part of the beneficiary’s current medical record as to </w:t>
            </w:r>
            <w:proofErr w:type="gramStart"/>
            <w:r w:rsidRPr="004C5686">
              <w:rPr>
                <w:rFonts w:asciiTheme="majorHAnsi" w:eastAsia="Times New Roman" w:hAnsiTheme="majorHAnsi" w:cs="Times New Roman"/>
                <w:color w:val="000000"/>
                <w:sz w:val="18"/>
                <w:szCs w:val="20"/>
              </w:rPr>
              <w:t>whether or not</w:t>
            </w:r>
            <w:proofErr w:type="gramEnd"/>
            <w:r w:rsidRPr="004C5686">
              <w:rPr>
                <w:rFonts w:asciiTheme="majorHAnsi" w:eastAsia="Times New Roman" w:hAnsiTheme="majorHAnsi" w:cs="Times New Roman"/>
                <w:color w:val="000000"/>
                <w:sz w:val="18"/>
                <w:szCs w:val="20"/>
              </w:rPr>
              <w:t xml:space="preserve"> the beneficiary has executed an advance directive.                                                         </w:t>
            </w:r>
          </w:p>
        </w:tc>
        <w:tc>
          <w:tcPr>
            <w:tcW w:w="4956" w:type="dxa"/>
            <w:tcBorders>
              <w:top w:val="nil"/>
              <w:left w:val="nil"/>
              <w:bottom w:val="single" w:sz="4" w:space="0" w:color="auto"/>
              <w:right w:val="single" w:sz="4" w:space="0" w:color="auto"/>
            </w:tcBorders>
            <w:shd w:val="clear" w:color="auto" w:fill="auto"/>
            <w:hideMark/>
          </w:tcPr>
          <w:p w14:paraId="2722496D"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422.128 (b)(1)(ii)(E)</w:t>
            </w:r>
          </w:p>
        </w:tc>
        <w:tc>
          <w:tcPr>
            <w:tcW w:w="1916" w:type="dxa"/>
            <w:tcBorders>
              <w:top w:val="nil"/>
              <w:left w:val="nil"/>
              <w:bottom w:val="single" w:sz="4" w:space="0" w:color="auto"/>
              <w:right w:val="single" w:sz="4" w:space="0" w:color="auto"/>
            </w:tcBorders>
            <w:shd w:val="clear" w:color="auto" w:fill="auto"/>
            <w:hideMark/>
          </w:tcPr>
          <w:p w14:paraId="7C5CB6BE"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procedure</w:t>
            </w:r>
          </w:p>
        </w:tc>
        <w:tc>
          <w:tcPr>
            <w:tcW w:w="1022" w:type="dxa"/>
            <w:tcBorders>
              <w:top w:val="nil"/>
              <w:left w:val="nil"/>
              <w:bottom w:val="single" w:sz="4" w:space="0" w:color="auto"/>
              <w:right w:val="single" w:sz="4" w:space="0" w:color="auto"/>
            </w:tcBorders>
            <w:shd w:val="clear" w:color="auto" w:fill="auto"/>
            <w:noWrap/>
            <w:hideMark/>
          </w:tcPr>
          <w:p w14:paraId="1B2FAE18" w14:textId="648D6C1D"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9368783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0F368EB6"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485700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3B0D943D"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4447625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476664CC" w14:textId="12FCC3E0"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57969905"/>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04B33DA5" w14:textId="7E91201B"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41F3C7DE" w14:textId="77777777" w:rsidTr="005E60D9">
        <w:trPr>
          <w:trHeight w:val="1151"/>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68F96B2F" w14:textId="0313CC1E"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lastRenderedPageBreak/>
              <w:t>2.</w:t>
            </w:r>
            <w:r w:rsidR="00CB0A8A" w:rsidRPr="004C5686">
              <w:rPr>
                <w:rFonts w:asciiTheme="majorHAnsi" w:eastAsia="Times New Roman" w:hAnsiTheme="majorHAnsi" w:cs="Times New Roman"/>
                <w:color w:val="000000"/>
                <w:sz w:val="18"/>
                <w:szCs w:val="20"/>
              </w:rPr>
              <w:t>18</w:t>
            </w:r>
          </w:p>
        </w:tc>
        <w:tc>
          <w:tcPr>
            <w:tcW w:w="4589" w:type="dxa"/>
            <w:tcBorders>
              <w:top w:val="nil"/>
              <w:left w:val="nil"/>
              <w:bottom w:val="single" w:sz="4" w:space="0" w:color="auto"/>
              <w:right w:val="single" w:sz="4" w:space="0" w:color="auto"/>
            </w:tcBorders>
            <w:shd w:val="clear" w:color="auto" w:fill="auto"/>
            <w:hideMark/>
          </w:tcPr>
          <w:p w14:paraId="0FF3D0E6" w14:textId="7B568BA6"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w:t>
            </w:r>
            <w:r w:rsidR="00FA395C">
              <w:rPr>
                <w:rFonts w:asciiTheme="majorHAnsi" w:eastAsia="Times New Roman" w:hAnsiTheme="majorHAnsi" w:cs="Times New Roman"/>
                <w:color w:val="000000"/>
                <w:sz w:val="18"/>
                <w:szCs w:val="20"/>
              </w:rPr>
              <w:t xml:space="preserve">SUDSP </w:t>
            </w:r>
            <w:r w:rsidRPr="004C5686">
              <w:rPr>
                <w:rFonts w:asciiTheme="majorHAnsi" w:eastAsia="Times New Roman" w:hAnsiTheme="majorHAnsi" w:cs="Times New Roman"/>
                <w:color w:val="000000"/>
                <w:sz w:val="18"/>
                <w:szCs w:val="20"/>
              </w:rPr>
              <w:t xml:space="preserve">provides all adult beneficiaries with written information on advance directives policies, including a description of applicable State laws. This includes information on the beneficiary’s right to make decisions concerning his or her medical care, including the right to accept or refuse treatment, and the right to formulate advance directives                                                  </w:t>
            </w:r>
          </w:p>
        </w:tc>
        <w:tc>
          <w:tcPr>
            <w:tcW w:w="4956" w:type="dxa"/>
            <w:tcBorders>
              <w:top w:val="nil"/>
              <w:left w:val="nil"/>
              <w:bottom w:val="single" w:sz="4" w:space="0" w:color="auto"/>
              <w:right w:val="single" w:sz="4" w:space="0" w:color="auto"/>
            </w:tcBorders>
            <w:shd w:val="clear" w:color="auto" w:fill="auto"/>
            <w:hideMark/>
          </w:tcPr>
          <w:p w14:paraId="52E83047"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438.6(</w:t>
            </w:r>
            <w:proofErr w:type="spellStart"/>
            <w:r w:rsidRPr="008B750B">
              <w:rPr>
                <w:rFonts w:asciiTheme="majorHAnsi" w:eastAsia="Times New Roman" w:hAnsiTheme="majorHAnsi" w:cs="Times New Roman"/>
                <w:color w:val="000000"/>
                <w:sz w:val="18"/>
                <w:szCs w:val="20"/>
              </w:rPr>
              <w:t>i</w:t>
            </w:r>
            <w:proofErr w:type="spellEnd"/>
            <w:r w:rsidRPr="008B750B">
              <w:rPr>
                <w:rFonts w:asciiTheme="majorHAnsi" w:eastAsia="Times New Roman" w:hAnsiTheme="majorHAnsi" w:cs="Times New Roman"/>
                <w:color w:val="000000"/>
                <w:sz w:val="18"/>
                <w:szCs w:val="20"/>
              </w:rPr>
              <w:t xml:space="preserve">)(3); 422.128(b)(1)(ii)(B)  </w:t>
            </w:r>
          </w:p>
        </w:tc>
        <w:tc>
          <w:tcPr>
            <w:tcW w:w="1916" w:type="dxa"/>
            <w:tcBorders>
              <w:top w:val="nil"/>
              <w:left w:val="nil"/>
              <w:bottom w:val="single" w:sz="4" w:space="0" w:color="auto"/>
              <w:right w:val="single" w:sz="4" w:space="0" w:color="auto"/>
            </w:tcBorders>
            <w:shd w:val="clear" w:color="auto" w:fill="auto"/>
            <w:hideMark/>
          </w:tcPr>
          <w:p w14:paraId="350BCB9E" w14:textId="71F69F1D"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w:t>
            </w:r>
            <w:r w:rsidR="00001047">
              <w:rPr>
                <w:rFonts w:asciiTheme="majorHAnsi" w:eastAsia="Times New Roman" w:hAnsiTheme="majorHAnsi" w:cs="Times New Roman"/>
                <w:color w:val="000000"/>
                <w:sz w:val="18"/>
                <w:szCs w:val="20"/>
              </w:rPr>
              <w:t xml:space="preserve">procedures, </w:t>
            </w:r>
            <w:r w:rsidRPr="008B750B">
              <w:rPr>
                <w:rFonts w:asciiTheme="majorHAnsi" w:eastAsia="Times New Roman" w:hAnsiTheme="majorHAnsi" w:cs="Times New Roman"/>
                <w:color w:val="000000"/>
                <w:sz w:val="18"/>
                <w:szCs w:val="20"/>
              </w:rPr>
              <w:t xml:space="preserve">related written materials, Advance Directive brochure, </w:t>
            </w:r>
          </w:p>
        </w:tc>
        <w:tc>
          <w:tcPr>
            <w:tcW w:w="1022" w:type="dxa"/>
            <w:tcBorders>
              <w:top w:val="nil"/>
              <w:left w:val="nil"/>
              <w:bottom w:val="single" w:sz="4" w:space="0" w:color="auto"/>
              <w:right w:val="single" w:sz="4" w:space="0" w:color="auto"/>
            </w:tcBorders>
            <w:shd w:val="clear" w:color="auto" w:fill="auto"/>
            <w:noWrap/>
            <w:hideMark/>
          </w:tcPr>
          <w:p w14:paraId="5969E517" w14:textId="12D963BB"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30517760"/>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4E868942"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17048723"/>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1A4C8404"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90989202"/>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7D985941" w14:textId="04715B88"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23422587"/>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8391336" w14:textId="5691A12E"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18486040" w14:textId="77777777" w:rsidTr="005E60D9">
        <w:trPr>
          <w:trHeight w:val="719"/>
        </w:trPr>
        <w:tc>
          <w:tcPr>
            <w:tcW w:w="811" w:type="dxa"/>
            <w:gridSpan w:val="2"/>
            <w:tcBorders>
              <w:top w:val="nil"/>
              <w:left w:val="single" w:sz="4" w:space="0" w:color="auto"/>
              <w:bottom w:val="single" w:sz="4" w:space="0" w:color="auto"/>
              <w:right w:val="single" w:sz="4" w:space="0" w:color="auto"/>
            </w:tcBorders>
            <w:shd w:val="clear" w:color="auto" w:fill="auto"/>
            <w:noWrap/>
            <w:hideMark/>
          </w:tcPr>
          <w:p w14:paraId="179DD34D" w14:textId="70AED28A"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w:t>
            </w:r>
            <w:r w:rsidR="00CB0A8A" w:rsidRPr="004C5686">
              <w:rPr>
                <w:rFonts w:asciiTheme="majorHAnsi" w:eastAsia="Times New Roman" w:hAnsiTheme="majorHAnsi" w:cs="Times New Roman"/>
                <w:color w:val="000000"/>
                <w:sz w:val="18"/>
                <w:szCs w:val="20"/>
              </w:rPr>
              <w:t>19</w:t>
            </w:r>
          </w:p>
        </w:tc>
        <w:tc>
          <w:tcPr>
            <w:tcW w:w="4589" w:type="dxa"/>
            <w:tcBorders>
              <w:top w:val="nil"/>
              <w:left w:val="nil"/>
              <w:bottom w:val="single" w:sz="4" w:space="0" w:color="auto"/>
              <w:right w:val="single" w:sz="4" w:space="0" w:color="auto"/>
            </w:tcBorders>
            <w:shd w:val="clear" w:color="auto" w:fill="auto"/>
            <w:hideMark/>
          </w:tcPr>
          <w:p w14:paraId="235AB438" w14:textId="77777777" w:rsidR="009D115D" w:rsidRPr="004C5686" w:rsidRDefault="009D115D" w:rsidP="009D115D">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information provided to adult beneficiaries on advance directives must reflect changes in State law as soon as possible, but no later than 90 days after the effective date of the change.   </w:t>
            </w:r>
          </w:p>
        </w:tc>
        <w:tc>
          <w:tcPr>
            <w:tcW w:w="4956" w:type="dxa"/>
            <w:tcBorders>
              <w:top w:val="nil"/>
              <w:left w:val="nil"/>
              <w:bottom w:val="single" w:sz="4" w:space="0" w:color="auto"/>
              <w:right w:val="single" w:sz="4" w:space="0" w:color="auto"/>
            </w:tcBorders>
            <w:shd w:val="clear" w:color="auto" w:fill="auto"/>
            <w:hideMark/>
          </w:tcPr>
          <w:p w14:paraId="1CD6C03B" w14:textId="77777777"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438.6(</w:t>
            </w:r>
            <w:proofErr w:type="spellStart"/>
            <w:r w:rsidRPr="008B750B">
              <w:rPr>
                <w:rFonts w:asciiTheme="majorHAnsi" w:eastAsia="Times New Roman" w:hAnsiTheme="majorHAnsi" w:cs="Times New Roman"/>
                <w:color w:val="000000"/>
                <w:sz w:val="18"/>
                <w:szCs w:val="20"/>
              </w:rPr>
              <w:t>i</w:t>
            </w:r>
            <w:proofErr w:type="spellEnd"/>
            <w:r w:rsidRPr="008B750B">
              <w:rPr>
                <w:rFonts w:asciiTheme="majorHAnsi" w:eastAsia="Times New Roman" w:hAnsiTheme="majorHAnsi" w:cs="Times New Roman"/>
                <w:color w:val="000000"/>
                <w:sz w:val="18"/>
                <w:szCs w:val="20"/>
              </w:rPr>
              <w:t>)(4);</w:t>
            </w:r>
          </w:p>
        </w:tc>
        <w:tc>
          <w:tcPr>
            <w:tcW w:w="1916" w:type="dxa"/>
            <w:tcBorders>
              <w:top w:val="nil"/>
              <w:left w:val="nil"/>
              <w:bottom w:val="single" w:sz="4" w:space="0" w:color="auto"/>
              <w:right w:val="single" w:sz="4" w:space="0" w:color="auto"/>
            </w:tcBorders>
            <w:shd w:val="clear" w:color="auto" w:fill="auto"/>
            <w:hideMark/>
          </w:tcPr>
          <w:p w14:paraId="66E49494" w14:textId="32EACF11" w:rsidR="009D115D" w:rsidRPr="008B750B" w:rsidRDefault="009D115D" w:rsidP="009D115D">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14E52891" w14:textId="0625D949"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96551629"/>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0</w:t>
            </w:r>
          </w:p>
          <w:p w14:paraId="365203F0"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78594920"/>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1</w:t>
            </w:r>
          </w:p>
          <w:p w14:paraId="036DF00C" w14:textId="77777777" w:rsidR="009D115D"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21845421"/>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2</w:t>
            </w:r>
          </w:p>
          <w:p w14:paraId="2F2E031D" w14:textId="2B9EB861" w:rsidR="009D115D" w:rsidRPr="008B750B" w:rsidRDefault="00BE3439" w:rsidP="009D115D">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98532228"/>
                <w14:checkbox>
                  <w14:checked w14:val="0"/>
                  <w14:checkedState w14:val="2612" w14:font="MS Gothic"/>
                  <w14:uncheckedState w14:val="2610" w14:font="MS Gothic"/>
                </w14:checkbox>
              </w:sdtPr>
              <w:sdtContent>
                <w:r w:rsidR="009D115D">
                  <w:rPr>
                    <w:rFonts w:ascii="MS Gothic" w:eastAsia="MS Gothic" w:hAnsi="MS Gothic" w:cs="Times New Roman" w:hint="eastAsia"/>
                    <w:color w:val="000000"/>
                    <w:sz w:val="18"/>
                    <w:szCs w:val="20"/>
                  </w:rPr>
                  <w:t>☐</w:t>
                </w:r>
              </w:sdtContent>
            </w:sdt>
            <w:r w:rsidR="009D115D">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hideMark/>
          </w:tcPr>
          <w:p w14:paraId="7AEAFC27" w14:textId="0E64A91C" w:rsidR="009D115D" w:rsidRPr="008B750B" w:rsidRDefault="009D115D" w:rsidP="009D115D">
            <w:pPr>
              <w:spacing w:after="0" w:line="240" w:lineRule="auto"/>
              <w:rPr>
                <w:rFonts w:asciiTheme="majorHAnsi" w:eastAsia="Times New Roman" w:hAnsiTheme="majorHAnsi" w:cs="Times New Roman"/>
                <w:color w:val="FF0000"/>
                <w:sz w:val="18"/>
                <w:szCs w:val="20"/>
              </w:rPr>
            </w:pPr>
          </w:p>
        </w:tc>
      </w:tr>
      <w:tr w:rsidR="00BE3439" w:rsidRPr="008B750B" w14:paraId="39E9B016" w14:textId="77777777" w:rsidTr="005E60D9">
        <w:trPr>
          <w:trHeight w:val="288"/>
        </w:trPr>
        <w:tc>
          <w:tcPr>
            <w:tcW w:w="811" w:type="dxa"/>
            <w:gridSpan w:val="2"/>
            <w:tcBorders>
              <w:top w:val="nil"/>
              <w:left w:val="nil"/>
              <w:bottom w:val="nil"/>
              <w:right w:val="nil"/>
            </w:tcBorders>
            <w:shd w:val="clear" w:color="auto" w:fill="auto"/>
            <w:noWrap/>
            <w:hideMark/>
          </w:tcPr>
          <w:p w14:paraId="3AA26BFC" w14:textId="77777777" w:rsidR="00F66FE2" w:rsidRPr="004C5686" w:rsidRDefault="00F66FE2" w:rsidP="00F66FE2">
            <w:pPr>
              <w:spacing w:after="0" w:line="240" w:lineRule="auto"/>
              <w:rPr>
                <w:rFonts w:asciiTheme="majorHAnsi" w:eastAsia="Times New Roman" w:hAnsiTheme="majorHAnsi" w:cs="Times New Roman"/>
                <w:color w:val="FF0000"/>
                <w:sz w:val="18"/>
                <w:szCs w:val="20"/>
              </w:rPr>
            </w:pPr>
          </w:p>
        </w:tc>
        <w:tc>
          <w:tcPr>
            <w:tcW w:w="4589" w:type="dxa"/>
            <w:tcBorders>
              <w:top w:val="nil"/>
              <w:left w:val="nil"/>
              <w:bottom w:val="nil"/>
              <w:right w:val="nil"/>
            </w:tcBorders>
            <w:shd w:val="clear" w:color="auto" w:fill="auto"/>
            <w:hideMark/>
          </w:tcPr>
          <w:p w14:paraId="4A934DD9" w14:textId="77777777" w:rsidR="00F66FE2" w:rsidRPr="004C5686" w:rsidRDefault="00F66FE2" w:rsidP="00F66FE2">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hideMark/>
          </w:tcPr>
          <w:p w14:paraId="42671EAF" w14:textId="77777777" w:rsidR="00F66FE2" w:rsidRPr="008B750B" w:rsidRDefault="00F66FE2" w:rsidP="00F66FE2">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hideMark/>
          </w:tcPr>
          <w:p w14:paraId="75852623" w14:textId="77777777" w:rsidR="00F66FE2" w:rsidRPr="008B750B" w:rsidRDefault="00F66FE2" w:rsidP="009D115D">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884606034"/>
              <w:placeholder>
                <w:docPart w:val="DefaultPlaceholder_-1854013440"/>
              </w:placeholder>
            </w:sdtPr>
            <w:sdtContent>
              <w:p w14:paraId="1D76D86A" w14:textId="512F304F" w:rsidR="00F66FE2" w:rsidRPr="008B750B" w:rsidRDefault="00F66FE2" w:rsidP="00F66FE2">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noWrap/>
            <w:hideMark/>
          </w:tcPr>
          <w:p w14:paraId="79277EF3" w14:textId="77777777" w:rsidR="00F66FE2" w:rsidRPr="008B750B" w:rsidRDefault="00F66FE2" w:rsidP="00F66FE2">
            <w:pPr>
              <w:spacing w:after="0" w:line="240" w:lineRule="auto"/>
              <w:rPr>
                <w:rFonts w:asciiTheme="majorHAnsi" w:eastAsia="Times New Roman" w:hAnsiTheme="majorHAnsi" w:cs="Times New Roman"/>
                <w:color w:val="000000"/>
                <w:sz w:val="18"/>
                <w:szCs w:val="20"/>
              </w:rPr>
            </w:pPr>
          </w:p>
        </w:tc>
      </w:tr>
      <w:tr w:rsidR="00F66FE2" w:rsidRPr="008B750B" w14:paraId="274AFCF4"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407290B1" w14:textId="77777777" w:rsidR="00F66FE2" w:rsidRPr="004C5686" w:rsidRDefault="00F66FE2" w:rsidP="00F66FE2">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Information (Customer Service) Findings and Corrective Action</w:t>
            </w:r>
          </w:p>
        </w:tc>
      </w:tr>
      <w:tr w:rsidR="00F66FE2" w:rsidRPr="008B750B" w14:paraId="21849E52" w14:textId="77777777" w:rsidTr="00BE3439">
        <w:trPr>
          <w:trHeight w:val="828"/>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34EA20B7" w14:textId="77777777" w:rsidR="00436DA8" w:rsidRPr="004C5686" w:rsidRDefault="00436DA8" w:rsidP="00F66FE2">
            <w:pPr>
              <w:spacing w:after="0" w:line="240" w:lineRule="auto"/>
              <w:rPr>
                <w:rFonts w:asciiTheme="majorHAnsi" w:eastAsia="Times New Roman" w:hAnsiTheme="majorHAnsi" w:cs="Times New Roman"/>
                <w:color w:val="000000"/>
                <w:sz w:val="18"/>
                <w:szCs w:val="20"/>
              </w:rPr>
            </w:pPr>
          </w:p>
          <w:p w14:paraId="7476504A" w14:textId="2AAFCA21" w:rsidR="00F66FE2" w:rsidRPr="004C5686" w:rsidRDefault="00F66FE2" w:rsidP="00F66FE2">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Recommendations:      </w:t>
            </w:r>
          </w:p>
        </w:tc>
      </w:tr>
      <w:tr w:rsidR="00F66FE2" w:rsidRPr="008B750B" w14:paraId="4A1D234F"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2F857FC0"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p>
        </w:tc>
      </w:tr>
      <w:tr w:rsidR="00F66FE2" w:rsidRPr="008B750B" w14:paraId="75105C52" w14:textId="77777777" w:rsidTr="00BE3439">
        <w:trPr>
          <w:trHeight w:val="450"/>
        </w:trPr>
        <w:tc>
          <w:tcPr>
            <w:tcW w:w="14660" w:type="dxa"/>
            <w:gridSpan w:val="7"/>
            <w:vMerge/>
            <w:tcBorders>
              <w:top w:val="nil"/>
              <w:left w:val="single" w:sz="8" w:space="0" w:color="auto"/>
              <w:bottom w:val="single" w:sz="4" w:space="0" w:color="auto"/>
              <w:right w:val="single" w:sz="8" w:space="0" w:color="000000"/>
            </w:tcBorders>
            <w:hideMark/>
          </w:tcPr>
          <w:p w14:paraId="21476BBE" w14:textId="77777777" w:rsidR="00F66FE2" w:rsidRPr="004C5686" w:rsidRDefault="00F66FE2" w:rsidP="00F66FE2">
            <w:pPr>
              <w:spacing w:after="0" w:line="240" w:lineRule="auto"/>
              <w:rPr>
                <w:rFonts w:asciiTheme="majorHAnsi" w:eastAsia="Times New Roman" w:hAnsiTheme="majorHAnsi" w:cs="Times New Roman"/>
                <w:color w:val="000000"/>
                <w:sz w:val="18"/>
                <w:szCs w:val="20"/>
              </w:rPr>
            </w:pPr>
          </w:p>
        </w:tc>
      </w:tr>
      <w:tr w:rsidR="00F66FE2" w:rsidRPr="008B750B" w14:paraId="14BE8FA1" w14:textId="77777777" w:rsidTr="00BE3439">
        <w:trPr>
          <w:trHeight w:val="276"/>
        </w:trPr>
        <w:tc>
          <w:tcPr>
            <w:tcW w:w="14660" w:type="dxa"/>
            <w:gridSpan w:val="7"/>
            <w:tcBorders>
              <w:top w:val="single" w:sz="4" w:space="0" w:color="auto"/>
              <w:left w:val="single" w:sz="8" w:space="0" w:color="auto"/>
              <w:bottom w:val="nil"/>
              <w:right w:val="single" w:sz="4" w:space="0" w:color="auto"/>
            </w:tcBorders>
            <w:shd w:val="clear" w:color="auto" w:fill="E2EFD9" w:themeFill="accent6" w:themeFillTint="33"/>
            <w:noWrap/>
            <w:hideMark/>
          </w:tcPr>
          <w:p w14:paraId="2A1766BA" w14:textId="77777777" w:rsidR="00F66FE2" w:rsidRPr="004C5686" w:rsidRDefault="00F66FE2" w:rsidP="00F66FE2">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Enrollee Rights and Protections (Customer Service)</w:t>
            </w:r>
          </w:p>
        </w:tc>
      </w:tr>
      <w:tr w:rsidR="00BE3439" w:rsidRPr="008B750B" w14:paraId="24823387" w14:textId="77777777" w:rsidTr="005E60D9">
        <w:trPr>
          <w:trHeight w:val="728"/>
        </w:trPr>
        <w:tc>
          <w:tcPr>
            <w:tcW w:w="595" w:type="dxa"/>
            <w:tcBorders>
              <w:top w:val="single" w:sz="4" w:space="0" w:color="auto"/>
              <w:left w:val="single" w:sz="4" w:space="0" w:color="auto"/>
              <w:bottom w:val="single" w:sz="4" w:space="0" w:color="auto"/>
              <w:right w:val="nil"/>
            </w:tcBorders>
            <w:shd w:val="clear" w:color="auto" w:fill="auto"/>
            <w:noWrap/>
            <w:hideMark/>
          </w:tcPr>
          <w:p w14:paraId="12DF9317"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3.1</w:t>
            </w:r>
          </w:p>
        </w:tc>
        <w:tc>
          <w:tcPr>
            <w:tcW w:w="4805" w:type="dxa"/>
            <w:gridSpan w:val="2"/>
            <w:tcBorders>
              <w:top w:val="single" w:sz="4" w:space="0" w:color="auto"/>
              <w:left w:val="single" w:sz="4" w:space="0" w:color="auto"/>
              <w:bottom w:val="single" w:sz="4" w:space="0" w:color="auto"/>
              <w:right w:val="single" w:sz="4" w:space="0" w:color="auto"/>
            </w:tcBorders>
            <w:shd w:val="clear" w:color="auto" w:fill="auto"/>
          </w:tcPr>
          <w:p w14:paraId="735B929D" w14:textId="7C544EF8"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Local communication with consumers regarding the role and purpose of the PIHP’s Customer Services and Recipient Rights Office.</w:t>
            </w:r>
          </w:p>
        </w:tc>
        <w:tc>
          <w:tcPr>
            <w:tcW w:w="4956" w:type="dxa"/>
            <w:tcBorders>
              <w:top w:val="single" w:sz="4" w:space="0" w:color="auto"/>
              <w:left w:val="nil"/>
              <w:bottom w:val="single" w:sz="4" w:space="0" w:color="auto"/>
              <w:right w:val="single" w:sz="4" w:space="0" w:color="auto"/>
            </w:tcBorders>
            <w:shd w:val="clear" w:color="auto" w:fill="auto"/>
          </w:tcPr>
          <w:p w14:paraId="07028BD3" w14:textId="47D97F74"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Contract 6.3</w:t>
            </w:r>
          </w:p>
        </w:tc>
        <w:tc>
          <w:tcPr>
            <w:tcW w:w="1916" w:type="dxa"/>
            <w:tcBorders>
              <w:top w:val="single" w:sz="4" w:space="0" w:color="auto"/>
              <w:left w:val="nil"/>
              <w:bottom w:val="single" w:sz="4" w:space="0" w:color="auto"/>
              <w:right w:val="single" w:sz="4" w:space="0" w:color="auto"/>
            </w:tcBorders>
            <w:shd w:val="clear" w:color="auto" w:fill="auto"/>
          </w:tcPr>
          <w:p w14:paraId="3BC9C131" w14:textId="090960F6"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Flyers, brochures, Member Handbook, other related documentation</w:t>
            </w:r>
          </w:p>
        </w:tc>
        <w:tc>
          <w:tcPr>
            <w:tcW w:w="1022" w:type="dxa"/>
            <w:tcBorders>
              <w:top w:val="single" w:sz="4" w:space="0" w:color="auto"/>
              <w:left w:val="nil"/>
              <w:bottom w:val="single" w:sz="4" w:space="0" w:color="auto"/>
              <w:right w:val="single" w:sz="4" w:space="0" w:color="auto"/>
            </w:tcBorders>
            <w:shd w:val="clear" w:color="auto" w:fill="auto"/>
            <w:noWrap/>
            <w:hideMark/>
          </w:tcPr>
          <w:p w14:paraId="4146C4C2" w14:textId="3C8F4CB9"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7211713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52F72017"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2945541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6D96F57C"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97531034"/>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07B9482F" w14:textId="53547BCC"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1928313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4B57B44F" w14:textId="71DFA537" w:rsidR="0002796F" w:rsidRPr="008B750B" w:rsidRDefault="0002796F" w:rsidP="0002796F">
            <w:pPr>
              <w:spacing w:after="0" w:line="240" w:lineRule="auto"/>
              <w:rPr>
                <w:rFonts w:asciiTheme="majorHAnsi" w:eastAsia="Times New Roman" w:hAnsiTheme="majorHAnsi" w:cs="Times New Roman"/>
                <w:color w:val="FF0000"/>
                <w:sz w:val="18"/>
                <w:szCs w:val="20"/>
              </w:rPr>
            </w:pPr>
          </w:p>
        </w:tc>
      </w:tr>
      <w:tr w:rsidR="00BE3439" w:rsidRPr="008B750B" w14:paraId="3923250B" w14:textId="77777777" w:rsidTr="005E60D9">
        <w:trPr>
          <w:trHeight w:val="989"/>
        </w:trPr>
        <w:tc>
          <w:tcPr>
            <w:tcW w:w="595" w:type="dxa"/>
            <w:tcBorders>
              <w:top w:val="nil"/>
              <w:left w:val="single" w:sz="4" w:space="0" w:color="auto"/>
              <w:bottom w:val="single" w:sz="4" w:space="0" w:color="auto"/>
              <w:right w:val="nil"/>
            </w:tcBorders>
            <w:shd w:val="clear" w:color="auto" w:fill="auto"/>
            <w:noWrap/>
            <w:hideMark/>
          </w:tcPr>
          <w:p w14:paraId="1E4F6ED7"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3.2</w:t>
            </w:r>
          </w:p>
        </w:tc>
        <w:tc>
          <w:tcPr>
            <w:tcW w:w="4805" w:type="dxa"/>
            <w:gridSpan w:val="2"/>
            <w:tcBorders>
              <w:top w:val="nil"/>
              <w:left w:val="single" w:sz="4" w:space="0" w:color="auto"/>
              <w:bottom w:val="single" w:sz="4" w:space="0" w:color="auto"/>
              <w:right w:val="single" w:sz="4" w:space="0" w:color="auto"/>
            </w:tcBorders>
            <w:shd w:val="clear" w:color="auto" w:fill="auto"/>
            <w:hideMark/>
          </w:tcPr>
          <w:p w14:paraId="0A4B8932"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Medicaid beneficiaries receive a Member Handbook when they first come to service.  Thereafter, providers shall offer the most current version of the handbook annually at the time of person-centered planning, or sooner if substantial changes have been made to the handbook.  </w:t>
            </w:r>
          </w:p>
        </w:tc>
        <w:tc>
          <w:tcPr>
            <w:tcW w:w="4956" w:type="dxa"/>
            <w:tcBorders>
              <w:top w:val="nil"/>
              <w:left w:val="nil"/>
              <w:bottom w:val="single" w:sz="4" w:space="0" w:color="auto"/>
              <w:right w:val="single" w:sz="4" w:space="0" w:color="auto"/>
            </w:tcBorders>
            <w:shd w:val="clear" w:color="auto" w:fill="auto"/>
            <w:hideMark/>
          </w:tcPr>
          <w:p w14:paraId="1578222A"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MDHHS Contract </w:t>
            </w:r>
            <w:r w:rsidRPr="008B750B">
              <w:rPr>
                <w:rFonts w:asciiTheme="majorHAnsi" w:eastAsia="Times New Roman" w:hAnsiTheme="majorHAnsi" w:cs="Times New Roman"/>
                <w:color w:val="000000"/>
                <w:sz w:val="18"/>
                <w:szCs w:val="20"/>
              </w:rPr>
              <w:br/>
              <w:t>P 6.3.1.1</w:t>
            </w:r>
          </w:p>
        </w:tc>
        <w:tc>
          <w:tcPr>
            <w:tcW w:w="1916" w:type="dxa"/>
            <w:tcBorders>
              <w:top w:val="nil"/>
              <w:left w:val="nil"/>
              <w:bottom w:val="single" w:sz="4" w:space="0" w:color="auto"/>
              <w:right w:val="single" w:sz="4" w:space="0" w:color="auto"/>
            </w:tcBorders>
            <w:shd w:val="clear" w:color="auto" w:fill="auto"/>
            <w:hideMark/>
          </w:tcPr>
          <w:p w14:paraId="183861AF" w14:textId="520B6AE5"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BE606C">
              <w:rPr>
                <w:rFonts w:asciiTheme="majorHAnsi" w:eastAsia="Times New Roman" w:hAnsiTheme="majorHAnsi" w:cs="Times New Roman"/>
                <w:color w:val="000000"/>
                <w:sz w:val="18"/>
                <w:szCs w:val="20"/>
              </w:rPr>
              <w:t xml:space="preserve">, </w:t>
            </w:r>
            <w:r w:rsidR="00C22C58">
              <w:rPr>
                <w:rFonts w:asciiTheme="majorHAnsi" w:eastAsia="Times New Roman" w:hAnsiTheme="majorHAnsi" w:cs="Times New Roman"/>
                <w:color w:val="000000"/>
                <w:sz w:val="18"/>
                <w:szCs w:val="20"/>
              </w:rPr>
              <w:t xml:space="preserve">procedures, </w:t>
            </w:r>
            <w:r w:rsidR="00BE606C">
              <w:rPr>
                <w:rFonts w:asciiTheme="majorHAnsi" w:eastAsia="Times New Roman" w:hAnsiTheme="majorHAnsi" w:cs="Times New Roman"/>
                <w:color w:val="000000"/>
                <w:sz w:val="18"/>
                <w:szCs w:val="20"/>
              </w:rPr>
              <w:t>current version of Member Handbook,</w:t>
            </w:r>
            <w:r w:rsidR="00C22C58">
              <w:rPr>
                <w:rFonts w:asciiTheme="majorHAnsi" w:eastAsia="Times New Roman" w:hAnsiTheme="majorHAnsi" w:cs="Times New Roman"/>
                <w:color w:val="000000"/>
                <w:sz w:val="18"/>
                <w:szCs w:val="20"/>
              </w:rPr>
              <w:t xml:space="preserve"> </w:t>
            </w:r>
            <w:r w:rsidRPr="008B750B">
              <w:rPr>
                <w:rFonts w:asciiTheme="majorHAnsi" w:eastAsia="Times New Roman" w:hAnsiTheme="majorHAnsi" w:cs="Times New Roman"/>
                <w:color w:val="000000"/>
                <w:sz w:val="18"/>
                <w:szCs w:val="20"/>
              </w:rPr>
              <w:t>and/or other written materials</w:t>
            </w:r>
          </w:p>
        </w:tc>
        <w:tc>
          <w:tcPr>
            <w:tcW w:w="1022" w:type="dxa"/>
            <w:tcBorders>
              <w:top w:val="nil"/>
              <w:left w:val="nil"/>
              <w:bottom w:val="single" w:sz="4" w:space="0" w:color="auto"/>
              <w:right w:val="single" w:sz="4" w:space="0" w:color="auto"/>
            </w:tcBorders>
            <w:shd w:val="clear" w:color="auto" w:fill="auto"/>
            <w:noWrap/>
            <w:hideMark/>
          </w:tcPr>
          <w:p w14:paraId="6F93A574" w14:textId="725A5EB5"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0077601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0E3F43E9"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2077653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2C1D035C"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1492910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09C8417D" w14:textId="70169F5C"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3537702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0D7C9B27" w14:textId="414EB938" w:rsidR="0002796F" w:rsidRPr="008B750B" w:rsidRDefault="0002796F" w:rsidP="0002796F">
            <w:pPr>
              <w:spacing w:after="0" w:line="240" w:lineRule="auto"/>
              <w:rPr>
                <w:rFonts w:asciiTheme="majorHAnsi" w:eastAsia="Times New Roman" w:hAnsiTheme="majorHAnsi" w:cs="Times New Roman"/>
                <w:color w:val="FF0000"/>
                <w:sz w:val="18"/>
                <w:szCs w:val="20"/>
              </w:rPr>
            </w:pPr>
          </w:p>
        </w:tc>
      </w:tr>
      <w:tr w:rsidR="00BE3439" w:rsidRPr="008B750B" w14:paraId="56D66837" w14:textId="77777777" w:rsidTr="005E60D9">
        <w:trPr>
          <w:trHeight w:val="1151"/>
        </w:trPr>
        <w:tc>
          <w:tcPr>
            <w:tcW w:w="595" w:type="dxa"/>
            <w:tcBorders>
              <w:top w:val="single" w:sz="4" w:space="0" w:color="auto"/>
              <w:left w:val="single" w:sz="4" w:space="0" w:color="auto"/>
              <w:bottom w:val="single" w:sz="4" w:space="0" w:color="auto"/>
              <w:right w:val="nil"/>
            </w:tcBorders>
            <w:shd w:val="clear" w:color="auto" w:fill="auto"/>
            <w:noWrap/>
            <w:hideMark/>
          </w:tcPr>
          <w:p w14:paraId="5E608224"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3.3</w:t>
            </w:r>
          </w:p>
        </w:tc>
        <w:tc>
          <w:tcPr>
            <w:tcW w:w="4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4BB274"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Consumers </w:t>
            </w:r>
            <w:proofErr w:type="gramStart"/>
            <w:r w:rsidRPr="004C5686">
              <w:rPr>
                <w:rFonts w:asciiTheme="majorHAnsi" w:eastAsia="Times New Roman" w:hAnsiTheme="majorHAnsi" w:cs="Times New Roman"/>
                <w:color w:val="000000"/>
                <w:sz w:val="18"/>
                <w:szCs w:val="20"/>
              </w:rPr>
              <w:t>are allowed to</w:t>
            </w:r>
            <w:proofErr w:type="gramEnd"/>
            <w:r w:rsidRPr="004C5686">
              <w:rPr>
                <w:rFonts w:asciiTheme="majorHAnsi" w:eastAsia="Times New Roman" w:hAnsiTheme="majorHAnsi" w:cs="Times New Roman"/>
                <w:color w:val="000000"/>
                <w:sz w:val="18"/>
                <w:szCs w:val="20"/>
              </w:rPr>
              <w:t xml:space="preserve"> choose their health care professional(s) to the extent possible and appropriate.  </w:t>
            </w:r>
          </w:p>
        </w:tc>
        <w:tc>
          <w:tcPr>
            <w:tcW w:w="4956" w:type="dxa"/>
            <w:tcBorders>
              <w:top w:val="single" w:sz="4" w:space="0" w:color="auto"/>
              <w:left w:val="nil"/>
              <w:bottom w:val="single" w:sz="4" w:space="0" w:color="auto"/>
              <w:right w:val="single" w:sz="4" w:space="0" w:color="auto"/>
            </w:tcBorders>
            <w:shd w:val="clear" w:color="auto" w:fill="auto"/>
            <w:hideMark/>
          </w:tcPr>
          <w:p w14:paraId="78EED546"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438.6(m);</w:t>
            </w:r>
            <w:r w:rsidRPr="008B750B">
              <w:rPr>
                <w:rFonts w:asciiTheme="majorHAnsi" w:eastAsia="Times New Roman" w:hAnsiTheme="majorHAnsi" w:cs="Times New Roman"/>
                <w:color w:val="000000"/>
                <w:sz w:val="18"/>
                <w:szCs w:val="20"/>
              </w:rPr>
              <w:br w:type="page"/>
              <w:t>MDHHS Contract 3.4</w:t>
            </w:r>
          </w:p>
        </w:tc>
        <w:tc>
          <w:tcPr>
            <w:tcW w:w="1916" w:type="dxa"/>
            <w:tcBorders>
              <w:top w:val="single" w:sz="4" w:space="0" w:color="auto"/>
              <w:left w:val="nil"/>
              <w:bottom w:val="single" w:sz="4" w:space="0" w:color="auto"/>
              <w:right w:val="single" w:sz="4" w:space="0" w:color="auto"/>
            </w:tcBorders>
            <w:shd w:val="clear" w:color="auto" w:fill="auto"/>
            <w:hideMark/>
          </w:tcPr>
          <w:p w14:paraId="06396672" w14:textId="2AC520D2"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language and/or other written materials related to consumer choice of treatment professional; Member Handbook</w:t>
            </w:r>
          </w:p>
        </w:tc>
        <w:tc>
          <w:tcPr>
            <w:tcW w:w="1022" w:type="dxa"/>
            <w:tcBorders>
              <w:top w:val="single" w:sz="4" w:space="0" w:color="auto"/>
              <w:left w:val="nil"/>
              <w:bottom w:val="single" w:sz="4" w:space="0" w:color="auto"/>
              <w:right w:val="single" w:sz="4" w:space="0" w:color="auto"/>
            </w:tcBorders>
            <w:shd w:val="clear" w:color="auto" w:fill="auto"/>
            <w:noWrap/>
            <w:hideMark/>
          </w:tcPr>
          <w:p w14:paraId="760A67AE" w14:textId="44551C15"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7447036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08386DDC"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6524727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77DB36E8"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8397736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3F0A3F12" w14:textId="2FD66602"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672570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1AA8CAEA" w14:textId="33045393"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2886DA7E" w14:textId="77777777" w:rsidTr="005E60D9">
        <w:trPr>
          <w:trHeight w:val="828"/>
        </w:trPr>
        <w:tc>
          <w:tcPr>
            <w:tcW w:w="595" w:type="dxa"/>
            <w:tcBorders>
              <w:top w:val="nil"/>
              <w:left w:val="single" w:sz="4" w:space="0" w:color="auto"/>
              <w:bottom w:val="single" w:sz="4" w:space="0" w:color="auto"/>
              <w:right w:val="nil"/>
            </w:tcBorders>
            <w:shd w:val="clear" w:color="auto" w:fill="auto"/>
            <w:noWrap/>
            <w:hideMark/>
          </w:tcPr>
          <w:p w14:paraId="6E6F3293"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3.4</w:t>
            </w:r>
          </w:p>
        </w:tc>
        <w:tc>
          <w:tcPr>
            <w:tcW w:w="4805" w:type="dxa"/>
            <w:gridSpan w:val="2"/>
            <w:tcBorders>
              <w:top w:val="nil"/>
              <w:left w:val="single" w:sz="4" w:space="0" w:color="auto"/>
              <w:bottom w:val="single" w:sz="4" w:space="0" w:color="auto"/>
              <w:right w:val="single" w:sz="4" w:space="0" w:color="auto"/>
            </w:tcBorders>
            <w:shd w:val="clear" w:color="auto" w:fill="auto"/>
            <w:hideMark/>
          </w:tcPr>
          <w:p w14:paraId="5E71DFFC" w14:textId="55E35B59"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Policies and member materials include the enrollee’s right to be treated with respect and due consideration of his or her dignity and privacy.</w:t>
            </w:r>
          </w:p>
        </w:tc>
        <w:tc>
          <w:tcPr>
            <w:tcW w:w="4956" w:type="dxa"/>
            <w:tcBorders>
              <w:top w:val="nil"/>
              <w:left w:val="nil"/>
              <w:bottom w:val="single" w:sz="4" w:space="0" w:color="auto"/>
              <w:right w:val="single" w:sz="4" w:space="0" w:color="auto"/>
            </w:tcBorders>
            <w:shd w:val="clear" w:color="auto" w:fill="auto"/>
            <w:hideMark/>
          </w:tcPr>
          <w:p w14:paraId="6AEEA84E"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438.100(b)(2)(ii);</w:t>
            </w:r>
            <w:r w:rsidRPr="008B750B">
              <w:rPr>
                <w:rFonts w:asciiTheme="majorHAnsi" w:eastAsia="Times New Roman" w:hAnsiTheme="majorHAnsi" w:cs="Times New Roman"/>
                <w:color w:val="000000"/>
                <w:sz w:val="18"/>
                <w:szCs w:val="20"/>
              </w:rPr>
              <w:br/>
              <w:t xml:space="preserve"> 42 CFR 160 and 164</w:t>
            </w:r>
          </w:p>
        </w:tc>
        <w:tc>
          <w:tcPr>
            <w:tcW w:w="1916" w:type="dxa"/>
            <w:tcBorders>
              <w:top w:val="nil"/>
              <w:left w:val="nil"/>
              <w:bottom w:val="single" w:sz="4" w:space="0" w:color="auto"/>
              <w:right w:val="single" w:sz="4" w:space="0" w:color="auto"/>
            </w:tcBorders>
            <w:shd w:val="clear" w:color="auto" w:fill="auto"/>
            <w:hideMark/>
          </w:tcPr>
          <w:p w14:paraId="4E12D981" w14:textId="1F618228"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L</w:t>
            </w:r>
            <w:r>
              <w:rPr>
                <w:rFonts w:asciiTheme="majorHAnsi" w:eastAsia="Times New Roman" w:hAnsiTheme="majorHAnsi" w:cs="Times New Roman"/>
                <w:color w:val="000000"/>
                <w:sz w:val="18"/>
                <w:szCs w:val="20"/>
              </w:rPr>
              <w:t xml:space="preserve">ARA Recipient Rights brochure, </w:t>
            </w:r>
            <w:r w:rsidRPr="008B750B">
              <w:rPr>
                <w:rFonts w:asciiTheme="majorHAnsi" w:eastAsia="Times New Roman" w:hAnsiTheme="majorHAnsi" w:cs="Times New Roman"/>
                <w:color w:val="000000"/>
                <w:sz w:val="18"/>
                <w:szCs w:val="20"/>
              </w:rPr>
              <w:t>policies, Member Handbook</w:t>
            </w:r>
          </w:p>
        </w:tc>
        <w:tc>
          <w:tcPr>
            <w:tcW w:w="1022" w:type="dxa"/>
            <w:tcBorders>
              <w:top w:val="nil"/>
              <w:left w:val="nil"/>
              <w:bottom w:val="single" w:sz="4" w:space="0" w:color="auto"/>
              <w:right w:val="single" w:sz="4" w:space="0" w:color="auto"/>
            </w:tcBorders>
            <w:shd w:val="clear" w:color="auto" w:fill="auto"/>
            <w:noWrap/>
            <w:hideMark/>
          </w:tcPr>
          <w:p w14:paraId="4EAE6129" w14:textId="61A5BD5B"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41569624"/>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12D253F0"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1421445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29EAE333"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2582845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6478E37F" w14:textId="331ADA2B"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1414719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833D703" w14:textId="529D66EF"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2A67C43E" w14:textId="77777777" w:rsidTr="005E60D9">
        <w:trPr>
          <w:trHeight w:val="773"/>
        </w:trPr>
        <w:tc>
          <w:tcPr>
            <w:tcW w:w="595" w:type="dxa"/>
            <w:tcBorders>
              <w:top w:val="nil"/>
              <w:left w:val="single" w:sz="4" w:space="0" w:color="auto"/>
              <w:bottom w:val="single" w:sz="4" w:space="0" w:color="auto"/>
              <w:right w:val="nil"/>
            </w:tcBorders>
            <w:shd w:val="clear" w:color="auto" w:fill="auto"/>
            <w:noWrap/>
            <w:hideMark/>
          </w:tcPr>
          <w:p w14:paraId="70EA87A0"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3.5</w:t>
            </w:r>
          </w:p>
        </w:tc>
        <w:tc>
          <w:tcPr>
            <w:tcW w:w="4805" w:type="dxa"/>
            <w:gridSpan w:val="2"/>
            <w:tcBorders>
              <w:top w:val="nil"/>
              <w:left w:val="single" w:sz="4" w:space="0" w:color="auto"/>
              <w:bottom w:val="single" w:sz="4" w:space="0" w:color="auto"/>
              <w:right w:val="single" w:sz="4" w:space="0" w:color="auto"/>
            </w:tcBorders>
            <w:shd w:val="clear" w:color="auto" w:fill="auto"/>
            <w:hideMark/>
          </w:tcPr>
          <w:p w14:paraId="27C663E8" w14:textId="154AB00B"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Policies and member materials include the enrollee’s right to receive information about available treatment options and alternatives, presented in a manner appropriate to the enrollee’s condition and ability to understand.  </w:t>
            </w:r>
          </w:p>
        </w:tc>
        <w:tc>
          <w:tcPr>
            <w:tcW w:w="4956" w:type="dxa"/>
            <w:tcBorders>
              <w:top w:val="nil"/>
              <w:left w:val="nil"/>
              <w:bottom w:val="single" w:sz="4" w:space="0" w:color="auto"/>
              <w:right w:val="single" w:sz="4" w:space="0" w:color="auto"/>
            </w:tcBorders>
            <w:shd w:val="clear" w:color="auto" w:fill="auto"/>
            <w:hideMark/>
          </w:tcPr>
          <w:p w14:paraId="459D28D6"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438.100(b)(2)(iii)                                                                                                                            </w:t>
            </w:r>
          </w:p>
        </w:tc>
        <w:tc>
          <w:tcPr>
            <w:tcW w:w="1916" w:type="dxa"/>
            <w:tcBorders>
              <w:top w:val="nil"/>
              <w:left w:val="nil"/>
              <w:bottom w:val="single" w:sz="4" w:space="0" w:color="auto"/>
              <w:right w:val="single" w:sz="4" w:space="0" w:color="auto"/>
            </w:tcBorders>
            <w:shd w:val="clear" w:color="auto" w:fill="auto"/>
            <w:hideMark/>
          </w:tcPr>
          <w:p w14:paraId="1A6F737C" w14:textId="7BFBF17C"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LARA Recipient Rights </w:t>
            </w:r>
            <w:r w:rsidR="0088541A" w:rsidRPr="008B750B">
              <w:rPr>
                <w:rFonts w:asciiTheme="majorHAnsi" w:eastAsia="Times New Roman" w:hAnsiTheme="majorHAnsi" w:cs="Times New Roman"/>
                <w:color w:val="000000"/>
                <w:sz w:val="18"/>
                <w:szCs w:val="20"/>
              </w:rPr>
              <w:t>brochures, Member</w:t>
            </w:r>
            <w:r w:rsidRPr="008B750B">
              <w:rPr>
                <w:rFonts w:asciiTheme="majorHAnsi" w:eastAsia="Times New Roman" w:hAnsiTheme="majorHAnsi" w:cs="Times New Roman"/>
                <w:color w:val="000000"/>
                <w:sz w:val="18"/>
                <w:szCs w:val="20"/>
              </w:rPr>
              <w:t xml:space="preserve"> </w:t>
            </w:r>
            <w:r w:rsidR="0088541A" w:rsidRPr="008B750B">
              <w:rPr>
                <w:rFonts w:asciiTheme="majorHAnsi" w:eastAsia="Times New Roman" w:hAnsiTheme="majorHAnsi" w:cs="Times New Roman"/>
                <w:color w:val="000000"/>
                <w:sz w:val="18"/>
                <w:szCs w:val="20"/>
              </w:rPr>
              <w:t>Handbook</w:t>
            </w:r>
            <w:r w:rsidR="0088541A">
              <w:rPr>
                <w:rFonts w:asciiTheme="majorHAnsi" w:eastAsia="Times New Roman" w:hAnsiTheme="majorHAnsi" w:cs="Times New Roman"/>
                <w:color w:val="000000"/>
                <w:sz w:val="18"/>
                <w:szCs w:val="20"/>
              </w:rPr>
              <w:t xml:space="preserve">, </w:t>
            </w:r>
            <w:r w:rsidR="00BE606C">
              <w:rPr>
                <w:rFonts w:asciiTheme="majorHAnsi" w:eastAsia="Times New Roman" w:hAnsiTheme="majorHAnsi" w:cs="Times New Roman"/>
                <w:color w:val="000000"/>
                <w:sz w:val="18"/>
                <w:szCs w:val="20"/>
              </w:rPr>
              <w:t>Policy and procedures</w:t>
            </w:r>
          </w:p>
        </w:tc>
        <w:tc>
          <w:tcPr>
            <w:tcW w:w="1022" w:type="dxa"/>
            <w:tcBorders>
              <w:top w:val="nil"/>
              <w:left w:val="nil"/>
              <w:bottom w:val="single" w:sz="4" w:space="0" w:color="auto"/>
              <w:right w:val="single" w:sz="4" w:space="0" w:color="auto"/>
            </w:tcBorders>
            <w:shd w:val="clear" w:color="auto" w:fill="auto"/>
            <w:noWrap/>
            <w:hideMark/>
          </w:tcPr>
          <w:p w14:paraId="3C6C9CF7" w14:textId="08591FA1"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4852118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2DCE84A0"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8574758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66C2C03F"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8942503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50D3956D" w14:textId="58560DB9"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31160454"/>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15677C8F" w14:textId="2A08C56C"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27C2D8E5" w14:textId="77777777" w:rsidTr="005E60D9">
        <w:trPr>
          <w:trHeight w:val="2051"/>
        </w:trPr>
        <w:tc>
          <w:tcPr>
            <w:tcW w:w="595" w:type="dxa"/>
            <w:tcBorders>
              <w:top w:val="nil"/>
              <w:left w:val="single" w:sz="4" w:space="0" w:color="auto"/>
              <w:bottom w:val="single" w:sz="4" w:space="0" w:color="auto"/>
              <w:right w:val="single" w:sz="4" w:space="0" w:color="auto"/>
            </w:tcBorders>
            <w:shd w:val="clear" w:color="auto" w:fill="auto"/>
            <w:noWrap/>
            <w:hideMark/>
          </w:tcPr>
          <w:p w14:paraId="5737BB3B"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3.6</w:t>
            </w:r>
          </w:p>
        </w:tc>
        <w:tc>
          <w:tcPr>
            <w:tcW w:w="4805" w:type="dxa"/>
            <w:gridSpan w:val="2"/>
            <w:tcBorders>
              <w:top w:val="nil"/>
              <w:left w:val="nil"/>
              <w:bottom w:val="single" w:sz="4" w:space="0" w:color="auto"/>
              <w:right w:val="nil"/>
            </w:tcBorders>
            <w:shd w:val="clear" w:color="auto" w:fill="auto"/>
            <w:hideMark/>
          </w:tcPr>
          <w:p w14:paraId="3B6492DC" w14:textId="4E03518D" w:rsidR="0002796F" w:rsidRPr="004C5686" w:rsidRDefault="002342D0"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 Provider </w:t>
            </w:r>
            <w:r w:rsidR="0002796F" w:rsidRPr="004C5686">
              <w:rPr>
                <w:rFonts w:asciiTheme="majorHAnsi" w:eastAsia="Times New Roman" w:hAnsiTheme="majorHAnsi" w:cs="Times New Roman"/>
                <w:color w:val="000000"/>
                <w:sz w:val="18"/>
                <w:szCs w:val="20"/>
              </w:rPr>
              <w:t xml:space="preserve">not electing to provide, reimburse for, or provide coverage of, a counseling or referral service based on objections to the service on a moral or religious grounds must furnish information about the services it does not cover as follows:                                                                                  </w:t>
            </w:r>
            <w:r w:rsidR="0002796F" w:rsidRPr="004C5686">
              <w:rPr>
                <w:rFonts w:asciiTheme="majorHAnsi" w:eastAsia="Times New Roman" w:hAnsiTheme="majorHAnsi" w:cs="Times New Roman"/>
                <w:color w:val="000000"/>
                <w:sz w:val="18"/>
                <w:szCs w:val="20"/>
              </w:rPr>
              <w:br/>
              <w:t>•</w:t>
            </w:r>
            <w:r w:rsidRPr="004C5686">
              <w:rPr>
                <w:rFonts w:asciiTheme="majorHAnsi" w:eastAsia="Times New Roman" w:hAnsiTheme="majorHAnsi" w:cs="Times New Roman"/>
                <w:color w:val="000000"/>
                <w:sz w:val="18"/>
                <w:szCs w:val="20"/>
              </w:rPr>
              <w:t xml:space="preserve"> </w:t>
            </w:r>
            <w:r w:rsidR="0002796F" w:rsidRPr="004C5686">
              <w:rPr>
                <w:rFonts w:asciiTheme="majorHAnsi" w:eastAsia="Times New Roman" w:hAnsiTheme="majorHAnsi" w:cs="Times New Roman"/>
                <w:color w:val="000000"/>
                <w:sz w:val="18"/>
                <w:szCs w:val="20"/>
              </w:rPr>
              <w:t>Inform the PIHP prior to any action</w:t>
            </w:r>
            <w:r w:rsidR="0002796F" w:rsidRPr="004C5686">
              <w:rPr>
                <w:rFonts w:asciiTheme="majorHAnsi" w:eastAsia="Times New Roman" w:hAnsiTheme="majorHAnsi" w:cs="Times New Roman"/>
                <w:color w:val="000000"/>
                <w:sz w:val="18"/>
                <w:szCs w:val="20"/>
              </w:rPr>
              <w:br/>
              <w:t>• To potential enrollees, before and during enrollment; and</w:t>
            </w:r>
            <w:r w:rsidR="0002796F" w:rsidRPr="004C5686">
              <w:rPr>
                <w:rFonts w:asciiTheme="majorHAnsi" w:eastAsia="Times New Roman" w:hAnsiTheme="majorHAnsi" w:cs="Times New Roman"/>
                <w:color w:val="000000"/>
                <w:sz w:val="18"/>
                <w:szCs w:val="20"/>
              </w:rPr>
              <w:br/>
              <w:t>• To enrollees, within 90 days after adopting the policy with respect to any particular service, with the overriding rule to furnish the information 30 days before the policy effective date.</w:t>
            </w:r>
          </w:p>
        </w:tc>
        <w:tc>
          <w:tcPr>
            <w:tcW w:w="4956" w:type="dxa"/>
            <w:tcBorders>
              <w:top w:val="nil"/>
              <w:left w:val="single" w:sz="4" w:space="0" w:color="auto"/>
              <w:bottom w:val="single" w:sz="4" w:space="0" w:color="auto"/>
              <w:right w:val="single" w:sz="4" w:space="0" w:color="auto"/>
            </w:tcBorders>
            <w:shd w:val="clear" w:color="auto" w:fill="auto"/>
            <w:hideMark/>
          </w:tcPr>
          <w:p w14:paraId="39BB64F2"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42CFR438.10(f)(6)(xii))</w:t>
            </w:r>
          </w:p>
        </w:tc>
        <w:tc>
          <w:tcPr>
            <w:tcW w:w="1916" w:type="dxa"/>
            <w:tcBorders>
              <w:top w:val="nil"/>
              <w:left w:val="nil"/>
              <w:bottom w:val="single" w:sz="4" w:space="0" w:color="auto"/>
              <w:right w:val="single" w:sz="4" w:space="0" w:color="auto"/>
            </w:tcBorders>
            <w:shd w:val="clear" w:color="auto" w:fill="auto"/>
            <w:hideMark/>
          </w:tcPr>
          <w:p w14:paraId="15BD903B"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language or description of information about the service it does not cover</w:t>
            </w:r>
          </w:p>
        </w:tc>
        <w:tc>
          <w:tcPr>
            <w:tcW w:w="1022" w:type="dxa"/>
            <w:tcBorders>
              <w:top w:val="nil"/>
              <w:left w:val="nil"/>
              <w:bottom w:val="single" w:sz="4" w:space="0" w:color="auto"/>
              <w:right w:val="single" w:sz="4" w:space="0" w:color="auto"/>
            </w:tcBorders>
            <w:shd w:val="clear" w:color="auto" w:fill="auto"/>
            <w:noWrap/>
            <w:hideMark/>
          </w:tcPr>
          <w:p w14:paraId="676AB4AA" w14:textId="6515979B"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5682479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03A1D460"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2597668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725D0897"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9078917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2DCFCAA4" w14:textId="761F7F04"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8266280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E27D7E8" w14:textId="61F3EFCF"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222321DA" w14:textId="77777777" w:rsidTr="005E60D9">
        <w:trPr>
          <w:trHeight w:val="828"/>
        </w:trPr>
        <w:tc>
          <w:tcPr>
            <w:tcW w:w="595" w:type="dxa"/>
            <w:tcBorders>
              <w:top w:val="single" w:sz="4" w:space="0" w:color="auto"/>
              <w:left w:val="single" w:sz="4" w:space="0" w:color="auto"/>
              <w:bottom w:val="single" w:sz="4" w:space="0" w:color="auto"/>
              <w:right w:val="nil"/>
            </w:tcBorders>
            <w:shd w:val="clear" w:color="auto" w:fill="auto"/>
            <w:noWrap/>
            <w:hideMark/>
          </w:tcPr>
          <w:p w14:paraId="17391520"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3.7</w:t>
            </w:r>
          </w:p>
        </w:tc>
        <w:tc>
          <w:tcPr>
            <w:tcW w:w="4805" w:type="dxa"/>
            <w:gridSpan w:val="2"/>
            <w:tcBorders>
              <w:top w:val="single" w:sz="4" w:space="0" w:color="auto"/>
              <w:left w:val="single" w:sz="4" w:space="0" w:color="auto"/>
              <w:bottom w:val="single" w:sz="4" w:space="0" w:color="auto"/>
              <w:right w:val="nil"/>
            </w:tcBorders>
            <w:shd w:val="clear" w:color="auto" w:fill="auto"/>
            <w:hideMark/>
          </w:tcPr>
          <w:p w14:paraId="5EFE2E20"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Provider's policies provide the enrollee the right to participate in the decisions regarding his or her healthcare, including the right to refuse treatment.  </w:t>
            </w:r>
          </w:p>
        </w:tc>
        <w:tc>
          <w:tcPr>
            <w:tcW w:w="4956" w:type="dxa"/>
            <w:tcBorders>
              <w:top w:val="single" w:sz="4" w:space="0" w:color="auto"/>
              <w:left w:val="single" w:sz="4" w:space="0" w:color="auto"/>
              <w:bottom w:val="single" w:sz="4" w:space="0" w:color="auto"/>
              <w:right w:val="single" w:sz="4" w:space="0" w:color="auto"/>
            </w:tcBorders>
            <w:shd w:val="clear" w:color="auto" w:fill="auto"/>
            <w:hideMark/>
          </w:tcPr>
          <w:p w14:paraId="31E4C1A0"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438.100(b)(2)(iv)                                                                                        </w:t>
            </w:r>
          </w:p>
        </w:tc>
        <w:tc>
          <w:tcPr>
            <w:tcW w:w="1916" w:type="dxa"/>
            <w:tcBorders>
              <w:top w:val="single" w:sz="4" w:space="0" w:color="auto"/>
              <w:left w:val="nil"/>
              <w:bottom w:val="single" w:sz="4" w:space="0" w:color="auto"/>
              <w:right w:val="single" w:sz="4" w:space="0" w:color="auto"/>
            </w:tcBorders>
            <w:shd w:val="clear" w:color="auto" w:fill="auto"/>
            <w:hideMark/>
          </w:tcPr>
          <w:p w14:paraId="25BD3E43" w14:textId="6AFA73C4"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LARA Recipient Rights brochure, policy, Member Handbook</w:t>
            </w:r>
            <w:r w:rsidR="00C22C58">
              <w:rPr>
                <w:rFonts w:asciiTheme="majorHAnsi" w:eastAsia="Times New Roman" w:hAnsiTheme="majorHAnsi" w:cs="Times New Roman"/>
                <w:color w:val="000000"/>
                <w:sz w:val="18"/>
                <w:szCs w:val="20"/>
              </w:rPr>
              <w:t>,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27701DE9" w14:textId="7EA375F5"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55726654"/>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13382AA5"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2786328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6CC8BBDA" w14:textId="24BA97DB"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7364751"/>
                <w14:checkbox>
                  <w14:checked w14:val="0"/>
                  <w14:checkedState w14:val="2612" w14:font="MS Gothic"/>
                  <w14:uncheckedState w14:val="2610" w14:font="MS Gothic"/>
                </w14:checkbox>
              </w:sdtPr>
              <w:sdtContent>
                <w:r w:rsidR="002342D0">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6643948F" w14:textId="6BDB9813"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2991347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93E2104" w14:textId="17AE5674"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0ED58CEA" w14:textId="77777777" w:rsidTr="005E60D9">
        <w:trPr>
          <w:trHeight w:val="828"/>
        </w:trPr>
        <w:tc>
          <w:tcPr>
            <w:tcW w:w="595" w:type="dxa"/>
            <w:tcBorders>
              <w:top w:val="nil"/>
              <w:left w:val="single" w:sz="4" w:space="0" w:color="auto"/>
              <w:bottom w:val="single" w:sz="4" w:space="0" w:color="auto"/>
              <w:right w:val="nil"/>
            </w:tcBorders>
            <w:shd w:val="clear" w:color="auto" w:fill="auto"/>
            <w:noWrap/>
            <w:hideMark/>
          </w:tcPr>
          <w:p w14:paraId="5F247A22"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3.8</w:t>
            </w:r>
          </w:p>
        </w:tc>
        <w:tc>
          <w:tcPr>
            <w:tcW w:w="4805" w:type="dxa"/>
            <w:gridSpan w:val="2"/>
            <w:tcBorders>
              <w:top w:val="nil"/>
              <w:left w:val="single" w:sz="4" w:space="0" w:color="auto"/>
              <w:bottom w:val="single" w:sz="4" w:space="0" w:color="auto"/>
              <w:right w:val="nil"/>
            </w:tcBorders>
            <w:shd w:val="clear" w:color="auto" w:fill="auto"/>
            <w:hideMark/>
          </w:tcPr>
          <w:p w14:paraId="7C21870B"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Provider's policies and member materials will provide enrollees the right to be free from any form of coercion, discipline, convenience, or retaliation.  </w:t>
            </w:r>
          </w:p>
        </w:tc>
        <w:tc>
          <w:tcPr>
            <w:tcW w:w="4956" w:type="dxa"/>
            <w:tcBorders>
              <w:top w:val="nil"/>
              <w:left w:val="single" w:sz="4" w:space="0" w:color="auto"/>
              <w:bottom w:val="single" w:sz="4" w:space="0" w:color="auto"/>
              <w:right w:val="single" w:sz="4" w:space="0" w:color="auto"/>
            </w:tcBorders>
            <w:shd w:val="clear" w:color="auto" w:fill="auto"/>
            <w:hideMark/>
          </w:tcPr>
          <w:p w14:paraId="1B0E054C"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438.100(b)(2)(iv)                                                                                        </w:t>
            </w:r>
          </w:p>
        </w:tc>
        <w:tc>
          <w:tcPr>
            <w:tcW w:w="1916" w:type="dxa"/>
            <w:tcBorders>
              <w:top w:val="nil"/>
              <w:left w:val="nil"/>
              <w:bottom w:val="single" w:sz="4" w:space="0" w:color="auto"/>
              <w:right w:val="single" w:sz="4" w:space="0" w:color="auto"/>
            </w:tcBorders>
            <w:shd w:val="clear" w:color="auto" w:fill="auto"/>
            <w:hideMark/>
          </w:tcPr>
          <w:p w14:paraId="55B4508E" w14:textId="1334EC38"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LARA Recipient Rights brochure, policy, Member Handbook</w:t>
            </w:r>
            <w:r w:rsidR="00C22C58">
              <w:rPr>
                <w:rFonts w:asciiTheme="majorHAnsi" w:eastAsia="Times New Roman" w:hAnsiTheme="majorHAnsi" w:cs="Times New Roman"/>
                <w:color w:val="000000"/>
                <w:sz w:val="18"/>
                <w:szCs w:val="20"/>
              </w:rPr>
              <w:t xml:space="preserve"> Policy</w:t>
            </w:r>
          </w:p>
        </w:tc>
        <w:tc>
          <w:tcPr>
            <w:tcW w:w="1022" w:type="dxa"/>
            <w:tcBorders>
              <w:top w:val="nil"/>
              <w:left w:val="nil"/>
              <w:bottom w:val="single" w:sz="4" w:space="0" w:color="auto"/>
              <w:right w:val="single" w:sz="4" w:space="0" w:color="auto"/>
            </w:tcBorders>
            <w:shd w:val="clear" w:color="auto" w:fill="auto"/>
            <w:noWrap/>
            <w:hideMark/>
          </w:tcPr>
          <w:p w14:paraId="6525B87A" w14:textId="4832D89C"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9326575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73230F96"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7267342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2319E395"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4810003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0F6E9BD0" w14:textId="333C88CC"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0240049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7BFB5908" w14:textId="6B17CA6A"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24706083" w14:textId="77777777" w:rsidTr="005E60D9">
        <w:trPr>
          <w:trHeight w:val="845"/>
        </w:trPr>
        <w:tc>
          <w:tcPr>
            <w:tcW w:w="595" w:type="dxa"/>
            <w:tcBorders>
              <w:top w:val="nil"/>
              <w:left w:val="single" w:sz="4" w:space="0" w:color="auto"/>
              <w:bottom w:val="single" w:sz="4" w:space="0" w:color="auto"/>
              <w:right w:val="nil"/>
            </w:tcBorders>
            <w:shd w:val="clear" w:color="auto" w:fill="auto"/>
            <w:noWrap/>
            <w:hideMark/>
          </w:tcPr>
          <w:p w14:paraId="14E9B2A1"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3.9</w:t>
            </w:r>
          </w:p>
        </w:tc>
        <w:tc>
          <w:tcPr>
            <w:tcW w:w="4805" w:type="dxa"/>
            <w:gridSpan w:val="2"/>
            <w:tcBorders>
              <w:top w:val="nil"/>
              <w:left w:val="single" w:sz="4" w:space="0" w:color="auto"/>
              <w:bottom w:val="single" w:sz="4" w:space="0" w:color="auto"/>
              <w:right w:val="nil"/>
            </w:tcBorders>
            <w:shd w:val="clear" w:color="auto" w:fill="auto"/>
            <w:hideMark/>
          </w:tcPr>
          <w:p w14:paraId="1C13E384"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ensures that consumers are free to exercise their rights in a manner that does not adversely affect their services.</w:t>
            </w:r>
          </w:p>
        </w:tc>
        <w:tc>
          <w:tcPr>
            <w:tcW w:w="4956" w:type="dxa"/>
            <w:tcBorders>
              <w:top w:val="nil"/>
              <w:left w:val="single" w:sz="4" w:space="0" w:color="auto"/>
              <w:bottom w:val="single" w:sz="4" w:space="0" w:color="auto"/>
              <w:right w:val="single" w:sz="4" w:space="0" w:color="auto"/>
            </w:tcBorders>
            <w:shd w:val="clear" w:color="auto" w:fill="auto"/>
            <w:hideMark/>
          </w:tcPr>
          <w:p w14:paraId="6DB6E7AF"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438.100 (3)(c); </w:t>
            </w:r>
            <w:r w:rsidRPr="008B750B">
              <w:rPr>
                <w:rFonts w:asciiTheme="majorHAnsi" w:eastAsia="Times New Roman" w:hAnsiTheme="majorHAnsi" w:cs="Times New Roman"/>
                <w:color w:val="000000"/>
                <w:sz w:val="18"/>
                <w:szCs w:val="20"/>
              </w:rPr>
              <w:br/>
              <w:t>42 CFR 438.210                                                                                                          </w:t>
            </w:r>
          </w:p>
        </w:tc>
        <w:tc>
          <w:tcPr>
            <w:tcW w:w="1916" w:type="dxa"/>
            <w:tcBorders>
              <w:top w:val="nil"/>
              <w:left w:val="nil"/>
              <w:bottom w:val="single" w:sz="4" w:space="0" w:color="auto"/>
              <w:right w:val="single" w:sz="4" w:space="0" w:color="auto"/>
            </w:tcBorders>
            <w:shd w:val="clear" w:color="auto" w:fill="auto"/>
            <w:hideMark/>
          </w:tcPr>
          <w:p w14:paraId="234064AF" w14:textId="3FA4E442"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LARA Recipient Rights brochure, policy, Member Handbook</w:t>
            </w:r>
            <w:r w:rsidR="00121F0F">
              <w:rPr>
                <w:rFonts w:asciiTheme="majorHAnsi" w:eastAsia="Times New Roman" w:hAnsiTheme="majorHAnsi" w:cs="Times New Roman"/>
                <w:color w:val="000000"/>
                <w:sz w:val="18"/>
                <w:szCs w:val="20"/>
              </w:rPr>
              <w:t xml:space="preserve"> </w:t>
            </w:r>
            <w:r w:rsidR="00C22C58">
              <w:rPr>
                <w:rFonts w:asciiTheme="majorHAnsi" w:eastAsia="Times New Roman" w:hAnsiTheme="majorHAnsi" w:cs="Times New Roman"/>
                <w:color w:val="000000"/>
                <w:sz w:val="18"/>
                <w:szCs w:val="20"/>
              </w:rPr>
              <w:t>Policy</w:t>
            </w:r>
          </w:p>
        </w:tc>
        <w:tc>
          <w:tcPr>
            <w:tcW w:w="1022" w:type="dxa"/>
            <w:tcBorders>
              <w:top w:val="nil"/>
              <w:left w:val="nil"/>
              <w:bottom w:val="single" w:sz="4" w:space="0" w:color="auto"/>
              <w:right w:val="single" w:sz="4" w:space="0" w:color="auto"/>
            </w:tcBorders>
            <w:shd w:val="clear" w:color="auto" w:fill="auto"/>
            <w:noWrap/>
            <w:hideMark/>
          </w:tcPr>
          <w:p w14:paraId="1C6F0217" w14:textId="043DC769"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5646917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69AFF8A1"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8311860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1EE2353F"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0583125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7323DD4B" w14:textId="672175EB"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4497777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0EBB60CD" w14:textId="3C97969F"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02796F" w:rsidRPr="008B750B" w14:paraId="0728C6E9" w14:textId="77777777" w:rsidTr="00BE3439">
        <w:trPr>
          <w:trHeight w:val="269"/>
        </w:trPr>
        <w:tc>
          <w:tcPr>
            <w:tcW w:w="146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13A746E" w14:textId="28838C35"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 The recipient rights policies and procedures shall meet </w:t>
            </w:r>
            <w:proofErr w:type="gramStart"/>
            <w:r w:rsidRPr="004C5686">
              <w:rPr>
                <w:rFonts w:asciiTheme="majorHAnsi" w:eastAsia="Times New Roman" w:hAnsiTheme="majorHAnsi" w:cs="Times New Roman"/>
                <w:color w:val="000000"/>
                <w:sz w:val="18"/>
                <w:szCs w:val="20"/>
              </w:rPr>
              <w:t>all of</w:t>
            </w:r>
            <w:proofErr w:type="gramEnd"/>
            <w:r w:rsidRPr="004C5686">
              <w:rPr>
                <w:rFonts w:asciiTheme="majorHAnsi" w:eastAsia="Times New Roman" w:hAnsiTheme="majorHAnsi" w:cs="Times New Roman"/>
                <w:color w:val="000000"/>
                <w:sz w:val="18"/>
                <w:szCs w:val="20"/>
              </w:rPr>
              <w:t xml:space="preserve"> the following requirements (applies to standards 3.1</w:t>
            </w:r>
            <w:r w:rsidR="000D3EBF" w:rsidRPr="004C5686">
              <w:rPr>
                <w:rFonts w:asciiTheme="majorHAnsi" w:eastAsia="Times New Roman" w:hAnsiTheme="majorHAnsi" w:cs="Times New Roman"/>
                <w:color w:val="000000"/>
                <w:sz w:val="18"/>
                <w:szCs w:val="20"/>
              </w:rPr>
              <w:t>0</w:t>
            </w:r>
            <w:r w:rsidRPr="004C5686">
              <w:rPr>
                <w:rFonts w:asciiTheme="majorHAnsi" w:eastAsia="Times New Roman" w:hAnsiTheme="majorHAnsi" w:cs="Times New Roman"/>
                <w:color w:val="000000"/>
                <w:sz w:val="18"/>
                <w:szCs w:val="20"/>
              </w:rPr>
              <w:t xml:space="preserve"> - 3.1</w:t>
            </w:r>
            <w:r w:rsidR="000D3EBF" w:rsidRPr="004C5686">
              <w:rPr>
                <w:rFonts w:asciiTheme="majorHAnsi" w:eastAsia="Times New Roman" w:hAnsiTheme="majorHAnsi" w:cs="Times New Roman"/>
                <w:color w:val="000000"/>
                <w:sz w:val="18"/>
                <w:szCs w:val="20"/>
              </w:rPr>
              <w:t>4</w:t>
            </w:r>
            <w:r w:rsidRPr="004C5686">
              <w:rPr>
                <w:rFonts w:asciiTheme="majorHAnsi" w:eastAsia="Times New Roman" w:hAnsiTheme="majorHAnsi" w:cs="Times New Roman"/>
                <w:color w:val="000000"/>
                <w:sz w:val="18"/>
                <w:szCs w:val="20"/>
              </w:rPr>
              <w:t xml:space="preserve"> below): </w:t>
            </w:r>
          </w:p>
        </w:tc>
      </w:tr>
      <w:tr w:rsidR="00BE3439" w:rsidRPr="008B750B" w14:paraId="2C80F301" w14:textId="77777777" w:rsidTr="005E60D9">
        <w:trPr>
          <w:trHeight w:val="521"/>
        </w:trPr>
        <w:tc>
          <w:tcPr>
            <w:tcW w:w="595" w:type="dxa"/>
            <w:tcBorders>
              <w:top w:val="single" w:sz="4" w:space="0" w:color="auto"/>
              <w:left w:val="single" w:sz="4" w:space="0" w:color="auto"/>
              <w:bottom w:val="single" w:sz="4" w:space="0" w:color="auto"/>
              <w:right w:val="nil"/>
            </w:tcBorders>
            <w:shd w:val="clear" w:color="auto" w:fill="auto"/>
            <w:noWrap/>
            <w:hideMark/>
          </w:tcPr>
          <w:p w14:paraId="0663B8A4" w14:textId="1E3B2C9C"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0D3EBF">
              <w:rPr>
                <w:rFonts w:asciiTheme="majorHAnsi" w:eastAsia="Times New Roman" w:hAnsiTheme="majorHAnsi" w:cs="Times New Roman"/>
                <w:color w:val="000000"/>
                <w:sz w:val="18"/>
                <w:szCs w:val="20"/>
              </w:rPr>
              <w:t>3.1</w:t>
            </w:r>
            <w:r w:rsidR="000D3EBF" w:rsidRPr="0088541A">
              <w:rPr>
                <w:rFonts w:asciiTheme="majorHAnsi" w:eastAsia="Times New Roman" w:hAnsiTheme="majorHAnsi" w:cs="Times New Roman"/>
                <w:color w:val="000000"/>
                <w:sz w:val="18"/>
                <w:szCs w:val="20"/>
              </w:rPr>
              <w:t>0</w:t>
            </w:r>
          </w:p>
        </w:tc>
        <w:tc>
          <w:tcPr>
            <w:tcW w:w="4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61D73"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 Require the program director to designate a staff member to function as the program rights advisor who shall do </w:t>
            </w:r>
            <w:proofErr w:type="gramStart"/>
            <w:r w:rsidRPr="004C5686">
              <w:rPr>
                <w:rFonts w:asciiTheme="majorHAnsi" w:eastAsia="Times New Roman" w:hAnsiTheme="majorHAnsi" w:cs="Times New Roman"/>
                <w:color w:val="000000"/>
                <w:sz w:val="18"/>
                <w:szCs w:val="20"/>
              </w:rPr>
              <w:t>all of</w:t>
            </w:r>
            <w:proofErr w:type="gramEnd"/>
            <w:r w:rsidRPr="004C5686">
              <w:rPr>
                <w:rFonts w:asciiTheme="majorHAnsi" w:eastAsia="Times New Roman" w:hAnsiTheme="majorHAnsi" w:cs="Times New Roman"/>
                <w:color w:val="000000"/>
                <w:sz w:val="18"/>
                <w:szCs w:val="20"/>
              </w:rPr>
              <w:t xml:space="preserve"> the following: </w:t>
            </w:r>
          </w:p>
        </w:tc>
        <w:tc>
          <w:tcPr>
            <w:tcW w:w="4956" w:type="dxa"/>
            <w:tcBorders>
              <w:top w:val="single" w:sz="4" w:space="0" w:color="auto"/>
              <w:left w:val="nil"/>
              <w:bottom w:val="single" w:sz="4" w:space="0" w:color="auto"/>
              <w:right w:val="single" w:sz="4" w:space="0" w:color="auto"/>
            </w:tcBorders>
            <w:shd w:val="clear" w:color="auto" w:fill="auto"/>
            <w:hideMark/>
          </w:tcPr>
          <w:p w14:paraId="7F73B1DB"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R 325.14302(3)(a)</w:t>
            </w:r>
          </w:p>
        </w:tc>
        <w:tc>
          <w:tcPr>
            <w:tcW w:w="1916" w:type="dxa"/>
            <w:tcBorders>
              <w:top w:val="single" w:sz="4" w:space="0" w:color="auto"/>
              <w:left w:val="nil"/>
              <w:bottom w:val="single" w:sz="4" w:space="0" w:color="auto"/>
              <w:right w:val="single" w:sz="4" w:space="0" w:color="auto"/>
            </w:tcBorders>
            <w:shd w:val="clear" w:color="auto" w:fill="auto"/>
            <w:hideMark/>
          </w:tcPr>
          <w:p w14:paraId="3909E6AE" w14:textId="38F53285"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0D3EBF">
              <w:rPr>
                <w:rFonts w:asciiTheme="majorHAnsi" w:eastAsia="Times New Roman" w:hAnsiTheme="majorHAnsi" w:cs="Times New Roman"/>
                <w:color w:val="000000"/>
                <w:sz w:val="18"/>
                <w:szCs w:val="20"/>
              </w:rPr>
              <w:t xml:space="preserve">, </w:t>
            </w:r>
            <w:r w:rsidRPr="008B750B">
              <w:rPr>
                <w:rFonts w:asciiTheme="majorHAnsi" w:eastAsia="Times New Roman" w:hAnsiTheme="majorHAnsi" w:cs="Times New Roman"/>
                <w:color w:val="000000"/>
                <w:sz w:val="18"/>
                <w:szCs w:val="20"/>
              </w:rPr>
              <w:t>other related documentation</w:t>
            </w:r>
          </w:p>
        </w:tc>
        <w:tc>
          <w:tcPr>
            <w:tcW w:w="1022" w:type="dxa"/>
            <w:tcBorders>
              <w:top w:val="single" w:sz="4" w:space="0" w:color="auto"/>
              <w:left w:val="nil"/>
              <w:bottom w:val="single" w:sz="4" w:space="0" w:color="auto"/>
              <w:right w:val="single" w:sz="4" w:space="0" w:color="auto"/>
            </w:tcBorders>
            <w:shd w:val="clear" w:color="auto" w:fill="auto"/>
            <w:noWrap/>
            <w:hideMark/>
          </w:tcPr>
          <w:p w14:paraId="241BF406" w14:textId="33C9AAB2"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2576648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5F6D5D20" w14:textId="1048D2D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2977025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019A7164"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0994871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28559B3E" w14:textId="1CFCB7DC"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6913963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7E354EEF" w14:textId="1F024F45"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6EF5B5FE" w14:textId="77777777" w:rsidTr="005E60D9">
        <w:trPr>
          <w:trHeight w:val="552"/>
        </w:trPr>
        <w:tc>
          <w:tcPr>
            <w:tcW w:w="595" w:type="dxa"/>
            <w:tcBorders>
              <w:top w:val="nil"/>
              <w:left w:val="single" w:sz="4" w:space="0" w:color="auto"/>
              <w:bottom w:val="single" w:sz="4" w:space="0" w:color="auto"/>
              <w:right w:val="nil"/>
            </w:tcBorders>
            <w:shd w:val="clear" w:color="auto" w:fill="auto"/>
            <w:noWrap/>
            <w:hideMark/>
          </w:tcPr>
          <w:p w14:paraId="1B923754" w14:textId="319FEF76"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3.1</w:t>
            </w:r>
            <w:r w:rsidR="000D3EBF">
              <w:rPr>
                <w:rFonts w:asciiTheme="majorHAnsi" w:eastAsia="Times New Roman" w:hAnsiTheme="majorHAnsi" w:cs="Times New Roman"/>
                <w:color w:val="000000"/>
                <w:sz w:val="18"/>
                <w:szCs w:val="20"/>
              </w:rPr>
              <w:t>1</w:t>
            </w:r>
          </w:p>
        </w:tc>
        <w:tc>
          <w:tcPr>
            <w:tcW w:w="4805" w:type="dxa"/>
            <w:gridSpan w:val="2"/>
            <w:tcBorders>
              <w:top w:val="nil"/>
              <w:left w:val="single" w:sz="4" w:space="0" w:color="auto"/>
              <w:bottom w:val="single" w:sz="4" w:space="0" w:color="auto"/>
              <w:right w:val="single" w:sz="4" w:space="0" w:color="auto"/>
            </w:tcBorders>
            <w:shd w:val="clear" w:color="auto" w:fill="auto"/>
            <w:hideMark/>
          </w:tcPr>
          <w:p w14:paraId="11C60D7E" w14:textId="1345611E" w:rsidR="0002796F" w:rsidRPr="004C5686" w:rsidRDefault="00036CB1"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 </w:t>
            </w:r>
            <w:r w:rsidR="0002796F" w:rsidRPr="004C5686">
              <w:rPr>
                <w:rFonts w:asciiTheme="majorHAnsi" w:eastAsia="Times New Roman" w:hAnsiTheme="majorHAnsi" w:cs="Times New Roman"/>
                <w:color w:val="000000"/>
                <w:sz w:val="18"/>
                <w:szCs w:val="20"/>
              </w:rPr>
              <w:t xml:space="preserve">There is evidence that the Recipient Rights Advisor has been trained on the recipient rights procedures.  </w:t>
            </w:r>
          </w:p>
        </w:tc>
        <w:tc>
          <w:tcPr>
            <w:tcW w:w="4956" w:type="dxa"/>
            <w:tcBorders>
              <w:top w:val="nil"/>
              <w:left w:val="nil"/>
              <w:bottom w:val="single" w:sz="4" w:space="0" w:color="auto"/>
              <w:right w:val="single" w:sz="4" w:space="0" w:color="auto"/>
            </w:tcBorders>
            <w:shd w:val="clear" w:color="auto" w:fill="auto"/>
            <w:hideMark/>
          </w:tcPr>
          <w:p w14:paraId="2BA4DCDC"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R 325.14302(3)(a)(</w:t>
            </w:r>
            <w:proofErr w:type="spellStart"/>
            <w:r w:rsidRPr="008B750B">
              <w:rPr>
                <w:rFonts w:asciiTheme="majorHAnsi" w:eastAsia="Times New Roman" w:hAnsiTheme="majorHAnsi" w:cs="Times New Roman"/>
                <w:color w:val="000000"/>
                <w:sz w:val="18"/>
                <w:szCs w:val="20"/>
              </w:rPr>
              <w:t>i</w:t>
            </w:r>
            <w:proofErr w:type="spellEnd"/>
            <w:r w:rsidRPr="008B750B">
              <w:rPr>
                <w:rFonts w:asciiTheme="majorHAnsi" w:eastAsia="Times New Roman" w:hAnsiTheme="majorHAnsi" w:cs="Times New Roman"/>
                <w:color w:val="000000"/>
                <w:sz w:val="18"/>
                <w:szCs w:val="20"/>
              </w:rPr>
              <w:t>)</w:t>
            </w:r>
          </w:p>
        </w:tc>
        <w:tc>
          <w:tcPr>
            <w:tcW w:w="1916" w:type="dxa"/>
            <w:tcBorders>
              <w:top w:val="nil"/>
              <w:left w:val="nil"/>
              <w:bottom w:val="single" w:sz="4" w:space="0" w:color="auto"/>
              <w:right w:val="single" w:sz="4" w:space="0" w:color="auto"/>
            </w:tcBorders>
            <w:shd w:val="clear" w:color="auto" w:fill="auto"/>
            <w:hideMark/>
          </w:tcPr>
          <w:p w14:paraId="2A8F238A" w14:textId="5FB23EDB"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C22C58">
              <w:rPr>
                <w:rFonts w:asciiTheme="majorHAnsi" w:eastAsia="Times New Roman" w:hAnsiTheme="majorHAnsi" w:cs="Times New Roman"/>
                <w:color w:val="000000"/>
                <w:sz w:val="18"/>
                <w:szCs w:val="20"/>
              </w:rPr>
              <w:t>, proof</w:t>
            </w:r>
            <w:r w:rsidR="00121F0F">
              <w:rPr>
                <w:rFonts w:asciiTheme="majorHAnsi" w:eastAsia="Times New Roman" w:hAnsiTheme="majorHAnsi" w:cs="Times New Roman"/>
                <w:color w:val="000000"/>
                <w:sz w:val="18"/>
                <w:szCs w:val="20"/>
              </w:rPr>
              <w:t>/description</w:t>
            </w:r>
            <w:r w:rsidR="00C22C58">
              <w:rPr>
                <w:rFonts w:asciiTheme="majorHAnsi" w:eastAsia="Times New Roman" w:hAnsiTheme="majorHAnsi" w:cs="Times New Roman"/>
                <w:color w:val="000000"/>
                <w:sz w:val="18"/>
                <w:szCs w:val="20"/>
              </w:rPr>
              <w:t xml:space="preserve"> of training</w:t>
            </w:r>
            <w:r w:rsidR="00121F0F">
              <w:rPr>
                <w:rFonts w:asciiTheme="majorHAnsi" w:eastAsia="Times New Roman" w:hAnsiTheme="majorHAnsi" w:cs="Times New Roman"/>
                <w:color w:val="000000"/>
                <w:sz w:val="18"/>
                <w:szCs w:val="20"/>
              </w:rPr>
              <w:t xml:space="preserve">, </w:t>
            </w:r>
            <w:r w:rsidRPr="008B750B">
              <w:rPr>
                <w:rFonts w:asciiTheme="majorHAnsi" w:eastAsia="Times New Roman" w:hAnsiTheme="majorHAnsi" w:cs="Times New Roman"/>
                <w:color w:val="000000"/>
                <w:sz w:val="18"/>
                <w:szCs w:val="20"/>
              </w:rPr>
              <w:t>other related documentation</w:t>
            </w:r>
          </w:p>
        </w:tc>
        <w:tc>
          <w:tcPr>
            <w:tcW w:w="1022" w:type="dxa"/>
            <w:tcBorders>
              <w:top w:val="nil"/>
              <w:left w:val="nil"/>
              <w:bottom w:val="single" w:sz="4" w:space="0" w:color="auto"/>
              <w:right w:val="single" w:sz="4" w:space="0" w:color="auto"/>
            </w:tcBorders>
            <w:shd w:val="clear" w:color="auto" w:fill="auto"/>
            <w:noWrap/>
            <w:hideMark/>
          </w:tcPr>
          <w:p w14:paraId="6FCD2327" w14:textId="4443C060"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8006819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2BCA8E8C"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6381663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14CB629C"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36331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44BB22ED" w14:textId="5992B4AA"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2788912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4164F99D" w14:textId="751F2ACC"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196C2386" w14:textId="77777777" w:rsidTr="005E60D9">
        <w:trPr>
          <w:trHeight w:val="828"/>
        </w:trPr>
        <w:tc>
          <w:tcPr>
            <w:tcW w:w="595" w:type="dxa"/>
            <w:tcBorders>
              <w:top w:val="nil"/>
              <w:left w:val="single" w:sz="4" w:space="0" w:color="auto"/>
              <w:bottom w:val="single" w:sz="4" w:space="0" w:color="auto"/>
              <w:right w:val="single" w:sz="4" w:space="0" w:color="auto"/>
            </w:tcBorders>
            <w:shd w:val="clear" w:color="auto" w:fill="auto"/>
            <w:noWrap/>
            <w:hideMark/>
          </w:tcPr>
          <w:p w14:paraId="03527862" w14:textId="5422523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3.1</w:t>
            </w:r>
            <w:r w:rsidR="000D3EBF">
              <w:rPr>
                <w:rFonts w:asciiTheme="majorHAnsi" w:eastAsia="Times New Roman" w:hAnsiTheme="majorHAnsi" w:cs="Times New Roman"/>
                <w:color w:val="000000"/>
                <w:sz w:val="18"/>
                <w:szCs w:val="20"/>
              </w:rPr>
              <w:t>2</w:t>
            </w:r>
          </w:p>
        </w:tc>
        <w:tc>
          <w:tcPr>
            <w:tcW w:w="4805" w:type="dxa"/>
            <w:gridSpan w:val="2"/>
            <w:tcBorders>
              <w:top w:val="nil"/>
              <w:left w:val="nil"/>
              <w:bottom w:val="single" w:sz="4" w:space="0" w:color="auto"/>
              <w:right w:val="single" w:sz="4" w:space="0" w:color="auto"/>
            </w:tcBorders>
            <w:shd w:val="clear" w:color="auto" w:fill="auto"/>
            <w:hideMark/>
          </w:tcPr>
          <w:p w14:paraId="424E089A" w14:textId="5EBD22B8" w:rsidR="0002796F" w:rsidRPr="004C5686" w:rsidRDefault="00036CB1"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w:t>
            </w:r>
            <w:r w:rsidR="0002796F" w:rsidRPr="004C5686">
              <w:rPr>
                <w:rFonts w:asciiTheme="majorHAnsi" w:eastAsia="Times New Roman" w:hAnsiTheme="majorHAnsi" w:cs="Times New Roman"/>
                <w:color w:val="000000"/>
                <w:sz w:val="18"/>
                <w:szCs w:val="20"/>
              </w:rPr>
              <w:t>) The Recipient Rights Advisor receives and investigates all recipient rights complaints independent of interference or reprisal from the program administration.  </w:t>
            </w:r>
          </w:p>
        </w:tc>
        <w:tc>
          <w:tcPr>
            <w:tcW w:w="4956" w:type="dxa"/>
            <w:tcBorders>
              <w:top w:val="nil"/>
              <w:left w:val="nil"/>
              <w:bottom w:val="single" w:sz="4" w:space="0" w:color="auto"/>
              <w:right w:val="single" w:sz="4" w:space="0" w:color="auto"/>
            </w:tcBorders>
            <w:shd w:val="clear" w:color="auto" w:fill="auto"/>
            <w:hideMark/>
          </w:tcPr>
          <w:p w14:paraId="1F50AF58" w14:textId="77777777" w:rsidR="0002796F" w:rsidRPr="008B750B" w:rsidRDefault="0002796F" w:rsidP="0002796F">
            <w:pPr>
              <w:spacing w:after="24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R 325.14302(3)(a)(ii)</w:t>
            </w:r>
          </w:p>
        </w:tc>
        <w:tc>
          <w:tcPr>
            <w:tcW w:w="1916" w:type="dxa"/>
            <w:tcBorders>
              <w:top w:val="nil"/>
              <w:left w:val="nil"/>
              <w:bottom w:val="single" w:sz="4" w:space="0" w:color="auto"/>
              <w:right w:val="single" w:sz="4" w:space="0" w:color="auto"/>
            </w:tcBorders>
            <w:shd w:val="clear" w:color="auto" w:fill="auto"/>
            <w:hideMark/>
          </w:tcPr>
          <w:p w14:paraId="4C047D42" w14:textId="27FBD5A5"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w:t>
            </w:r>
            <w:r w:rsidR="00C22C58">
              <w:rPr>
                <w:rFonts w:asciiTheme="majorHAnsi" w:eastAsia="Times New Roman" w:hAnsiTheme="majorHAnsi" w:cs="Times New Roman"/>
                <w:color w:val="000000"/>
                <w:sz w:val="18"/>
                <w:szCs w:val="20"/>
              </w:rPr>
              <w:t>procedures</w:t>
            </w:r>
            <w:r w:rsidR="00121F0F">
              <w:rPr>
                <w:rFonts w:asciiTheme="majorHAnsi" w:eastAsia="Times New Roman" w:hAnsiTheme="majorHAnsi" w:cs="Times New Roman"/>
                <w:color w:val="000000"/>
                <w:sz w:val="18"/>
                <w:szCs w:val="20"/>
              </w:rPr>
              <w:t xml:space="preserve">, </w:t>
            </w:r>
            <w:r w:rsidRPr="008B750B">
              <w:rPr>
                <w:rFonts w:asciiTheme="majorHAnsi" w:eastAsia="Times New Roman" w:hAnsiTheme="majorHAnsi" w:cs="Times New Roman"/>
                <w:color w:val="000000"/>
                <w:sz w:val="18"/>
                <w:szCs w:val="20"/>
              </w:rPr>
              <w:t>other related documentation</w:t>
            </w:r>
          </w:p>
        </w:tc>
        <w:tc>
          <w:tcPr>
            <w:tcW w:w="1022" w:type="dxa"/>
            <w:tcBorders>
              <w:top w:val="nil"/>
              <w:left w:val="nil"/>
              <w:bottom w:val="single" w:sz="4" w:space="0" w:color="auto"/>
              <w:right w:val="single" w:sz="4" w:space="0" w:color="auto"/>
            </w:tcBorders>
            <w:shd w:val="clear" w:color="auto" w:fill="auto"/>
            <w:noWrap/>
            <w:hideMark/>
          </w:tcPr>
          <w:p w14:paraId="4344BACB" w14:textId="7D6854B4"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6570094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3EBEE154"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1835446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3BD7165A"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94671584"/>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727D2B8B" w14:textId="4581556F"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4253889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3AABED58" w14:textId="410BA78E"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5F6C771B" w14:textId="77777777" w:rsidTr="005E60D9">
        <w:trPr>
          <w:trHeight w:val="233"/>
        </w:trPr>
        <w:tc>
          <w:tcPr>
            <w:tcW w:w="595" w:type="dxa"/>
            <w:tcBorders>
              <w:top w:val="nil"/>
              <w:left w:val="single" w:sz="4" w:space="0" w:color="auto"/>
              <w:bottom w:val="single" w:sz="4" w:space="0" w:color="auto"/>
              <w:right w:val="single" w:sz="4" w:space="0" w:color="auto"/>
            </w:tcBorders>
            <w:shd w:val="clear" w:color="auto" w:fill="auto"/>
            <w:noWrap/>
            <w:hideMark/>
          </w:tcPr>
          <w:p w14:paraId="74BE3AA3" w14:textId="43B8EF15"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3.1</w:t>
            </w:r>
            <w:r w:rsidR="000D3EBF">
              <w:rPr>
                <w:rFonts w:asciiTheme="majorHAnsi" w:eastAsia="Times New Roman" w:hAnsiTheme="majorHAnsi" w:cs="Times New Roman"/>
                <w:color w:val="000000"/>
                <w:sz w:val="18"/>
                <w:szCs w:val="20"/>
              </w:rPr>
              <w:t>3</w:t>
            </w:r>
          </w:p>
        </w:tc>
        <w:tc>
          <w:tcPr>
            <w:tcW w:w="4805" w:type="dxa"/>
            <w:gridSpan w:val="2"/>
            <w:tcBorders>
              <w:top w:val="nil"/>
              <w:left w:val="nil"/>
              <w:bottom w:val="single" w:sz="4" w:space="0" w:color="auto"/>
              <w:right w:val="single" w:sz="4" w:space="0" w:color="auto"/>
            </w:tcBorders>
            <w:shd w:val="clear" w:color="auto" w:fill="auto"/>
            <w:hideMark/>
          </w:tcPr>
          <w:p w14:paraId="34B3EFD6" w14:textId="5F44F395" w:rsidR="0002796F" w:rsidRPr="004C5686" w:rsidRDefault="00036CB1"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d</w:t>
            </w:r>
            <w:r w:rsidR="0002796F" w:rsidRPr="004C5686">
              <w:rPr>
                <w:rFonts w:asciiTheme="majorHAnsi" w:eastAsia="Times New Roman" w:hAnsiTheme="majorHAnsi" w:cs="Times New Roman"/>
                <w:color w:val="000000"/>
                <w:sz w:val="18"/>
                <w:szCs w:val="20"/>
              </w:rPr>
              <w:t>) The Recipient Rights Advisor communicates directly with the coordinating agency rights consultant when necessary.  </w:t>
            </w:r>
          </w:p>
        </w:tc>
        <w:tc>
          <w:tcPr>
            <w:tcW w:w="4956" w:type="dxa"/>
            <w:tcBorders>
              <w:top w:val="nil"/>
              <w:left w:val="nil"/>
              <w:bottom w:val="single" w:sz="4" w:space="0" w:color="auto"/>
              <w:right w:val="single" w:sz="4" w:space="0" w:color="auto"/>
            </w:tcBorders>
            <w:shd w:val="clear" w:color="auto" w:fill="auto"/>
            <w:hideMark/>
          </w:tcPr>
          <w:p w14:paraId="0F2334CD"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R 325.14302(3)(a)(iii)</w:t>
            </w:r>
          </w:p>
        </w:tc>
        <w:tc>
          <w:tcPr>
            <w:tcW w:w="1916" w:type="dxa"/>
            <w:tcBorders>
              <w:top w:val="nil"/>
              <w:left w:val="nil"/>
              <w:bottom w:val="single" w:sz="4" w:space="0" w:color="auto"/>
              <w:right w:val="single" w:sz="4" w:space="0" w:color="auto"/>
            </w:tcBorders>
            <w:shd w:val="clear" w:color="auto" w:fill="auto"/>
            <w:hideMark/>
          </w:tcPr>
          <w:p w14:paraId="341BD36D" w14:textId="28AF0EA2"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other related documentation</w:t>
            </w:r>
            <w:r w:rsidR="00121F0F">
              <w:rPr>
                <w:rFonts w:asciiTheme="majorHAnsi" w:eastAsia="Times New Roman" w:hAnsiTheme="majorHAnsi" w:cs="Times New Roman"/>
                <w:color w:val="000000"/>
                <w:sz w:val="18"/>
                <w:szCs w:val="20"/>
              </w:rPr>
              <w:t xml:space="preserve">, </w:t>
            </w:r>
            <w:r w:rsidR="00C22C58">
              <w:rPr>
                <w:rFonts w:asciiTheme="majorHAnsi" w:eastAsia="Times New Roman" w:hAnsiTheme="majorHAnsi" w:cs="Times New Roman"/>
                <w:color w:val="000000"/>
                <w:sz w:val="18"/>
                <w:szCs w:val="20"/>
              </w:rPr>
              <w:t>procedures</w:t>
            </w:r>
          </w:p>
        </w:tc>
        <w:tc>
          <w:tcPr>
            <w:tcW w:w="1022" w:type="dxa"/>
            <w:tcBorders>
              <w:top w:val="nil"/>
              <w:left w:val="nil"/>
              <w:bottom w:val="single" w:sz="4" w:space="0" w:color="auto"/>
              <w:right w:val="single" w:sz="4" w:space="0" w:color="auto"/>
            </w:tcBorders>
            <w:shd w:val="clear" w:color="auto" w:fill="auto"/>
            <w:noWrap/>
            <w:hideMark/>
          </w:tcPr>
          <w:p w14:paraId="270760A5" w14:textId="1AFEC1C0"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6023388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61137102"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617057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41E3361D"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0721008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6CC89233" w14:textId="449FCEF3"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4502373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E2E75F7" w14:textId="5BC561D1"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3A2A91B2" w14:textId="77777777" w:rsidTr="005E60D9">
        <w:trPr>
          <w:trHeight w:val="737"/>
        </w:trPr>
        <w:tc>
          <w:tcPr>
            <w:tcW w:w="595" w:type="dxa"/>
            <w:tcBorders>
              <w:top w:val="nil"/>
              <w:left w:val="single" w:sz="4" w:space="0" w:color="auto"/>
              <w:bottom w:val="single" w:sz="4" w:space="0" w:color="auto"/>
              <w:right w:val="single" w:sz="4" w:space="0" w:color="auto"/>
            </w:tcBorders>
            <w:shd w:val="clear" w:color="auto" w:fill="auto"/>
            <w:noWrap/>
            <w:hideMark/>
          </w:tcPr>
          <w:p w14:paraId="07ACC601" w14:textId="28B8D012"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3.1</w:t>
            </w:r>
            <w:r w:rsidR="000D3EBF">
              <w:rPr>
                <w:rFonts w:asciiTheme="majorHAnsi" w:eastAsia="Times New Roman" w:hAnsiTheme="majorHAnsi" w:cs="Times New Roman"/>
                <w:color w:val="000000"/>
                <w:sz w:val="18"/>
                <w:szCs w:val="20"/>
              </w:rPr>
              <w:t>4</w:t>
            </w:r>
          </w:p>
        </w:tc>
        <w:tc>
          <w:tcPr>
            <w:tcW w:w="4805" w:type="dxa"/>
            <w:gridSpan w:val="2"/>
            <w:tcBorders>
              <w:top w:val="nil"/>
              <w:left w:val="nil"/>
              <w:bottom w:val="single" w:sz="4" w:space="0" w:color="auto"/>
              <w:right w:val="single" w:sz="4" w:space="0" w:color="auto"/>
            </w:tcBorders>
            <w:shd w:val="clear" w:color="auto" w:fill="auto"/>
            <w:hideMark/>
          </w:tcPr>
          <w:p w14:paraId="473D5A8A" w14:textId="0B82D42F" w:rsidR="0002796F" w:rsidRPr="004C5686" w:rsidRDefault="00036CB1"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e</w:t>
            </w:r>
            <w:r w:rsidR="0002796F" w:rsidRPr="004C5686">
              <w:rPr>
                <w:rFonts w:asciiTheme="majorHAnsi" w:eastAsia="Times New Roman" w:hAnsiTheme="majorHAnsi" w:cs="Times New Roman"/>
                <w:color w:val="000000"/>
                <w:sz w:val="18"/>
                <w:szCs w:val="20"/>
              </w:rPr>
              <w:t>) Copies of recipient rights policies and procedures shall be provided to each member of the program staff.  A signed copy shall be maintained in the staff personnel file and a signed copy shall be retained by the staff member.  </w:t>
            </w:r>
          </w:p>
        </w:tc>
        <w:tc>
          <w:tcPr>
            <w:tcW w:w="4956" w:type="dxa"/>
            <w:tcBorders>
              <w:top w:val="nil"/>
              <w:left w:val="nil"/>
              <w:bottom w:val="single" w:sz="4" w:space="0" w:color="auto"/>
              <w:right w:val="single" w:sz="4" w:space="0" w:color="auto"/>
            </w:tcBorders>
            <w:shd w:val="clear" w:color="auto" w:fill="auto"/>
            <w:hideMark/>
          </w:tcPr>
          <w:p w14:paraId="3CEE16B7"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R 325.14302(4)</w:t>
            </w:r>
          </w:p>
        </w:tc>
        <w:tc>
          <w:tcPr>
            <w:tcW w:w="1916" w:type="dxa"/>
            <w:tcBorders>
              <w:top w:val="nil"/>
              <w:left w:val="nil"/>
              <w:bottom w:val="single" w:sz="4" w:space="0" w:color="auto"/>
              <w:right w:val="single" w:sz="4" w:space="0" w:color="auto"/>
            </w:tcBorders>
            <w:shd w:val="clear" w:color="auto" w:fill="auto"/>
            <w:hideMark/>
          </w:tcPr>
          <w:p w14:paraId="2A922F15" w14:textId="585E6792"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other related documentation</w:t>
            </w:r>
            <w:r w:rsidR="00121F0F">
              <w:rPr>
                <w:rFonts w:asciiTheme="majorHAnsi" w:eastAsia="Times New Roman" w:hAnsiTheme="majorHAnsi" w:cs="Times New Roman"/>
                <w:color w:val="000000"/>
                <w:sz w:val="18"/>
                <w:szCs w:val="20"/>
              </w:rPr>
              <w:t xml:space="preserve">, </w:t>
            </w:r>
            <w:r w:rsidR="00C22C58">
              <w:rPr>
                <w:rFonts w:asciiTheme="majorHAnsi" w:eastAsia="Times New Roman" w:hAnsiTheme="majorHAnsi" w:cs="Times New Roman"/>
                <w:color w:val="000000"/>
                <w:sz w:val="18"/>
                <w:szCs w:val="20"/>
              </w:rPr>
              <w:t>procedures, sample document provider utilizes for staff files</w:t>
            </w:r>
          </w:p>
        </w:tc>
        <w:tc>
          <w:tcPr>
            <w:tcW w:w="1022" w:type="dxa"/>
            <w:tcBorders>
              <w:top w:val="nil"/>
              <w:left w:val="nil"/>
              <w:bottom w:val="single" w:sz="4" w:space="0" w:color="auto"/>
              <w:right w:val="single" w:sz="4" w:space="0" w:color="auto"/>
            </w:tcBorders>
            <w:shd w:val="clear" w:color="auto" w:fill="auto"/>
            <w:noWrap/>
            <w:hideMark/>
          </w:tcPr>
          <w:p w14:paraId="06AFE686" w14:textId="137C06B3"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8629117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252B4719" w14:textId="6489BF48"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8694205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08534834"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3961007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4479DC20" w14:textId="7E059641"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0568839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62EDA8CE" w14:textId="7F54660E" w:rsidR="0002796F" w:rsidRPr="008B750B" w:rsidRDefault="0002796F" w:rsidP="0002796F">
            <w:pPr>
              <w:spacing w:after="0" w:line="240" w:lineRule="auto"/>
              <w:rPr>
                <w:rFonts w:asciiTheme="majorHAnsi" w:eastAsia="Times New Roman" w:hAnsiTheme="majorHAnsi" w:cs="Times New Roman"/>
                <w:color w:val="FF0000"/>
                <w:sz w:val="18"/>
                <w:szCs w:val="20"/>
              </w:rPr>
            </w:pPr>
          </w:p>
        </w:tc>
      </w:tr>
      <w:tr w:rsidR="00BE3439" w:rsidRPr="008B750B" w14:paraId="7597A064" w14:textId="77777777" w:rsidTr="005E60D9">
        <w:trPr>
          <w:trHeight w:val="288"/>
        </w:trPr>
        <w:tc>
          <w:tcPr>
            <w:tcW w:w="595" w:type="dxa"/>
            <w:tcBorders>
              <w:top w:val="nil"/>
              <w:left w:val="nil"/>
              <w:bottom w:val="nil"/>
              <w:right w:val="nil"/>
            </w:tcBorders>
            <w:shd w:val="clear" w:color="auto" w:fill="auto"/>
            <w:noWrap/>
            <w:hideMark/>
          </w:tcPr>
          <w:p w14:paraId="4D3A430F" w14:textId="77777777" w:rsidR="0002796F" w:rsidRPr="008B750B" w:rsidRDefault="0002796F" w:rsidP="0002796F">
            <w:pPr>
              <w:spacing w:after="0" w:line="240" w:lineRule="auto"/>
              <w:rPr>
                <w:rFonts w:asciiTheme="majorHAnsi" w:eastAsia="Times New Roman" w:hAnsiTheme="majorHAnsi" w:cs="Times New Roman"/>
                <w:color w:val="FF0000"/>
                <w:sz w:val="18"/>
                <w:szCs w:val="20"/>
              </w:rPr>
            </w:pPr>
          </w:p>
        </w:tc>
        <w:tc>
          <w:tcPr>
            <w:tcW w:w="4805" w:type="dxa"/>
            <w:gridSpan w:val="2"/>
            <w:tcBorders>
              <w:top w:val="nil"/>
              <w:left w:val="nil"/>
              <w:bottom w:val="nil"/>
              <w:right w:val="nil"/>
            </w:tcBorders>
            <w:shd w:val="clear" w:color="auto" w:fill="auto"/>
            <w:hideMark/>
          </w:tcPr>
          <w:p w14:paraId="157600C5" w14:textId="77777777" w:rsidR="0002796F" w:rsidRPr="004C5686" w:rsidRDefault="0002796F" w:rsidP="0002796F">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hideMark/>
          </w:tcPr>
          <w:p w14:paraId="6309FCD5" w14:textId="77777777" w:rsidR="0002796F" w:rsidRPr="008B750B" w:rsidRDefault="0002796F" w:rsidP="0002796F">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hideMark/>
          </w:tcPr>
          <w:p w14:paraId="45614C71" w14:textId="77777777" w:rsidR="0002796F" w:rsidRPr="008B750B" w:rsidRDefault="0002796F" w:rsidP="0002796F">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1340460524"/>
              <w:placeholder>
                <w:docPart w:val="AADDD555325B460296EBE5F7D333D6D8"/>
              </w:placeholder>
            </w:sdtPr>
            <w:sdtContent>
              <w:p w14:paraId="250B15BF" w14:textId="2BEA56B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noWrap/>
            <w:hideMark/>
          </w:tcPr>
          <w:p w14:paraId="042E274D"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02796F" w:rsidRPr="008B750B" w14:paraId="73292978"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1B9ED9B8" w14:textId="77777777" w:rsidR="0002796F" w:rsidRPr="004C5686" w:rsidRDefault="0002796F" w:rsidP="0002796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Enrollee Rights and Protections (Customer Service) Findings and Corrective Action</w:t>
            </w:r>
          </w:p>
        </w:tc>
      </w:tr>
      <w:tr w:rsidR="0002796F" w:rsidRPr="008B750B" w14:paraId="36E0486D" w14:textId="77777777" w:rsidTr="00BE3439">
        <w:trPr>
          <w:trHeight w:val="828"/>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39C4BEEF" w14:textId="28EBC47A" w:rsidR="00436DA8" w:rsidRPr="004C5686" w:rsidRDefault="00436DA8" w:rsidP="0002796F">
            <w:pPr>
              <w:spacing w:after="0" w:line="240" w:lineRule="auto"/>
              <w:rPr>
                <w:rFonts w:asciiTheme="majorHAnsi" w:eastAsia="Times New Roman" w:hAnsiTheme="majorHAnsi" w:cs="Times New Roman"/>
                <w:color w:val="000000"/>
                <w:sz w:val="18"/>
                <w:szCs w:val="20"/>
              </w:rPr>
            </w:pPr>
          </w:p>
          <w:p w14:paraId="254BD5C9" w14:textId="029F7128"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lastRenderedPageBreak/>
              <w:t xml:space="preserve">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Recommendations:      </w:t>
            </w:r>
          </w:p>
        </w:tc>
      </w:tr>
      <w:tr w:rsidR="0002796F" w:rsidRPr="008B750B" w14:paraId="390DCB45"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778FB271"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p>
        </w:tc>
      </w:tr>
      <w:tr w:rsidR="0002796F" w:rsidRPr="008B750B" w14:paraId="5EA8FB11"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2BC116F0"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p>
        </w:tc>
      </w:tr>
      <w:tr w:rsidR="0002796F" w:rsidRPr="008B750B" w14:paraId="568E8715" w14:textId="77777777" w:rsidTr="00BE3439">
        <w:trPr>
          <w:trHeight w:val="276"/>
        </w:trPr>
        <w:tc>
          <w:tcPr>
            <w:tcW w:w="14660" w:type="dxa"/>
            <w:gridSpan w:val="7"/>
            <w:tcBorders>
              <w:top w:val="nil"/>
              <w:left w:val="single" w:sz="8" w:space="0" w:color="auto"/>
              <w:bottom w:val="nil"/>
              <w:right w:val="nil"/>
            </w:tcBorders>
            <w:shd w:val="clear" w:color="auto" w:fill="E2EFD9" w:themeFill="accent6" w:themeFillTint="33"/>
            <w:noWrap/>
            <w:hideMark/>
          </w:tcPr>
          <w:p w14:paraId="4D147BE5" w14:textId="77777777" w:rsidR="0002796F" w:rsidRPr="004C5686" w:rsidRDefault="0002796F" w:rsidP="0002796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Grievance &amp; Appeals (Customer Service)</w:t>
            </w:r>
          </w:p>
        </w:tc>
      </w:tr>
      <w:tr w:rsidR="00BE3439" w:rsidRPr="008B750B" w14:paraId="11A57E00" w14:textId="77777777" w:rsidTr="005E60D9">
        <w:trPr>
          <w:trHeight w:val="100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22822D9D"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0507D0E"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There are publicized and available appeal mechanisms for consumers.</w:t>
            </w:r>
          </w:p>
        </w:tc>
        <w:tc>
          <w:tcPr>
            <w:tcW w:w="4956" w:type="dxa"/>
            <w:tcBorders>
              <w:top w:val="single" w:sz="4" w:space="0" w:color="auto"/>
              <w:left w:val="nil"/>
              <w:bottom w:val="single" w:sz="4" w:space="0" w:color="auto"/>
              <w:right w:val="single" w:sz="4" w:space="0" w:color="auto"/>
            </w:tcBorders>
            <w:shd w:val="clear" w:color="auto" w:fill="auto"/>
            <w:hideMark/>
          </w:tcPr>
          <w:p w14:paraId="04EE1341"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3B8D090A" w14:textId="608DDD76"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MSHN notification letters, evidence of written materials related to appeal mechanisms</w:t>
            </w:r>
            <w:r w:rsidR="00534086">
              <w:rPr>
                <w:rFonts w:asciiTheme="majorHAnsi" w:eastAsia="Times New Roman" w:hAnsiTheme="majorHAnsi" w:cs="Times New Roman"/>
                <w:color w:val="000000"/>
                <w:sz w:val="18"/>
                <w:szCs w:val="20"/>
              </w:rPr>
              <w:t>, G&amp;A brochure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75AC26F6" w14:textId="6386BDA1"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2816958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685FA26D" w14:textId="0601DE86"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75583242"/>
                <w14:checkbox>
                  <w14:checked w14:val="0"/>
                  <w14:checkedState w14:val="2612" w14:font="MS Gothic"/>
                  <w14:uncheckedState w14:val="2610" w14:font="MS Gothic"/>
                </w14:checkbox>
              </w:sdtPr>
              <w:sdtContent>
                <w:r w:rsidR="000D3EB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37E72190"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7612036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1006D8F8" w14:textId="38FF75B8"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8192749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34CB244C" w14:textId="7F863FB7" w:rsidR="0002796F" w:rsidRPr="008B750B" w:rsidRDefault="0002796F" w:rsidP="0002796F">
            <w:pPr>
              <w:spacing w:after="0" w:line="240" w:lineRule="auto"/>
              <w:rPr>
                <w:rFonts w:asciiTheme="majorHAnsi" w:eastAsia="Times New Roman" w:hAnsiTheme="majorHAnsi" w:cs="Times New Roman"/>
                <w:color w:val="FF0000"/>
                <w:sz w:val="18"/>
                <w:szCs w:val="20"/>
              </w:rPr>
            </w:pPr>
          </w:p>
        </w:tc>
      </w:tr>
      <w:tr w:rsidR="00BE3439" w:rsidRPr="008B750B" w14:paraId="13E57153" w14:textId="77777777" w:rsidTr="005E60D9">
        <w:trPr>
          <w:trHeight w:val="89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4A88B2F3"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w:t>
            </w:r>
          </w:p>
        </w:tc>
        <w:tc>
          <w:tcPr>
            <w:tcW w:w="4805" w:type="dxa"/>
            <w:gridSpan w:val="2"/>
            <w:tcBorders>
              <w:top w:val="single" w:sz="4" w:space="0" w:color="auto"/>
              <w:left w:val="nil"/>
              <w:bottom w:val="single" w:sz="4" w:space="0" w:color="auto"/>
              <w:right w:val="nil"/>
            </w:tcBorders>
            <w:shd w:val="clear" w:color="auto" w:fill="auto"/>
            <w:hideMark/>
          </w:tcPr>
          <w:p w14:paraId="6EB6C624"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Notification of a denial is sent to both the consumer and the provider as applicable.  This notification of a denial includes a description of how to file an appeal.</w:t>
            </w:r>
          </w:p>
        </w:tc>
        <w:tc>
          <w:tcPr>
            <w:tcW w:w="4956" w:type="dxa"/>
            <w:tcBorders>
              <w:top w:val="nil"/>
              <w:left w:val="single" w:sz="4" w:space="0" w:color="auto"/>
              <w:bottom w:val="single" w:sz="4" w:space="0" w:color="auto"/>
              <w:right w:val="single" w:sz="4" w:space="0" w:color="auto"/>
            </w:tcBorders>
            <w:shd w:val="clear" w:color="auto" w:fill="auto"/>
            <w:hideMark/>
          </w:tcPr>
          <w:p w14:paraId="7FFCF474"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MDHHS Grievance &amp; Appeal Technical Requirements Attachment P.6.3.1.1</w:t>
            </w:r>
          </w:p>
        </w:tc>
        <w:tc>
          <w:tcPr>
            <w:tcW w:w="1916" w:type="dxa"/>
            <w:tcBorders>
              <w:top w:val="nil"/>
              <w:left w:val="nil"/>
              <w:bottom w:val="single" w:sz="4" w:space="0" w:color="auto"/>
              <w:right w:val="single" w:sz="4" w:space="0" w:color="auto"/>
            </w:tcBorders>
            <w:shd w:val="clear" w:color="auto" w:fill="auto"/>
            <w:hideMark/>
          </w:tcPr>
          <w:p w14:paraId="004146CD" w14:textId="043AAEF8"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C22C58">
              <w:rPr>
                <w:rFonts w:asciiTheme="majorHAnsi" w:eastAsia="Times New Roman" w:hAnsiTheme="majorHAnsi" w:cs="Times New Roman"/>
                <w:color w:val="000000"/>
                <w:sz w:val="18"/>
                <w:szCs w:val="20"/>
              </w:rPr>
              <w:t xml:space="preserve"> and </w:t>
            </w:r>
            <w:r w:rsidR="003349E9">
              <w:rPr>
                <w:rFonts w:asciiTheme="majorHAnsi" w:eastAsia="Times New Roman" w:hAnsiTheme="majorHAnsi" w:cs="Times New Roman"/>
                <w:color w:val="000000"/>
                <w:sz w:val="18"/>
                <w:szCs w:val="20"/>
              </w:rPr>
              <w:t>procedure</w:t>
            </w:r>
            <w:r w:rsidR="000D3EBF">
              <w:rPr>
                <w:rFonts w:asciiTheme="majorHAnsi" w:eastAsia="Times New Roman" w:hAnsiTheme="majorHAnsi" w:cs="Times New Roman"/>
                <w:color w:val="000000"/>
                <w:sz w:val="18"/>
                <w:szCs w:val="20"/>
              </w:rPr>
              <w:t>,</w:t>
            </w:r>
            <w:r w:rsidR="003349E9" w:rsidRPr="008B750B">
              <w:rPr>
                <w:rFonts w:asciiTheme="majorHAnsi" w:eastAsia="Times New Roman" w:hAnsiTheme="majorHAnsi" w:cs="Times New Roman"/>
                <w:color w:val="000000"/>
                <w:sz w:val="18"/>
                <w:szCs w:val="20"/>
              </w:rPr>
              <w:t xml:space="preserve"> notification</w:t>
            </w:r>
            <w:r w:rsidRPr="008B750B">
              <w:rPr>
                <w:rFonts w:asciiTheme="majorHAnsi" w:eastAsia="Times New Roman" w:hAnsiTheme="majorHAnsi" w:cs="Times New Roman"/>
                <w:color w:val="000000"/>
                <w:sz w:val="18"/>
                <w:szCs w:val="20"/>
              </w:rPr>
              <w:t xml:space="preserve"> of denial letter, related written materials</w:t>
            </w:r>
          </w:p>
        </w:tc>
        <w:tc>
          <w:tcPr>
            <w:tcW w:w="1022" w:type="dxa"/>
            <w:tcBorders>
              <w:top w:val="nil"/>
              <w:left w:val="nil"/>
              <w:bottom w:val="single" w:sz="4" w:space="0" w:color="auto"/>
              <w:right w:val="single" w:sz="4" w:space="0" w:color="auto"/>
            </w:tcBorders>
            <w:shd w:val="clear" w:color="auto" w:fill="auto"/>
            <w:noWrap/>
            <w:hideMark/>
          </w:tcPr>
          <w:p w14:paraId="26F583F9" w14:textId="10D90689"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0265979"/>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33D4A786"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5226643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002B7EC6"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29771383"/>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5E7750CE" w14:textId="1FAB2329"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1693247"/>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23D48321" w14:textId="1CF95800"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36183552" w14:textId="77777777" w:rsidTr="005E60D9">
        <w:trPr>
          <w:trHeight w:val="971"/>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2CD807D5"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4.3</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3C46B282" w14:textId="77777777"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Incentives are not present for the denial, limitation, or discontinuation of services to any consumer.</w:t>
            </w:r>
          </w:p>
        </w:tc>
        <w:tc>
          <w:tcPr>
            <w:tcW w:w="4956" w:type="dxa"/>
            <w:tcBorders>
              <w:top w:val="single" w:sz="4" w:space="0" w:color="auto"/>
              <w:left w:val="nil"/>
              <w:bottom w:val="single" w:sz="4" w:space="0" w:color="auto"/>
              <w:right w:val="single" w:sz="4" w:space="0" w:color="auto"/>
            </w:tcBorders>
            <w:shd w:val="clear" w:color="auto" w:fill="auto"/>
            <w:hideMark/>
          </w:tcPr>
          <w:p w14:paraId="06A330D1"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438.404</w:t>
            </w:r>
            <w:proofErr w:type="gramStart"/>
            <w:r w:rsidRPr="008B750B">
              <w:rPr>
                <w:rFonts w:asciiTheme="majorHAnsi" w:eastAsia="Times New Roman" w:hAnsiTheme="majorHAnsi" w:cs="Times New Roman"/>
                <w:color w:val="000000"/>
                <w:sz w:val="18"/>
                <w:szCs w:val="20"/>
              </w:rPr>
              <w:t>( c</w:t>
            </w:r>
            <w:proofErr w:type="gramEnd"/>
            <w:r w:rsidRPr="008B750B">
              <w:rPr>
                <w:rFonts w:asciiTheme="majorHAnsi" w:eastAsia="Times New Roman" w:hAnsiTheme="majorHAnsi" w:cs="Times New Roman"/>
                <w:color w:val="000000"/>
                <w:sz w:val="18"/>
                <w:szCs w:val="20"/>
              </w:rPr>
              <w:t>);</w:t>
            </w:r>
            <w:r w:rsidRPr="008B750B">
              <w:rPr>
                <w:rFonts w:asciiTheme="majorHAnsi" w:eastAsia="Times New Roman" w:hAnsiTheme="majorHAnsi" w:cs="Times New Roman"/>
                <w:color w:val="000000"/>
                <w:sz w:val="18"/>
                <w:szCs w:val="20"/>
              </w:rPr>
              <w:br/>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4D7215CC" w14:textId="19E209B1"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534086">
              <w:rPr>
                <w:rFonts w:asciiTheme="majorHAnsi" w:eastAsia="Times New Roman" w:hAnsiTheme="majorHAnsi" w:cs="Times New Roman"/>
                <w:color w:val="000000"/>
                <w:sz w:val="18"/>
                <w:szCs w:val="20"/>
              </w:rPr>
              <w:t>, procedures, G&amp;A brochure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32FDEACD" w14:textId="3B74AE7E"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541819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52258866"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806665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04EE874D"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17713751"/>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367DC60B" w14:textId="4DC94B12"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1758268"/>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C434DA2" w14:textId="20D44D64"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591F60EB" w14:textId="77777777" w:rsidTr="005E60D9">
        <w:trPr>
          <w:trHeight w:val="154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7DD3A768"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4.4</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69D75F03" w14:textId="44B79C7E" w:rsidR="0002796F" w:rsidRPr="004C5686" w:rsidRDefault="0002796F" w:rsidP="0002796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Consumers are provided with written adequate notice of action regarding authorization of services: at the time of the decision to deny payment for a service (on the same date the action takes effect); at the time of the signing of the individual plan of services/supports; within 14 calendar days of the request for a standard service authorization if the decision will deny or limit services; and within </w:t>
            </w:r>
            <w:r w:rsidR="006E1647" w:rsidRPr="004C5686">
              <w:rPr>
                <w:rFonts w:asciiTheme="majorHAnsi" w:eastAsia="Times New Roman" w:hAnsiTheme="majorHAnsi" w:cs="Times New Roman"/>
                <w:color w:val="000000"/>
                <w:sz w:val="18"/>
                <w:szCs w:val="20"/>
              </w:rPr>
              <w:t xml:space="preserve">72 hours </w:t>
            </w:r>
            <w:r w:rsidRPr="004C5686">
              <w:rPr>
                <w:rFonts w:asciiTheme="majorHAnsi" w:eastAsia="Times New Roman" w:hAnsiTheme="majorHAnsi" w:cs="Times New Roman"/>
                <w:color w:val="000000"/>
                <w:sz w:val="18"/>
                <w:szCs w:val="20"/>
              </w:rPr>
              <w:t>of the request for an expedited service authorization if the decision will deny or limit services.</w:t>
            </w:r>
          </w:p>
        </w:tc>
        <w:tc>
          <w:tcPr>
            <w:tcW w:w="4956" w:type="dxa"/>
            <w:tcBorders>
              <w:top w:val="single" w:sz="4" w:space="0" w:color="auto"/>
              <w:left w:val="nil"/>
              <w:bottom w:val="single" w:sz="4" w:space="0" w:color="auto"/>
              <w:right w:val="single" w:sz="4" w:space="0" w:color="auto"/>
            </w:tcBorders>
            <w:shd w:val="clear" w:color="auto" w:fill="auto"/>
            <w:hideMark/>
          </w:tcPr>
          <w:p w14:paraId="7B0E0827" w14:textId="77777777"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438.210(c);</w:t>
            </w:r>
            <w:r w:rsidRPr="008B750B">
              <w:rPr>
                <w:rFonts w:asciiTheme="majorHAnsi" w:eastAsia="Times New Roman" w:hAnsiTheme="majorHAnsi" w:cs="Times New Roman"/>
                <w:color w:val="000000"/>
                <w:sz w:val="18"/>
                <w:szCs w:val="20"/>
              </w:rPr>
              <w:br/>
              <w:t xml:space="preserve">42 CFR 438.404; </w:t>
            </w:r>
            <w:r w:rsidRPr="008B750B">
              <w:rPr>
                <w:rFonts w:asciiTheme="majorHAnsi" w:eastAsia="Times New Roman" w:hAnsiTheme="majorHAnsi" w:cs="Times New Roman"/>
                <w:color w:val="000000"/>
                <w:sz w:val="18"/>
                <w:szCs w:val="20"/>
              </w:rPr>
              <w:br/>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7538DFC1" w14:textId="2BDE0B79" w:rsidR="0002796F" w:rsidRPr="008B750B" w:rsidRDefault="0002796F" w:rsidP="0002796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sidR="00036CB1">
              <w:rPr>
                <w:rFonts w:asciiTheme="majorHAnsi" w:eastAsia="Times New Roman" w:hAnsiTheme="majorHAnsi" w:cs="Times New Roman"/>
                <w:color w:val="000000"/>
                <w:sz w:val="18"/>
                <w:szCs w:val="20"/>
              </w:rPr>
              <w:t>/</w:t>
            </w:r>
            <w:r w:rsidR="00C22C58">
              <w:rPr>
                <w:rFonts w:asciiTheme="majorHAnsi" w:eastAsia="Times New Roman" w:hAnsiTheme="majorHAnsi" w:cs="Times New Roman"/>
                <w:color w:val="000000"/>
                <w:sz w:val="18"/>
                <w:szCs w:val="20"/>
              </w:rPr>
              <w:t>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21ABD157" w14:textId="636B874D"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91108240"/>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0</w:t>
            </w:r>
          </w:p>
          <w:p w14:paraId="578AC01C" w14:textId="5A16E1E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06806872"/>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1</w:t>
            </w:r>
          </w:p>
          <w:p w14:paraId="00F8D348" w14:textId="77777777" w:rsidR="0002796F"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03814106"/>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2</w:t>
            </w:r>
          </w:p>
          <w:p w14:paraId="0F857AE6" w14:textId="64CE3437" w:rsidR="0002796F" w:rsidRPr="008B750B" w:rsidRDefault="00BE3439" w:rsidP="0002796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32459295"/>
                <w14:checkbox>
                  <w14:checked w14:val="0"/>
                  <w14:checkedState w14:val="2612" w14:font="MS Gothic"/>
                  <w14:uncheckedState w14:val="2610" w14:font="MS Gothic"/>
                </w14:checkbox>
              </w:sdtPr>
              <w:sdtContent>
                <w:r w:rsidR="0002796F">
                  <w:rPr>
                    <w:rFonts w:ascii="MS Gothic" w:eastAsia="MS Gothic" w:hAnsi="MS Gothic" w:cs="Times New Roman" w:hint="eastAsia"/>
                    <w:color w:val="000000"/>
                    <w:sz w:val="18"/>
                    <w:szCs w:val="20"/>
                  </w:rPr>
                  <w:t>☐</w:t>
                </w:r>
              </w:sdtContent>
            </w:sdt>
            <w:r w:rsidR="0002796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E697AC2" w14:textId="0C6888B4" w:rsidR="0002796F" w:rsidRPr="008B750B" w:rsidRDefault="0002796F" w:rsidP="0002796F">
            <w:pPr>
              <w:spacing w:after="0" w:line="240" w:lineRule="auto"/>
              <w:rPr>
                <w:rFonts w:asciiTheme="majorHAnsi" w:eastAsia="Times New Roman" w:hAnsiTheme="majorHAnsi" w:cs="Times New Roman"/>
                <w:color w:val="000000"/>
                <w:sz w:val="18"/>
                <w:szCs w:val="20"/>
              </w:rPr>
            </w:pPr>
          </w:p>
        </w:tc>
      </w:tr>
      <w:tr w:rsidR="00BE3439" w:rsidRPr="008B750B" w14:paraId="42D207B2" w14:textId="77777777" w:rsidTr="005E60D9">
        <w:trPr>
          <w:trHeight w:val="899"/>
        </w:trPr>
        <w:tc>
          <w:tcPr>
            <w:tcW w:w="595" w:type="dxa"/>
            <w:tcBorders>
              <w:top w:val="nil"/>
              <w:left w:val="single" w:sz="4" w:space="0" w:color="auto"/>
              <w:bottom w:val="single" w:sz="4" w:space="0" w:color="auto"/>
              <w:right w:val="single" w:sz="4" w:space="0" w:color="auto"/>
            </w:tcBorders>
            <w:shd w:val="clear" w:color="auto" w:fill="auto"/>
            <w:noWrap/>
          </w:tcPr>
          <w:p w14:paraId="4EA6EA4A" w14:textId="587765DC"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4.5</w:t>
            </w:r>
          </w:p>
        </w:tc>
        <w:tc>
          <w:tcPr>
            <w:tcW w:w="4805" w:type="dxa"/>
            <w:gridSpan w:val="2"/>
            <w:tcBorders>
              <w:top w:val="nil"/>
              <w:left w:val="nil"/>
              <w:bottom w:val="single" w:sz="4" w:space="0" w:color="auto"/>
              <w:right w:val="single" w:sz="4" w:space="0" w:color="auto"/>
            </w:tcBorders>
            <w:shd w:val="clear" w:color="auto" w:fill="auto"/>
          </w:tcPr>
          <w:p w14:paraId="49BF23A5" w14:textId="462BDF02"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Provider utilizes </w:t>
            </w:r>
            <w:r w:rsidR="00534086" w:rsidRPr="004C5686">
              <w:rPr>
                <w:rFonts w:asciiTheme="majorHAnsi" w:eastAsia="Times New Roman" w:hAnsiTheme="majorHAnsi" w:cs="Times New Roman"/>
                <w:color w:val="000000"/>
                <w:sz w:val="18"/>
                <w:szCs w:val="20"/>
              </w:rPr>
              <w:t xml:space="preserve">most current </w:t>
            </w:r>
            <w:r w:rsidRPr="004C5686">
              <w:rPr>
                <w:rFonts w:asciiTheme="majorHAnsi" w:eastAsia="Times New Roman" w:hAnsiTheme="majorHAnsi" w:cs="Times New Roman"/>
                <w:color w:val="000000"/>
                <w:sz w:val="18"/>
                <w:szCs w:val="20"/>
              </w:rPr>
              <w:t xml:space="preserve">MSHN </w:t>
            </w:r>
            <w:r w:rsidR="00FD3CF8" w:rsidRPr="004C5686">
              <w:rPr>
                <w:rFonts w:asciiTheme="majorHAnsi" w:eastAsia="Times New Roman" w:hAnsiTheme="majorHAnsi" w:cs="Times New Roman"/>
                <w:color w:val="000000"/>
                <w:sz w:val="18"/>
                <w:szCs w:val="20"/>
              </w:rPr>
              <w:t>Adverse Benefit Determination</w:t>
            </w:r>
            <w:r w:rsidRPr="004C5686">
              <w:rPr>
                <w:rFonts w:asciiTheme="majorHAnsi" w:eastAsia="Times New Roman" w:hAnsiTheme="majorHAnsi" w:cs="Times New Roman"/>
                <w:color w:val="000000"/>
                <w:sz w:val="18"/>
                <w:szCs w:val="20"/>
              </w:rPr>
              <w:t xml:space="preserve">.   </w:t>
            </w:r>
          </w:p>
        </w:tc>
        <w:tc>
          <w:tcPr>
            <w:tcW w:w="4956" w:type="dxa"/>
            <w:tcBorders>
              <w:top w:val="nil"/>
              <w:left w:val="nil"/>
              <w:bottom w:val="single" w:sz="4" w:space="0" w:color="auto"/>
              <w:right w:val="single" w:sz="4" w:space="0" w:color="auto"/>
            </w:tcBorders>
            <w:shd w:val="clear" w:color="auto" w:fill="auto"/>
          </w:tcPr>
          <w:p w14:paraId="4062D593" w14:textId="27FACA1E" w:rsidR="00121F0F"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438.404(b), etc.; MDHHS Grievance &amp; Appeal Technical Requirements Attachment P.6.3.1.1</w:t>
            </w:r>
            <w:r>
              <w:rPr>
                <w:rFonts w:asciiTheme="majorHAnsi" w:eastAsia="Times New Roman" w:hAnsiTheme="majorHAnsi" w:cs="Times New Roman"/>
                <w:color w:val="000000"/>
                <w:sz w:val="18"/>
                <w:szCs w:val="20"/>
              </w:rPr>
              <w:t xml:space="preserve">  </w:t>
            </w:r>
          </w:p>
          <w:p w14:paraId="538E5116" w14:textId="77777777" w:rsidR="00121F0F" w:rsidRDefault="00121F0F" w:rsidP="00121F0F">
            <w:pPr>
              <w:spacing w:after="0" w:line="240" w:lineRule="auto"/>
              <w:rPr>
                <w:rFonts w:asciiTheme="majorHAnsi" w:eastAsia="Times New Roman" w:hAnsiTheme="majorHAnsi" w:cs="Times New Roman"/>
                <w:color w:val="000000"/>
                <w:sz w:val="18"/>
                <w:szCs w:val="20"/>
              </w:rPr>
            </w:pPr>
          </w:p>
          <w:p w14:paraId="2C93846A" w14:textId="2F451C7D"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195B1E">
              <w:rPr>
                <w:rFonts w:asciiTheme="majorHAnsi" w:eastAsia="Times New Roman" w:hAnsiTheme="majorHAnsi" w:cs="Times New Roman"/>
                <w:sz w:val="18"/>
                <w:szCs w:val="20"/>
              </w:rPr>
              <w:t>MSHN SUD Provider Manual</w:t>
            </w:r>
          </w:p>
        </w:tc>
        <w:tc>
          <w:tcPr>
            <w:tcW w:w="1916" w:type="dxa"/>
            <w:tcBorders>
              <w:top w:val="nil"/>
              <w:left w:val="nil"/>
              <w:bottom w:val="single" w:sz="4" w:space="0" w:color="auto"/>
              <w:right w:val="single" w:sz="4" w:space="0" w:color="auto"/>
            </w:tcBorders>
            <w:shd w:val="clear" w:color="auto" w:fill="auto"/>
          </w:tcPr>
          <w:p w14:paraId="6DEB550A" w14:textId="19F51FE0"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r w:rsidR="000D3EBF">
              <w:rPr>
                <w:rFonts w:asciiTheme="majorHAnsi" w:eastAsia="Times New Roman" w:hAnsiTheme="majorHAnsi" w:cs="Times New Roman"/>
                <w:color w:val="000000"/>
                <w:sz w:val="18"/>
                <w:szCs w:val="20"/>
              </w:rPr>
              <w:t>, sample notices</w:t>
            </w:r>
          </w:p>
        </w:tc>
        <w:tc>
          <w:tcPr>
            <w:tcW w:w="1022" w:type="dxa"/>
            <w:tcBorders>
              <w:top w:val="nil"/>
              <w:left w:val="nil"/>
              <w:bottom w:val="single" w:sz="4" w:space="0" w:color="auto"/>
              <w:right w:val="single" w:sz="4" w:space="0" w:color="auto"/>
            </w:tcBorders>
            <w:shd w:val="clear" w:color="auto" w:fill="auto"/>
            <w:noWrap/>
          </w:tcPr>
          <w:p w14:paraId="69F0E3E5" w14:textId="6D22A663"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1901577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5963BFB3" w14:textId="5F5649FD"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7413535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62BE2B5D" w14:textId="19EF5C06"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41928259"/>
                <w14:checkbox>
                  <w14:checked w14:val="1"/>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15D92CE9" w14:textId="6BB572EA"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1373680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3F22264" w14:textId="551FD600"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511626C4" w14:textId="77777777" w:rsidTr="005E60D9">
        <w:trPr>
          <w:trHeight w:val="899"/>
        </w:trPr>
        <w:tc>
          <w:tcPr>
            <w:tcW w:w="595" w:type="dxa"/>
            <w:tcBorders>
              <w:top w:val="nil"/>
              <w:left w:val="single" w:sz="4" w:space="0" w:color="auto"/>
              <w:bottom w:val="single" w:sz="4" w:space="0" w:color="auto"/>
              <w:right w:val="single" w:sz="4" w:space="0" w:color="auto"/>
            </w:tcBorders>
            <w:shd w:val="clear" w:color="auto" w:fill="auto"/>
            <w:noWrap/>
            <w:hideMark/>
          </w:tcPr>
          <w:p w14:paraId="48298248" w14:textId="2CEB5D48"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4.</w:t>
            </w:r>
            <w:r w:rsidR="00534086">
              <w:rPr>
                <w:rFonts w:asciiTheme="majorHAnsi" w:eastAsia="Times New Roman" w:hAnsiTheme="majorHAnsi" w:cs="Times New Roman"/>
                <w:color w:val="000000"/>
                <w:sz w:val="18"/>
                <w:szCs w:val="20"/>
              </w:rPr>
              <w:t>6</w:t>
            </w:r>
          </w:p>
        </w:tc>
        <w:tc>
          <w:tcPr>
            <w:tcW w:w="4805" w:type="dxa"/>
            <w:gridSpan w:val="2"/>
            <w:tcBorders>
              <w:top w:val="nil"/>
              <w:left w:val="nil"/>
              <w:bottom w:val="single" w:sz="4" w:space="0" w:color="auto"/>
              <w:right w:val="single" w:sz="4" w:space="0" w:color="auto"/>
            </w:tcBorders>
            <w:shd w:val="clear" w:color="auto" w:fill="auto"/>
            <w:hideMark/>
          </w:tcPr>
          <w:p w14:paraId="254EE154" w14:textId="77416223"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Consumers are provided with written </w:t>
            </w:r>
            <w:proofErr w:type="gramStart"/>
            <w:r w:rsidRPr="004C5686">
              <w:rPr>
                <w:rFonts w:asciiTheme="majorHAnsi" w:eastAsia="Times New Roman" w:hAnsiTheme="majorHAnsi" w:cs="Times New Roman"/>
                <w:color w:val="000000"/>
                <w:sz w:val="18"/>
                <w:szCs w:val="20"/>
              </w:rPr>
              <w:t>advance notice</w:t>
            </w:r>
            <w:proofErr w:type="gramEnd"/>
            <w:r w:rsidR="004F27F9" w:rsidRPr="004C5686">
              <w:rPr>
                <w:rFonts w:asciiTheme="majorHAnsi" w:eastAsia="Times New Roman" w:hAnsiTheme="majorHAnsi" w:cs="Times New Roman"/>
                <w:color w:val="000000"/>
                <w:sz w:val="18"/>
                <w:szCs w:val="20"/>
              </w:rPr>
              <w:t xml:space="preserve"> of action 10</w:t>
            </w:r>
            <w:r w:rsidRPr="004C5686">
              <w:rPr>
                <w:rFonts w:asciiTheme="majorHAnsi" w:eastAsia="Times New Roman" w:hAnsiTheme="majorHAnsi" w:cs="Times New Roman"/>
                <w:color w:val="000000"/>
                <w:sz w:val="18"/>
                <w:szCs w:val="20"/>
              </w:rPr>
              <w:t xml:space="preserve"> calendar days before the intended action will take effect, when an action is being taken to reduce, suspend, or terminate previously authorized services</w:t>
            </w:r>
          </w:p>
        </w:tc>
        <w:tc>
          <w:tcPr>
            <w:tcW w:w="4956" w:type="dxa"/>
            <w:tcBorders>
              <w:top w:val="nil"/>
              <w:left w:val="nil"/>
              <w:bottom w:val="single" w:sz="4" w:space="0" w:color="auto"/>
              <w:right w:val="single" w:sz="4" w:space="0" w:color="auto"/>
            </w:tcBorders>
            <w:shd w:val="clear" w:color="auto" w:fill="auto"/>
            <w:hideMark/>
          </w:tcPr>
          <w:p w14:paraId="38CC8478"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438.404(c), etc.; MDHHS Grievance &amp; Appeal Technical Requirements Attachment P.6.3.1.1</w:t>
            </w:r>
          </w:p>
        </w:tc>
        <w:tc>
          <w:tcPr>
            <w:tcW w:w="1916" w:type="dxa"/>
            <w:tcBorders>
              <w:top w:val="nil"/>
              <w:left w:val="nil"/>
              <w:bottom w:val="single" w:sz="4" w:space="0" w:color="auto"/>
              <w:right w:val="single" w:sz="4" w:space="0" w:color="auto"/>
            </w:tcBorders>
            <w:shd w:val="clear" w:color="auto" w:fill="auto"/>
            <w:hideMark/>
          </w:tcPr>
          <w:p w14:paraId="191861A3" w14:textId="6EA670E5"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3309DB57" w14:textId="6FB0989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2272541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C3065B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73807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07BAA713"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9444452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AD477F0" w14:textId="1EA840F9"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7307567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75A8E19D" w14:textId="2D48DFD5"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1802B679" w14:textId="77777777" w:rsidTr="005E60D9">
        <w:trPr>
          <w:trHeight w:val="127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3C4FBDBD" w14:textId="0245EBAB"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w:t>
            </w:r>
            <w:r w:rsidR="00534086">
              <w:rPr>
                <w:rFonts w:asciiTheme="majorHAnsi" w:eastAsia="Times New Roman" w:hAnsiTheme="majorHAnsi" w:cs="Times New Roman"/>
                <w:color w:val="000000"/>
                <w:sz w:val="18"/>
                <w:szCs w:val="20"/>
              </w:rPr>
              <w:t>7</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6C8BC240" w14:textId="32E89262" w:rsidR="00121F0F" w:rsidRPr="004C5686" w:rsidRDefault="00121F0F" w:rsidP="00121F0F">
            <w:pPr>
              <w:spacing w:after="24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Consumers are given reasonable assistance to complete forms and to take other procedural steps to file a grievance, appeal, and/or State Fair Hearing request.  This includes but is not limited to providing interpreter </w:t>
            </w:r>
            <w:r w:rsidR="00036CB1" w:rsidRPr="004C5686">
              <w:rPr>
                <w:rFonts w:asciiTheme="majorHAnsi" w:eastAsia="Times New Roman" w:hAnsiTheme="majorHAnsi" w:cs="Times New Roman"/>
                <w:color w:val="000000"/>
                <w:sz w:val="18"/>
                <w:szCs w:val="20"/>
              </w:rPr>
              <w:t>services and toll-</w:t>
            </w:r>
            <w:r w:rsidRPr="004C5686">
              <w:rPr>
                <w:rFonts w:asciiTheme="majorHAnsi" w:eastAsia="Times New Roman" w:hAnsiTheme="majorHAnsi" w:cs="Times New Roman"/>
                <w:color w:val="000000"/>
                <w:sz w:val="18"/>
                <w:szCs w:val="20"/>
              </w:rPr>
              <w:t>free numbers that have adequate TTY/TTD and interpreter capability.</w:t>
            </w:r>
          </w:p>
        </w:tc>
        <w:tc>
          <w:tcPr>
            <w:tcW w:w="4956" w:type="dxa"/>
            <w:tcBorders>
              <w:top w:val="single" w:sz="4" w:space="0" w:color="auto"/>
              <w:left w:val="nil"/>
              <w:bottom w:val="single" w:sz="4" w:space="0" w:color="auto"/>
              <w:right w:val="single" w:sz="4" w:space="0" w:color="auto"/>
            </w:tcBorders>
            <w:shd w:val="clear" w:color="auto" w:fill="auto"/>
            <w:hideMark/>
          </w:tcPr>
          <w:p w14:paraId="308C94DE"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438.406(a); 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tcPr>
          <w:p w14:paraId="2010C10A" w14:textId="26B4D0AB"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77F433E3" w14:textId="5230D78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7294636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6E779568"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7213208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7CABA00D"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41447687"/>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60D12E42" w14:textId="5F281ADE"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7398283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38861D14" w14:textId="78C8E283"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4AE8634" w14:textId="77777777" w:rsidTr="005E60D9">
        <w:trPr>
          <w:trHeight w:val="1160"/>
        </w:trPr>
        <w:tc>
          <w:tcPr>
            <w:tcW w:w="595" w:type="dxa"/>
            <w:tcBorders>
              <w:top w:val="nil"/>
              <w:left w:val="single" w:sz="4" w:space="0" w:color="auto"/>
              <w:bottom w:val="single" w:sz="4" w:space="0" w:color="auto"/>
              <w:right w:val="single" w:sz="4" w:space="0" w:color="auto"/>
            </w:tcBorders>
            <w:shd w:val="clear" w:color="auto" w:fill="auto"/>
            <w:noWrap/>
            <w:hideMark/>
          </w:tcPr>
          <w:p w14:paraId="06791E0B" w14:textId="01B5E4A6"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w:t>
            </w:r>
            <w:r w:rsidR="00534086">
              <w:rPr>
                <w:rFonts w:asciiTheme="majorHAnsi" w:eastAsia="Times New Roman" w:hAnsiTheme="majorHAnsi" w:cs="Times New Roman"/>
                <w:color w:val="000000"/>
                <w:sz w:val="18"/>
                <w:szCs w:val="20"/>
              </w:rPr>
              <w:t>8</w:t>
            </w:r>
          </w:p>
        </w:tc>
        <w:tc>
          <w:tcPr>
            <w:tcW w:w="4805" w:type="dxa"/>
            <w:gridSpan w:val="2"/>
            <w:tcBorders>
              <w:top w:val="nil"/>
              <w:left w:val="nil"/>
              <w:bottom w:val="single" w:sz="4" w:space="0" w:color="auto"/>
              <w:right w:val="single" w:sz="4" w:space="0" w:color="auto"/>
            </w:tcBorders>
            <w:shd w:val="clear" w:color="auto" w:fill="auto"/>
            <w:hideMark/>
          </w:tcPr>
          <w:p w14:paraId="09E00B19"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 local appeal process has been established for Medicaid/HMP consumers to appeal action, and consumers are informed of the availability of this process.  </w:t>
            </w:r>
          </w:p>
        </w:tc>
        <w:tc>
          <w:tcPr>
            <w:tcW w:w="4956" w:type="dxa"/>
            <w:tcBorders>
              <w:top w:val="nil"/>
              <w:left w:val="nil"/>
              <w:bottom w:val="single" w:sz="4" w:space="0" w:color="auto"/>
              <w:right w:val="single" w:sz="4" w:space="0" w:color="auto"/>
            </w:tcBorders>
            <w:shd w:val="clear" w:color="auto" w:fill="auto"/>
            <w:hideMark/>
          </w:tcPr>
          <w:p w14:paraId="46542948"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438.402(a); </w:t>
            </w:r>
            <w:r w:rsidRPr="008B750B">
              <w:rPr>
                <w:rFonts w:asciiTheme="majorHAnsi" w:eastAsia="Times New Roman" w:hAnsiTheme="majorHAnsi" w:cs="Times New Roman"/>
                <w:color w:val="000000"/>
                <w:sz w:val="18"/>
                <w:szCs w:val="20"/>
              </w:rPr>
              <w:br/>
              <w:t>MDHHS Grievance &amp; Appeal Technical Requirements Attachment P.6.3.1.1;</w:t>
            </w:r>
            <w:r w:rsidRPr="008B750B">
              <w:rPr>
                <w:rFonts w:asciiTheme="majorHAnsi" w:eastAsia="Times New Roman" w:hAnsiTheme="majorHAnsi" w:cs="Times New Roman"/>
                <w:color w:val="000000"/>
                <w:sz w:val="18"/>
                <w:szCs w:val="20"/>
              </w:rPr>
              <w:br/>
              <w:t xml:space="preserve">42 CFR 438.410(c); </w:t>
            </w:r>
          </w:p>
        </w:tc>
        <w:tc>
          <w:tcPr>
            <w:tcW w:w="1916" w:type="dxa"/>
            <w:tcBorders>
              <w:top w:val="nil"/>
              <w:left w:val="nil"/>
              <w:bottom w:val="single" w:sz="4" w:space="0" w:color="auto"/>
              <w:right w:val="single" w:sz="4" w:space="0" w:color="auto"/>
            </w:tcBorders>
            <w:shd w:val="clear" w:color="auto" w:fill="auto"/>
            <w:hideMark/>
          </w:tcPr>
          <w:p w14:paraId="00815E12" w14:textId="69D1AF6E"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0B08529B" w14:textId="41ACA228"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9406374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5955ACB2"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569865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46CEFED5"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9009114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2661A98A" w14:textId="0E1306E0"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387729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11369A0" w14:textId="5F0268FC"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7BE1C8A8" w14:textId="77777777" w:rsidTr="005E60D9">
        <w:trPr>
          <w:trHeight w:val="107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24F7A27F" w14:textId="44EAAAC6"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w:t>
            </w:r>
            <w:r w:rsidR="00534086">
              <w:rPr>
                <w:rFonts w:asciiTheme="majorHAnsi" w:eastAsia="Times New Roman" w:hAnsiTheme="majorHAnsi" w:cs="Times New Roman"/>
                <w:color w:val="000000"/>
                <w:sz w:val="18"/>
                <w:szCs w:val="20"/>
              </w:rPr>
              <w:t>9</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5369700A"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An expedited appeal process has been established for Medicaid/HMP consumers to appeal an action, and consumers are informed of the availability of this process.  </w:t>
            </w:r>
          </w:p>
        </w:tc>
        <w:tc>
          <w:tcPr>
            <w:tcW w:w="4956" w:type="dxa"/>
            <w:tcBorders>
              <w:top w:val="single" w:sz="4" w:space="0" w:color="auto"/>
              <w:left w:val="nil"/>
              <w:bottom w:val="single" w:sz="4" w:space="0" w:color="auto"/>
              <w:right w:val="single" w:sz="4" w:space="0" w:color="auto"/>
            </w:tcBorders>
            <w:shd w:val="clear" w:color="auto" w:fill="auto"/>
            <w:hideMark/>
          </w:tcPr>
          <w:p w14:paraId="1255F1C2"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438.410(c); </w:t>
            </w:r>
            <w:r w:rsidRPr="008B750B">
              <w:rPr>
                <w:rFonts w:asciiTheme="majorHAnsi" w:eastAsia="Times New Roman" w:hAnsiTheme="majorHAnsi" w:cs="Times New Roman"/>
                <w:color w:val="000000"/>
                <w:sz w:val="18"/>
                <w:szCs w:val="20"/>
              </w:rPr>
              <w:br/>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tcPr>
          <w:p w14:paraId="489E23E5" w14:textId="7A55CB29"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2A7C4156" w14:textId="745290D0"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6849914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7BE342A0"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7904739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87FF1C7"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3866099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FE260BC" w14:textId="3F6B50A9"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763281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B601FE0" w14:textId="02BDAA1D"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07B2841F" w14:textId="77777777" w:rsidTr="005E60D9">
        <w:trPr>
          <w:trHeight w:val="118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E2AC8ED" w14:textId="485FCD2B"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0</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CCEED69" w14:textId="1B0382D4"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If a request for an expedited resolution of an appeal is denied, the Provider:  •Transfers the appeal to the standard resolution time frame.</w:t>
            </w:r>
            <w:r w:rsidR="00683ED7" w:rsidRPr="004C5686">
              <w:rPr>
                <w:rFonts w:asciiTheme="majorHAnsi" w:eastAsia="Times New Roman" w:hAnsiTheme="majorHAnsi" w:cs="Times New Roman"/>
                <w:color w:val="000000"/>
                <w:sz w:val="18"/>
                <w:szCs w:val="20"/>
              </w:rPr>
              <w:t xml:space="preserve"> </w:t>
            </w:r>
            <w:r w:rsidRPr="004C5686">
              <w:rPr>
                <w:rFonts w:asciiTheme="majorHAnsi" w:eastAsia="Times New Roman" w:hAnsiTheme="majorHAnsi" w:cs="Times New Roman"/>
                <w:color w:val="000000"/>
                <w:sz w:val="18"/>
                <w:szCs w:val="20"/>
              </w:rPr>
              <w:t>• Initiates reasonable efforts to provide prompt oral notice of the denial.  •Provides follow-up written notice to consumer within 2 calend</w:t>
            </w:r>
            <w:r w:rsidR="00047722" w:rsidRPr="004C5686">
              <w:rPr>
                <w:rFonts w:asciiTheme="majorHAnsi" w:eastAsia="Times New Roman" w:hAnsiTheme="majorHAnsi" w:cs="Times New Roman"/>
                <w:color w:val="000000"/>
                <w:sz w:val="18"/>
                <w:szCs w:val="20"/>
              </w:rPr>
              <w:t>ar days.</w:t>
            </w:r>
            <w:r w:rsidR="00683ED7" w:rsidRPr="004C5686">
              <w:rPr>
                <w:rFonts w:asciiTheme="majorHAnsi" w:eastAsia="Times New Roman" w:hAnsiTheme="majorHAnsi" w:cs="Times New Roman"/>
                <w:color w:val="000000"/>
                <w:sz w:val="18"/>
                <w:szCs w:val="20"/>
              </w:rPr>
              <w:t xml:space="preserve"> • </w:t>
            </w:r>
            <w:r w:rsidR="00735CB9" w:rsidRPr="004C5686">
              <w:rPr>
                <w:rFonts w:asciiTheme="majorHAnsi" w:eastAsia="Times New Roman" w:hAnsiTheme="majorHAnsi" w:cs="Times New Roman"/>
                <w:color w:val="000000"/>
                <w:sz w:val="18"/>
                <w:szCs w:val="20"/>
              </w:rPr>
              <w:t>Resolve the Appeal as expeditiously as the Enrollee’s health condition requires but not to exceed 30 calendar days.</w:t>
            </w:r>
          </w:p>
        </w:tc>
        <w:tc>
          <w:tcPr>
            <w:tcW w:w="4956" w:type="dxa"/>
            <w:tcBorders>
              <w:top w:val="single" w:sz="4" w:space="0" w:color="auto"/>
              <w:left w:val="nil"/>
              <w:bottom w:val="single" w:sz="4" w:space="0" w:color="auto"/>
              <w:right w:val="single" w:sz="4" w:space="0" w:color="auto"/>
            </w:tcBorders>
            <w:shd w:val="clear" w:color="auto" w:fill="auto"/>
            <w:hideMark/>
          </w:tcPr>
          <w:p w14:paraId="386DD905"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438.402(a); </w:t>
            </w:r>
            <w:r w:rsidRPr="008B750B">
              <w:rPr>
                <w:rFonts w:asciiTheme="majorHAnsi" w:eastAsia="Times New Roman" w:hAnsiTheme="majorHAnsi" w:cs="Times New Roman"/>
                <w:color w:val="000000"/>
                <w:sz w:val="18"/>
                <w:szCs w:val="20"/>
              </w:rPr>
              <w:br/>
              <w:t>MDHHS Grievance &amp; Appeal Technical Requirements Attachment P.6.3.1.1;</w:t>
            </w:r>
            <w:r w:rsidRPr="008B750B">
              <w:rPr>
                <w:rFonts w:asciiTheme="majorHAnsi" w:eastAsia="Times New Roman" w:hAnsiTheme="majorHAnsi" w:cs="Times New Roman"/>
                <w:color w:val="000000"/>
                <w:sz w:val="18"/>
                <w:szCs w:val="20"/>
              </w:rPr>
              <w:br/>
              <w:t>42 CFR 438.410(c); </w:t>
            </w:r>
          </w:p>
        </w:tc>
        <w:tc>
          <w:tcPr>
            <w:tcW w:w="1916" w:type="dxa"/>
            <w:tcBorders>
              <w:top w:val="single" w:sz="4" w:space="0" w:color="auto"/>
              <w:left w:val="nil"/>
              <w:bottom w:val="single" w:sz="4" w:space="0" w:color="auto"/>
              <w:right w:val="single" w:sz="4" w:space="0" w:color="auto"/>
            </w:tcBorders>
            <w:shd w:val="clear" w:color="auto" w:fill="auto"/>
            <w:hideMark/>
          </w:tcPr>
          <w:p w14:paraId="671AC30A" w14:textId="1E4ECC68"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w:t>
            </w:r>
            <w:r>
              <w:rPr>
                <w:rFonts w:asciiTheme="majorHAnsi" w:eastAsia="Times New Roman" w:hAnsiTheme="majorHAnsi" w:cs="Times New Roman"/>
                <w:color w:val="000000"/>
                <w:sz w:val="18"/>
                <w:szCs w:val="20"/>
              </w:rPr>
              <w:t>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2AF4378F" w14:textId="557881F2"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3784086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76042BB5"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2181446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190DB8E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4222480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CFF957D" w14:textId="3E7AB94D"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9885923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8093A27" w14:textId="06541BD6"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5AA2520" w14:textId="77777777" w:rsidTr="005E60D9">
        <w:trPr>
          <w:trHeight w:val="1700"/>
        </w:trPr>
        <w:tc>
          <w:tcPr>
            <w:tcW w:w="595" w:type="dxa"/>
            <w:tcBorders>
              <w:top w:val="nil"/>
              <w:left w:val="single" w:sz="4" w:space="0" w:color="auto"/>
              <w:bottom w:val="single" w:sz="4" w:space="0" w:color="auto"/>
              <w:right w:val="single" w:sz="4" w:space="0" w:color="auto"/>
            </w:tcBorders>
            <w:shd w:val="clear" w:color="auto" w:fill="auto"/>
            <w:noWrap/>
            <w:hideMark/>
          </w:tcPr>
          <w:p w14:paraId="44887DAF" w14:textId="500466D4"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4.1</w:t>
            </w:r>
            <w:r w:rsidR="00534086">
              <w:rPr>
                <w:rFonts w:asciiTheme="majorHAnsi" w:eastAsia="Times New Roman" w:hAnsiTheme="majorHAnsi" w:cs="Times New Roman"/>
                <w:color w:val="000000"/>
                <w:sz w:val="18"/>
                <w:szCs w:val="20"/>
              </w:rPr>
              <w:t>1</w:t>
            </w:r>
          </w:p>
        </w:tc>
        <w:tc>
          <w:tcPr>
            <w:tcW w:w="4805" w:type="dxa"/>
            <w:gridSpan w:val="2"/>
            <w:tcBorders>
              <w:top w:val="nil"/>
              <w:left w:val="nil"/>
              <w:bottom w:val="single" w:sz="4" w:space="0" w:color="auto"/>
              <w:right w:val="single" w:sz="4" w:space="0" w:color="auto"/>
            </w:tcBorders>
            <w:shd w:val="clear" w:color="auto" w:fill="auto"/>
            <w:hideMark/>
          </w:tcPr>
          <w:p w14:paraId="424183AF" w14:textId="65F94DE4"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Receipt of each grievance and appeal is acknowledged.</w:t>
            </w:r>
            <w:r w:rsidR="000D3EBF" w:rsidRPr="004C5686">
              <w:rPr>
                <w:rFonts w:asciiTheme="majorHAnsi" w:eastAsia="Times New Roman" w:hAnsiTheme="majorHAnsi" w:cs="Times New Roman"/>
                <w:color w:val="000000"/>
                <w:sz w:val="18"/>
                <w:szCs w:val="20"/>
              </w:rPr>
              <w:t xml:space="preserve"> MSHN acknowledgement letters are utilized. </w:t>
            </w:r>
          </w:p>
        </w:tc>
        <w:tc>
          <w:tcPr>
            <w:tcW w:w="4956" w:type="dxa"/>
            <w:tcBorders>
              <w:top w:val="nil"/>
              <w:left w:val="nil"/>
              <w:bottom w:val="single" w:sz="4" w:space="0" w:color="auto"/>
              <w:right w:val="single" w:sz="4" w:space="0" w:color="auto"/>
            </w:tcBorders>
            <w:shd w:val="clear" w:color="auto" w:fill="auto"/>
            <w:hideMark/>
          </w:tcPr>
          <w:p w14:paraId="5C207E1E"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438.400; </w:t>
            </w:r>
            <w:r w:rsidRPr="008B750B">
              <w:rPr>
                <w:rFonts w:asciiTheme="majorHAnsi" w:eastAsia="Times New Roman" w:hAnsiTheme="majorHAnsi" w:cs="Times New Roman"/>
                <w:color w:val="000000"/>
                <w:sz w:val="18"/>
                <w:szCs w:val="20"/>
              </w:rPr>
              <w:br w:type="page"/>
              <w:t>MDHHS Grievance &amp; Appeal Technical Requirements Attachment P.6.3.1.1</w:t>
            </w:r>
          </w:p>
        </w:tc>
        <w:tc>
          <w:tcPr>
            <w:tcW w:w="1916" w:type="dxa"/>
            <w:tcBorders>
              <w:top w:val="nil"/>
              <w:left w:val="nil"/>
              <w:bottom w:val="single" w:sz="4" w:space="0" w:color="auto"/>
              <w:right w:val="single" w:sz="4" w:space="0" w:color="auto"/>
            </w:tcBorders>
            <w:shd w:val="clear" w:color="auto" w:fill="auto"/>
            <w:hideMark/>
          </w:tcPr>
          <w:p w14:paraId="54B102F5" w14:textId="28075A26"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Pr>
                <w:rFonts w:asciiTheme="majorHAnsi" w:eastAsia="Times New Roman" w:hAnsiTheme="majorHAnsi" w:cs="Times New Roman"/>
                <w:color w:val="000000"/>
                <w:sz w:val="18"/>
                <w:szCs w:val="20"/>
              </w:rPr>
              <w:t xml:space="preserve"> procedure </w:t>
            </w:r>
          </w:p>
        </w:tc>
        <w:tc>
          <w:tcPr>
            <w:tcW w:w="1022" w:type="dxa"/>
            <w:tcBorders>
              <w:top w:val="nil"/>
              <w:left w:val="nil"/>
              <w:bottom w:val="single" w:sz="4" w:space="0" w:color="auto"/>
              <w:right w:val="single" w:sz="4" w:space="0" w:color="auto"/>
            </w:tcBorders>
            <w:shd w:val="clear" w:color="auto" w:fill="auto"/>
            <w:noWrap/>
            <w:hideMark/>
          </w:tcPr>
          <w:p w14:paraId="14799BC8" w14:textId="6180B922"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245899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85A031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3446285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034CB50"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8056335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18C09924" w14:textId="1468ACFB"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6940040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2ACF5139" w14:textId="220544AD" w:rsidR="00121F0F" w:rsidRPr="008B750B" w:rsidRDefault="00121F0F" w:rsidP="00121F0F">
            <w:pPr>
              <w:spacing w:after="0" w:line="240" w:lineRule="auto"/>
              <w:rPr>
                <w:rFonts w:asciiTheme="majorHAnsi" w:eastAsia="Times New Roman" w:hAnsiTheme="majorHAnsi" w:cs="Times New Roman"/>
                <w:color w:val="FF0000"/>
                <w:sz w:val="18"/>
                <w:szCs w:val="20"/>
              </w:rPr>
            </w:pPr>
          </w:p>
        </w:tc>
      </w:tr>
      <w:tr w:rsidR="00BE3439" w:rsidRPr="008B750B" w14:paraId="12572C8D" w14:textId="77777777" w:rsidTr="005E60D9">
        <w:trPr>
          <w:trHeight w:val="1385"/>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D336164" w14:textId="3D1A3254"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2</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C06EF8B" w14:textId="1FB1080E"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 written notice of the disposition of a grievance and appeal is provided and reasonable efforts to provide oral notice of an expedited resolution is made.  </w:t>
            </w:r>
            <w:r w:rsidR="00544A97" w:rsidRPr="004C5686">
              <w:rPr>
                <w:rFonts w:asciiTheme="majorHAnsi" w:eastAsia="Times New Roman" w:hAnsiTheme="majorHAnsi" w:cs="Times New Roman"/>
                <w:color w:val="000000"/>
                <w:sz w:val="18"/>
                <w:szCs w:val="20"/>
              </w:rPr>
              <w:t>MSHN resolution notice templates are utilized.</w:t>
            </w:r>
          </w:p>
        </w:tc>
        <w:tc>
          <w:tcPr>
            <w:tcW w:w="4956" w:type="dxa"/>
            <w:tcBorders>
              <w:top w:val="single" w:sz="4" w:space="0" w:color="auto"/>
              <w:left w:val="nil"/>
              <w:bottom w:val="single" w:sz="4" w:space="0" w:color="auto"/>
              <w:right w:val="single" w:sz="4" w:space="0" w:color="auto"/>
            </w:tcBorders>
            <w:shd w:val="clear" w:color="auto" w:fill="auto"/>
            <w:hideMark/>
          </w:tcPr>
          <w:p w14:paraId="4DDA940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438.408;</w:t>
            </w:r>
            <w:r w:rsidRPr="008B750B">
              <w:rPr>
                <w:rFonts w:asciiTheme="majorHAnsi" w:eastAsia="Times New Roman" w:hAnsiTheme="majorHAnsi" w:cs="Times New Roman"/>
                <w:color w:val="000000"/>
                <w:sz w:val="18"/>
                <w:szCs w:val="20"/>
              </w:rPr>
              <w:br/>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3507FEA6" w14:textId="27CEFCB0"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Pr>
                <w:rFonts w:asciiTheme="majorHAnsi" w:eastAsia="Times New Roman" w:hAnsiTheme="majorHAnsi" w:cs="Times New Roman"/>
                <w:color w:val="000000"/>
                <w:sz w:val="18"/>
                <w:szCs w:val="20"/>
              </w:rPr>
              <w:t>/procedure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2FCFB0E6" w14:textId="54AFB4CE"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500655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4DC22179"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93892397"/>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B8B0875"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8869750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2B6C0550" w14:textId="0FD040C1"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7433747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06098F3E" w14:textId="5FA253EC" w:rsidR="00121F0F" w:rsidRPr="008B750B" w:rsidRDefault="00121F0F" w:rsidP="00121F0F">
            <w:pPr>
              <w:spacing w:after="0" w:line="240" w:lineRule="auto"/>
              <w:rPr>
                <w:rFonts w:asciiTheme="majorHAnsi" w:eastAsia="Times New Roman" w:hAnsiTheme="majorHAnsi" w:cs="Times New Roman"/>
                <w:color w:val="FF0000"/>
                <w:sz w:val="18"/>
                <w:szCs w:val="20"/>
              </w:rPr>
            </w:pPr>
          </w:p>
        </w:tc>
      </w:tr>
      <w:tr w:rsidR="00BE3439" w:rsidRPr="008B750B" w14:paraId="1EAC65AB" w14:textId="77777777" w:rsidTr="005E60D9">
        <w:trPr>
          <w:trHeight w:val="890"/>
        </w:trPr>
        <w:tc>
          <w:tcPr>
            <w:tcW w:w="595" w:type="dxa"/>
            <w:tcBorders>
              <w:top w:val="nil"/>
              <w:left w:val="single" w:sz="4" w:space="0" w:color="auto"/>
              <w:bottom w:val="single" w:sz="4" w:space="0" w:color="auto"/>
              <w:right w:val="single" w:sz="4" w:space="0" w:color="auto"/>
            </w:tcBorders>
            <w:shd w:val="clear" w:color="auto" w:fill="auto"/>
            <w:noWrap/>
            <w:hideMark/>
          </w:tcPr>
          <w:p w14:paraId="543BDE7B" w14:textId="4AC0BBE3"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3</w:t>
            </w:r>
          </w:p>
        </w:tc>
        <w:tc>
          <w:tcPr>
            <w:tcW w:w="4805" w:type="dxa"/>
            <w:gridSpan w:val="2"/>
            <w:tcBorders>
              <w:top w:val="nil"/>
              <w:left w:val="nil"/>
              <w:bottom w:val="single" w:sz="4" w:space="0" w:color="auto"/>
              <w:right w:val="single" w:sz="4" w:space="0" w:color="auto"/>
            </w:tcBorders>
            <w:shd w:val="clear" w:color="auto" w:fill="auto"/>
            <w:hideMark/>
          </w:tcPr>
          <w:p w14:paraId="43801A1E"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Oral requests for a local appeal of an action are accepted and confirmed in writing (unless the consumer requests expedited resolution for which oral response is allowed).</w:t>
            </w:r>
          </w:p>
        </w:tc>
        <w:tc>
          <w:tcPr>
            <w:tcW w:w="4956" w:type="dxa"/>
            <w:tcBorders>
              <w:top w:val="nil"/>
              <w:left w:val="nil"/>
              <w:bottom w:val="single" w:sz="4" w:space="0" w:color="auto"/>
              <w:right w:val="single" w:sz="4" w:space="0" w:color="auto"/>
            </w:tcBorders>
            <w:shd w:val="clear" w:color="auto" w:fill="auto"/>
            <w:hideMark/>
          </w:tcPr>
          <w:p w14:paraId="1482DEB5"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438.400;</w:t>
            </w:r>
            <w:r w:rsidRPr="008B750B">
              <w:rPr>
                <w:rFonts w:asciiTheme="majorHAnsi" w:eastAsia="Times New Roman" w:hAnsiTheme="majorHAnsi" w:cs="Times New Roman"/>
                <w:color w:val="000000"/>
                <w:sz w:val="18"/>
                <w:szCs w:val="20"/>
              </w:rPr>
              <w:br/>
              <w:t>MDHHS Grievance &amp; Appeal Technical Requirements Attachment P.6.3.1.1</w:t>
            </w:r>
          </w:p>
        </w:tc>
        <w:tc>
          <w:tcPr>
            <w:tcW w:w="1916" w:type="dxa"/>
            <w:tcBorders>
              <w:top w:val="nil"/>
              <w:left w:val="nil"/>
              <w:bottom w:val="single" w:sz="4" w:space="0" w:color="auto"/>
              <w:right w:val="single" w:sz="4" w:space="0" w:color="auto"/>
            </w:tcBorders>
            <w:shd w:val="clear" w:color="auto" w:fill="auto"/>
            <w:hideMark/>
          </w:tcPr>
          <w:p w14:paraId="29015976" w14:textId="5EF4C609"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w:t>
            </w:r>
            <w:r>
              <w:rPr>
                <w:rFonts w:asciiTheme="majorHAnsi" w:eastAsia="Times New Roman" w:hAnsiTheme="majorHAnsi" w:cs="Times New Roman"/>
                <w:color w:val="000000"/>
                <w:sz w:val="18"/>
                <w:szCs w:val="20"/>
              </w:rPr>
              <w:t>procedure</w:t>
            </w:r>
          </w:p>
        </w:tc>
        <w:tc>
          <w:tcPr>
            <w:tcW w:w="1022" w:type="dxa"/>
            <w:tcBorders>
              <w:top w:val="nil"/>
              <w:left w:val="nil"/>
              <w:bottom w:val="single" w:sz="4" w:space="0" w:color="auto"/>
              <w:right w:val="single" w:sz="4" w:space="0" w:color="auto"/>
            </w:tcBorders>
            <w:shd w:val="clear" w:color="auto" w:fill="auto"/>
            <w:noWrap/>
            <w:hideMark/>
          </w:tcPr>
          <w:p w14:paraId="30D8A4CB" w14:textId="0560C7DF"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36258967"/>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236D04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6368095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0BE1B13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2364360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E304E85" w14:textId="6C57D734"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8004936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5345E1B" w14:textId="6ECA3464"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331DFC9" w14:textId="77777777" w:rsidTr="005E60D9">
        <w:trPr>
          <w:trHeight w:val="1358"/>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1E57149" w14:textId="6F5E278D"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4</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267692B6"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Maintain a log of all grievances and requests for appeal to allow reporting to the PIHP Quality Improvement Program that ensures individuals who make the decisions on appeal were not involved in the previous level review or decision-making.</w:t>
            </w:r>
          </w:p>
        </w:tc>
        <w:tc>
          <w:tcPr>
            <w:tcW w:w="4956" w:type="dxa"/>
            <w:tcBorders>
              <w:top w:val="single" w:sz="4" w:space="0" w:color="auto"/>
              <w:left w:val="nil"/>
              <w:bottom w:val="single" w:sz="4" w:space="0" w:color="auto"/>
              <w:right w:val="single" w:sz="4" w:space="0" w:color="auto"/>
            </w:tcBorders>
            <w:shd w:val="clear" w:color="auto" w:fill="auto"/>
            <w:hideMark/>
          </w:tcPr>
          <w:p w14:paraId="507A3DBD"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438.416; </w:t>
            </w:r>
            <w:r w:rsidRPr="008B750B">
              <w:rPr>
                <w:rFonts w:asciiTheme="majorHAnsi" w:eastAsia="Times New Roman" w:hAnsiTheme="majorHAnsi" w:cs="Times New Roman"/>
                <w:color w:val="000000"/>
                <w:sz w:val="18"/>
                <w:szCs w:val="20"/>
              </w:rPr>
              <w:br/>
              <w:t>MDHHS Grievance &amp; Appeal Technical Requirements Attachment P.6.3.1.1;</w:t>
            </w:r>
            <w:r w:rsidRPr="008B750B">
              <w:rPr>
                <w:rFonts w:asciiTheme="majorHAnsi" w:eastAsia="Times New Roman" w:hAnsiTheme="majorHAnsi" w:cs="Times New Roman"/>
                <w:color w:val="000000"/>
                <w:sz w:val="18"/>
                <w:szCs w:val="20"/>
              </w:rPr>
              <w:br/>
              <w:t>42 CFR 438.405(a)</w:t>
            </w:r>
          </w:p>
        </w:tc>
        <w:tc>
          <w:tcPr>
            <w:tcW w:w="1916" w:type="dxa"/>
            <w:tcBorders>
              <w:top w:val="single" w:sz="4" w:space="0" w:color="auto"/>
              <w:left w:val="nil"/>
              <w:bottom w:val="single" w:sz="4" w:space="0" w:color="auto"/>
              <w:right w:val="single" w:sz="4" w:space="0" w:color="auto"/>
            </w:tcBorders>
            <w:shd w:val="clear" w:color="auto" w:fill="auto"/>
            <w:hideMark/>
          </w:tcPr>
          <w:p w14:paraId="7AF21733" w14:textId="0A2035BA"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 proc</w:t>
            </w:r>
            <w:r>
              <w:rPr>
                <w:rFonts w:asciiTheme="majorHAnsi" w:eastAsia="Times New Roman" w:hAnsiTheme="majorHAnsi" w:cs="Times New Roman"/>
                <w:color w:val="000000"/>
                <w:sz w:val="18"/>
                <w:szCs w:val="20"/>
              </w:rPr>
              <w:t>edure</w:t>
            </w:r>
            <w:r w:rsidRPr="008B750B">
              <w:rPr>
                <w:rFonts w:asciiTheme="majorHAnsi" w:eastAsia="Times New Roman" w:hAnsiTheme="majorHAnsi" w:cs="Times New Roman"/>
                <w:color w:val="000000"/>
                <w:sz w:val="18"/>
                <w:szCs w:val="20"/>
              </w:rPr>
              <w:t>, log or log template if have no reported grievances and appeals</w:t>
            </w:r>
          </w:p>
        </w:tc>
        <w:tc>
          <w:tcPr>
            <w:tcW w:w="1022" w:type="dxa"/>
            <w:tcBorders>
              <w:top w:val="single" w:sz="4" w:space="0" w:color="auto"/>
              <w:left w:val="nil"/>
              <w:bottom w:val="single" w:sz="4" w:space="0" w:color="auto"/>
              <w:right w:val="single" w:sz="4" w:space="0" w:color="auto"/>
            </w:tcBorders>
            <w:shd w:val="clear" w:color="auto" w:fill="auto"/>
            <w:noWrap/>
            <w:hideMark/>
          </w:tcPr>
          <w:p w14:paraId="415264CF" w14:textId="4DA6BF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039024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0F240C1" w14:textId="529C548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7801529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38AAE0A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6453636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6A48C1BD" w14:textId="0E78B3B8"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3792751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1050325A" w14:textId="4BD04A87" w:rsidR="00121F0F" w:rsidRPr="008B750B" w:rsidRDefault="00121F0F" w:rsidP="00121F0F">
            <w:pPr>
              <w:spacing w:after="0" w:line="240" w:lineRule="auto"/>
              <w:rPr>
                <w:rFonts w:asciiTheme="majorHAnsi" w:eastAsia="Times New Roman" w:hAnsiTheme="majorHAnsi" w:cs="Times New Roman"/>
                <w:color w:val="FF0000"/>
                <w:sz w:val="18"/>
                <w:szCs w:val="20"/>
              </w:rPr>
            </w:pPr>
          </w:p>
        </w:tc>
      </w:tr>
      <w:tr w:rsidR="00BE3439" w:rsidRPr="008B750B" w14:paraId="5E24F4CF" w14:textId="77777777" w:rsidTr="005E60D9">
        <w:trPr>
          <w:trHeight w:val="242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6FBCD4D6" w14:textId="10B9CA75"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4.1</w:t>
            </w:r>
            <w:r w:rsidR="00534086">
              <w:rPr>
                <w:rFonts w:asciiTheme="majorHAnsi" w:eastAsia="Times New Roman" w:hAnsiTheme="majorHAnsi" w:cs="Times New Roman"/>
                <w:color w:val="000000"/>
                <w:sz w:val="18"/>
                <w:szCs w:val="20"/>
              </w:rPr>
              <w:t>5</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81EBBD8" w14:textId="332B52BD"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content of notices of disposition includes an explanation of the results of the resolution and the date it was completed.  When the appeal is not resolved wholly in favor of the consumer, the notice of disposition must also include:  </w:t>
            </w:r>
            <w:r w:rsidRPr="004C5686">
              <w:rPr>
                <w:rFonts w:asciiTheme="majorHAnsi" w:eastAsia="Times New Roman" w:hAnsiTheme="majorHAnsi" w:cs="Times New Roman"/>
                <w:color w:val="000000"/>
                <w:sz w:val="18"/>
                <w:szCs w:val="20"/>
              </w:rPr>
              <w:br w:type="page"/>
              <w:t xml:space="preserve">• the right to request a state fair hearing, and how to do so; </w:t>
            </w:r>
            <w:r w:rsidRPr="004C5686">
              <w:rPr>
                <w:rFonts w:asciiTheme="majorHAnsi" w:eastAsia="Times New Roman" w:hAnsiTheme="majorHAnsi" w:cs="Times New Roman"/>
                <w:color w:val="000000"/>
                <w:sz w:val="18"/>
                <w:szCs w:val="20"/>
              </w:rPr>
              <w:br w:type="page"/>
              <w:t>• the right to request to receive benefits while the state fair hearing is</w:t>
            </w:r>
            <w:r w:rsidR="00014F30" w:rsidRPr="004C5686">
              <w:rPr>
                <w:rFonts w:asciiTheme="majorHAnsi" w:eastAsia="Times New Roman" w:hAnsiTheme="majorHAnsi" w:cs="Times New Roman"/>
                <w:color w:val="000000"/>
                <w:sz w:val="18"/>
                <w:szCs w:val="20"/>
              </w:rPr>
              <w:t xml:space="preserve"> pending, if requested within 10</w:t>
            </w:r>
            <w:r w:rsidRPr="004C5686">
              <w:rPr>
                <w:rFonts w:asciiTheme="majorHAnsi" w:eastAsia="Times New Roman" w:hAnsiTheme="majorHAnsi" w:cs="Times New Roman"/>
                <w:color w:val="000000"/>
                <w:sz w:val="18"/>
                <w:szCs w:val="20"/>
              </w:rPr>
              <w:t xml:space="preserve"> days of the mailing the notice of disposition, and how to make the request; and the consumer may be held liable for the cost of those benefits if the hearing decision upholds the action.  </w:t>
            </w:r>
            <w:r w:rsidRPr="004C5686">
              <w:rPr>
                <w:rFonts w:asciiTheme="majorHAnsi" w:eastAsia="Times New Roman" w:hAnsiTheme="majorHAnsi" w:cs="Times New Roman"/>
                <w:color w:val="000000"/>
                <w:sz w:val="18"/>
                <w:szCs w:val="20"/>
              </w:rPr>
              <w:br w:type="page"/>
            </w:r>
          </w:p>
        </w:tc>
        <w:tc>
          <w:tcPr>
            <w:tcW w:w="4956" w:type="dxa"/>
            <w:tcBorders>
              <w:top w:val="single" w:sz="4" w:space="0" w:color="auto"/>
              <w:left w:val="nil"/>
              <w:bottom w:val="single" w:sz="4" w:space="0" w:color="auto"/>
              <w:right w:val="single" w:sz="4" w:space="0" w:color="auto"/>
            </w:tcBorders>
            <w:shd w:val="clear" w:color="auto" w:fill="auto"/>
            <w:hideMark/>
          </w:tcPr>
          <w:p w14:paraId="38F5FDFF"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42 CFR 438.408(d)(2)(I); </w:t>
            </w:r>
            <w:r w:rsidRPr="008B750B">
              <w:rPr>
                <w:rFonts w:asciiTheme="majorHAnsi" w:eastAsia="Times New Roman" w:hAnsiTheme="majorHAnsi" w:cs="Times New Roman"/>
                <w:color w:val="000000"/>
                <w:sz w:val="18"/>
                <w:szCs w:val="20"/>
              </w:rPr>
              <w:br w:type="page"/>
              <w:t xml:space="preserve">42 CFR 438.408(e); </w:t>
            </w:r>
            <w:r w:rsidRPr="008B750B">
              <w:rPr>
                <w:rFonts w:asciiTheme="majorHAnsi" w:eastAsia="Times New Roman" w:hAnsiTheme="majorHAnsi" w:cs="Times New Roman"/>
                <w:color w:val="000000"/>
                <w:sz w:val="18"/>
                <w:szCs w:val="20"/>
              </w:rPr>
              <w:br w:type="page"/>
              <w:t>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53D198C5" w14:textId="3D56FD85"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 procedure and copy of</w:t>
            </w:r>
            <w:r w:rsidR="000D3EBF">
              <w:rPr>
                <w:rFonts w:asciiTheme="majorHAnsi" w:eastAsia="Times New Roman" w:hAnsiTheme="majorHAnsi" w:cs="Times New Roman"/>
                <w:color w:val="000000"/>
                <w:sz w:val="18"/>
                <w:szCs w:val="20"/>
              </w:rPr>
              <w:t xml:space="preserve"> </w:t>
            </w:r>
            <w:r w:rsidR="00590E4B">
              <w:rPr>
                <w:rFonts w:asciiTheme="majorHAnsi" w:eastAsia="Times New Roman" w:hAnsiTheme="majorHAnsi" w:cs="Times New Roman"/>
                <w:color w:val="000000"/>
                <w:sz w:val="18"/>
                <w:szCs w:val="20"/>
              </w:rPr>
              <w:t>MSHN disposition</w:t>
            </w:r>
            <w:r>
              <w:rPr>
                <w:rFonts w:asciiTheme="majorHAnsi" w:eastAsia="Times New Roman" w:hAnsiTheme="majorHAnsi" w:cs="Times New Roman"/>
                <w:color w:val="000000"/>
                <w:sz w:val="18"/>
                <w:szCs w:val="20"/>
              </w:rPr>
              <w:t xml:space="preserve"> letter </w:t>
            </w:r>
            <w:r w:rsidR="000D3EBF">
              <w:rPr>
                <w:rFonts w:asciiTheme="majorHAnsi" w:eastAsia="Times New Roman" w:hAnsiTheme="majorHAnsi" w:cs="Times New Roman"/>
                <w:color w:val="000000"/>
                <w:sz w:val="18"/>
                <w:szCs w:val="20"/>
              </w:rPr>
              <w:t>templates</w:t>
            </w:r>
          </w:p>
        </w:tc>
        <w:tc>
          <w:tcPr>
            <w:tcW w:w="1022" w:type="dxa"/>
            <w:tcBorders>
              <w:top w:val="single" w:sz="4" w:space="0" w:color="auto"/>
              <w:left w:val="nil"/>
              <w:bottom w:val="single" w:sz="4" w:space="0" w:color="auto"/>
              <w:right w:val="single" w:sz="4" w:space="0" w:color="auto"/>
            </w:tcBorders>
            <w:shd w:val="clear" w:color="auto" w:fill="auto"/>
            <w:noWrap/>
            <w:hideMark/>
          </w:tcPr>
          <w:p w14:paraId="6CD275C3" w14:textId="33FBE6ED"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9327164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60FC9BC5"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4022631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5F0BDFD"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5445602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07CE2ED" w14:textId="0FB5828E"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0711177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F046113" w14:textId="6D72EE2E"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41F0A05B" w14:textId="77777777" w:rsidTr="005E60D9">
        <w:trPr>
          <w:trHeight w:val="92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479E8769" w14:textId="7707F44A"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6</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6A33AB29" w14:textId="246085E6"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Medicaid consumers are informed of their right to access to the State Fair Hearing process for app</w:t>
            </w:r>
            <w:r w:rsidR="00014F30" w:rsidRPr="004C5686">
              <w:rPr>
                <w:rFonts w:asciiTheme="majorHAnsi" w:eastAsia="Times New Roman" w:hAnsiTheme="majorHAnsi" w:cs="Times New Roman"/>
                <w:color w:val="000000"/>
                <w:sz w:val="18"/>
                <w:szCs w:val="20"/>
              </w:rPr>
              <w:t xml:space="preserve">eal of actions, including the </w:t>
            </w:r>
            <w:proofErr w:type="gramStart"/>
            <w:r w:rsidR="00014F30" w:rsidRPr="004C5686">
              <w:rPr>
                <w:rFonts w:asciiTheme="majorHAnsi" w:eastAsia="Times New Roman" w:hAnsiTheme="majorHAnsi" w:cs="Times New Roman"/>
                <w:color w:val="000000"/>
                <w:sz w:val="18"/>
                <w:szCs w:val="20"/>
              </w:rPr>
              <w:t>120</w:t>
            </w:r>
            <w:r w:rsidRPr="004C5686">
              <w:rPr>
                <w:rFonts w:asciiTheme="majorHAnsi" w:eastAsia="Times New Roman" w:hAnsiTheme="majorHAnsi" w:cs="Times New Roman"/>
                <w:color w:val="000000"/>
                <w:sz w:val="18"/>
                <w:szCs w:val="20"/>
              </w:rPr>
              <w:t xml:space="preserve"> calendar</w:t>
            </w:r>
            <w:proofErr w:type="gramEnd"/>
            <w:r w:rsidRPr="004C5686">
              <w:rPr>
                <w:rFonts w:asciiTheme="majorHAnsi" w:eastAsia="Times New Roman" w:hAnsiTheme="majorHAnsi" w:cs="Times New Roman"/>
                <w:color w:val="000000"/>
                <w:sz w:val="18"/>
                <w:szCs w:val="20"/>
              </w:rPr>
              <w:t xml:space="preserve"> day deadline (from the date of</w:t>
            </w:r>
            <w:r w:rsidR="00544A97" w:rsidRPr="004C5686">
              <w:rPr>
                <w:rFonts w:asciiTheme="majorHAnsi" w:eastAsia="Times New Roman" w:hAnsiTheme="majorHAnsi" w:cs="Times New Roman"/>
                <w:color w:val="000000"/>
                <w:sz w:val="18"/>
                <w:szCs w:val="20"/>
              </w:rPr>
              <w:t xml:space="preserve"> the</w:t>
            </w:r>
            <w:r w:rsidRPr="004C5686">
              <w:rPr>
                <w:rFonts w:asciiTheme="majorHAnsi" w:eastAsia="Times New Roman" w:hAnsiTheme="majorHAnsi" w:cs="Times New Roman"/>
                <w:color w:val="000000"/>
                <w:sz w:val="18"/>
                <w:szCs w:val="20"/>
              </w:rPr>
              <w:t xml:space="preserve"> </w:t>
            </w:r>
            <w:r w:rsidR="00544A97" w:rsidRPr="004C5686">
              <w:rPr>
                <w:rFonts w:asciiTheme="majorHAnsi" w:eastAsia="Times New Roman" w:hAnsiTheme="majorHAnsi" w:cs="Times New Roman"/>
                <w:color w:val="000000"/>
                <w:sz w:val="18"/>
                <w:szCs w:val="20"/>
              </w:rPr>
              <w:t>appeal denial notice</w:t>
            </w:r>
            <w:r w:rsidRPr="004C5686">
              <w:rPr>
                <w:rFonts w:asciiTheme="majorHAnsi" w:eastAsia="Times New Roman" w:hAnsiTheme="majorHAnsi" w:cs="Times New Roman"/>
                <w:color w:val="000000"/>
                <w:sz w:val="18"/>
                <w:szCs w:val="20"/>
              </w:rPr>
              <w:t xml:space="preserve">) for filing a request. </w:t>
            </w:r>
          </w:p>
        </w:tc>
        <w:tc>
          <w:tcPr>
            <w:tcW w:w="4956" w:type="dxa"/>
            <w:tcBorders>
              <w:top w:val="single" w:sz="4" w:space="0" w:color="auto"/>
              <w:left w:val="nil"/>
              <w:bottom w:val="single" w:sz="4" w:space="0" w:color="auto"/>
              <w:right w:val="single" w:sz="4" w:space="0" w:color="auto"/>
            </w:tcBorders>
            <w:shd w:val="clear" w:color="auto" w:fill="auto"/>
            <w:hideMark/>
          </w:tcPr>
          <w:p w14:paraId="2BD05B1C"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42 CFR 438.414; 42 CFR 438.10(g)(1); 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0DA11066" w14:textId="636F9143"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Policy, </w:t>
            </w:r>
            <w:r>
              <w:rPr>
                <w:rFonts w:asciiTheme="majorHAnsi" w:eastAsia="Times New Roman" w:hAnsiTheme="majorHAnsi" w:cs="Times New Roman"/>
                <w:color w:val="000000"/>
                <w:sz w:val="18"/>
                <w:szCs w:val="20"/>
              </w:rPr>
              <w:t>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4169C7FE" w14:textId="696EA3C9"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350657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22A2E2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2388433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7739173B"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9796282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26441867" w14:textId="643D31CF"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192629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hideMark/>
          </w:tcPr>
          <w:p w14:paraId="698A9C1B" w14:textId="2F081D64"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47C4411A" w14:textId="77777777" w:rsidTr="005E60D9">
        <w:trPr>
          <w:trHeight w:val="107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762807E" w14:textId="4A24A01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4.1</w:t>
            </w:r>
            <w:r w:rsidR="00534086">
              <w:rPr>
                <w:rFonts w:asciiTheme="majorHAnsi" w:eastAsia="Times New Roman" w:hAnsiTheme="majorHAnsi" w:cs="Times New Roman"/>
                <w:color w:val="000000"/>
                <w:sz w:val="18"/>
                <w:szCs w:val="20"/>
              </w:rPr>
              <w:t>7</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447B5DC1" w14:textId="62F4ACEA"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Provider provides acknowledgement of grievance and appeals, </w:t>
            </w:r>
            <w:r w:rsidR="00FD3CF8" w:rsidRPr="004C5686">
              <w:rPr>
                <w:rFonts w:asciiTheme="majorHAnsi" w:eastAsia="Times New Roman" w:hAnsiTheme="majorHAnsi" w:cs="Times New Roman"/>
                <w:color w:val="000000"/>
                <w:sz w:val="18"/>
                <w:szCs w:val="20"/>
              </w:rPr>
              <w:t>Adverse Benefit Determination</w:t>
            </w:r>
            <w:r w:rsidRPr="004C5686">
              <w:rPr>
                <w:rFonts w:asciiTheme="majorHAnsi" w:eastAsia="Times New Roman" w:hAnsiTheme="majorHAnsi" w:cs="Times New Roman"/>
                <w:color w:val="000000"/>
                <w:sz w:val="18"/>
                <w:szCs w:val="20"/>
              </w:rPr>
              <w:t xml:space="preserve"> and disposition notices within timeframes specified by and according to MSHN Medicaid Beneficiary Appeals and Grievances Policy.</w:t>
            </w:r>
          </w:p>
        </w:tc>
        <w:tc>
          <w:tcPr>
            <w:tcW w:w="4956" w:type="dxa"/>
            <w:tcBorders>
              <w:top w:val="single" w:sz="4" w:space="0" w:color="auto"/>
              <w:left w:val="nil"/>
              <w:bottom w:val="single" w:sz="4" w:space="0" w:color="auto"/>
              <w:right w:val="single" w:sz="4" w:space="0" w:color="auto"/>
            </w:tcBorders>
            <w:shd w:val="clear" w:color="auto" w:fill="auto"/>
            <w:hideMark/>
          </w:tcPr>
          <w:p w14:paraId="1396253F"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MSHN Medicaid Beneficiary Appeals and Grievances Policy; MDHHS Grievance &amp; Appeal Technical Requirements Attachment P.6.3.1.1</w:t>
            </w:r>
          </w:p>
        </w:tc>
        <w:tc>
          <w:tcPr>
            <w:tcW w:w="1916" w:type="dxa"/>
            <w:tcBorders>
              <w:top w:val="single" w:sz="4" w:space="0" w:color="auto"/>
              <w:left w:val="nil"/>
              <w:bottom w:val="single" w:sz="4" w:space="0" w:color="auto"/>
              <w:right w:val="single" w:sz="4" w:space="0" w:color="auto"/>
            </w:tcBorders>
            <w:shd w:val="clear" w:color="auto" w:fill="auto"/>
            <w:hideMark/>
          </w:tcPr>
          <w:p w14:paraId="14765B6C" w14:textId="7A1E69A5"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w:t>
            </w:r>
            <w:r>
              <w:rPr>
                <w:rFonts w:asciiTheme="majorHAnsi" w:eastAsia="Times New Roman" w:hAnsiTheme="majorHAnsi" w:cs="Times New Roman"/>
                <w:color w:val="000000"/>
                <w:sz w:val="18"/>
                <w:szCs w:val="20"/>
              </w:rPr>
              <w:t xml:space="preserve">, procedures </w:t>
            </w:r>
          </w:p>
        </w:tc>
        <w:tc>
          <w:tcPr>
            <w:tcW w:w="1022" w:type="dxa"/>
            <w:tcBorders>
              <w:top w:val="single" w:sz="4" w:space="0" w:color="auto"/>
              <w:left w:val="nil"/>
              <w:bottom w:val="single" w:sz="4" w:space="0" w:color="auto"/>
              <w:right w:val="single" w:sz="4" w:space="0" w:color="auto"/>
            </w:tcBorders>
            <w:shd w:val="clear" w:color="auto" w:fill="auto"/>
            <w:noWrap/>
            <w:hideMark/>
          </w:tcPr>
          <w:p w14:paraId="49535F7A" w14:textId="3E2D2B3B"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0796296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E82B9FE"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4185474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1826039E"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8778561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55690A2" w14:textId="05657CAC"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3205433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hideMark/>
          </w:tcPr>
          <w:p w14:paraId="69061E73" w14:textId="0D2D5B67"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09EEEA72" w14:textId="77777777" w:rsidTr="005E60D9">
        <w:trPr>
          <w:trHeight w:val="276"/>
        </w:trPr>
        <w:tc>
          <w:tcPr>
            <w:tcW w:w="595" w:type="dxa"/>
            <w:tcBorders>
              <w:top w:val="nil"/>
              <w:left w:val="nil"/>
              <w:bottom w:val="nil"/>
              <w:right w:val="nil"/>
            </w:tcBorders>
            <w:shd w:val="clear" w:color="auto" w:fill="auto"/>
            <w:noWrap/>
            <w:hideMark/>
          </w:tcPr>
          <w:p w14:paraId="394ED34B"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p>
        </w:tc>
        <w:tc>
          <w:tcPr>
            <w:tcW w:w="4805" w:type="dxa"/>
            <w:gridSpan w:val="2"/>
            <w:tcBorders>
              <w:top w:val="nil"/>
              <w:left w:val="nil"/>
              <w:bottom w:val="nil"/>
              <w:right w:val="nil"/>
            </w:tcBorders>
            <w:shd w:val="clear" w:color="auto" w:fill="auto"/>
            <w:hideMark/>
          </w:tcPr>
          <w:p w14:paraId="23EAFA50"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w:t>
            </w:r>
          </w:p>
        </w:tc>
        <w:tc>
          <w:tcPr>
            <w:tcW w:w="4956" w:type="dxa"/>
            <w:tcBorders>
              <w:top w:val="nil"/>
              <w:left w:val="nil"/>
              <w:bottom w:val="nil"/>
              <w:right w:val="nil"/>
            </w:tcBorders>
            <w:shd w:val="clear" w:color="auto" w:fill="auto"/>
            <w:hideMark/>
          </w:tcPr>
          <w:p w14:paraId="3E196994"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p>
        </w:tc>
        <w:tc>
          <w:tcPr>
            <w:tcW w:w="1916" w:type="dxa"/>
            <w:tcBorders>
              <w:top w:val="nil"/>
              <w:left w:val="nil"/>
              <w:bottom w:val="nil"/>
              <w:right w:val="nil"/>
            </w:tcBorders>
            <w:shd w:val="clear" w:color="auto" w:fill="auto"/>
            <w:hideMark/>
          </w:tcPr>
          <w:p w14:paraId="7ECF46F7" w14:textId="77777777" w:rsidR="00121F0F" w:rsidRPr="008B750B" w:rsidRDefault="00121F0F" w:rsidP="00121F0F">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1138216978"/>
              <w:placeholder>
                <w:docPart w:val="31E0C3598F5B4D118FAC41804602E7CB"/>
              </w:placeholder>
            </w:sdtPr>
            <w:sdtContent>
              <w:p w14:paraId="32D4DC0B" w14:textId="04112CAD"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noWrap/>
            <w:hideMark/>
          </w:tcPr>
          <w:p w14:paraId="12784557"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p>
        </w:tc>
      </w:tr>
      <w:tr w:rsidR="00121F0F" w:rsidRPr="008B750B" w14:paraId="72A30C65" w14:textId="77777777" w:rsidTr="00BE3439">
        <w:trPr>
          <w:trHeight w:val="276"/>
        </w:trPr>
        <w:tc>
          <w:tcPr>
            <w:tcW w:w="14660" w:type="dxa"/>
            <w:gridSpan w:val="7"/>
            <w:tcBorders>
              <w:top w:val="single" w:sz="4" w:space="0" w:color="auto"/>
              <w:left w:val="single" w:sz="8" w:space="0" w:color="auto"/>
              <w:bottom w:val="nil"/>
              <w:right w:val="single" w:sz="8" w:space="0" w:color="000000" w:themeColor="text1"/>
            </w:tcBorders>
            <w:shd w:val="clear" w:color="auto" w:fill="E2EFD9" w:themeFill="accent6" w:themeFillTint="33"/>
            <w:noWrap/>
            <w:hideMark/>
          </w:tcPr>
          <w:p w14:paraId="1BCAF0F9" w14:textId="77777777" w:rsidR="00121F0F" w:rsidRPr="004C5686" w:rsidRDefault="00121F0F" w:rsidP="00121F0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Grievance and Appeals (Customer Service) Findings and Corrective Action</w:t>
            </w:r>
          </w:p>
        </w:tc>
      </w:tr>
      <w:tr w:rsidR="00121F0F" w:rsidRPr="008B750B" w14:paraId="0BA64061" w14:textId="77777777" w:rsidTr="00BE3439">
        <w:trPr>
          <w:trHeight w:val="828"/>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59BEEBC1"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Recommendations:      </w:t>
            </w:r>
          </w:p>
        </w:tc>
      </w:tr>
      <w:tr w:rsidR="00121F0F" w:rsidRPr="008B750B" w14:paraId="2E77D766"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1A7F1EDF"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p>
        </w:tc>
      </w:tr>
      <w:tr w:rsidR="00121F0F" w:rsidRPr="008B750B" w14:paraId="17052E2A" w14:textId="77777777" w:rsidTr="00BE3439">
        <w:trPr>
          <w:trHeight w:val="420"/>
        </w:trPr>
        <w:tc>
          <w:tcPr>
            <w:tcW w:w="14660" w:type="dxa"/>
            <w:gridSpan w:val="7"/>
            <w:tcBorders>
              <w:top w:val="nil"/>
              <w:left w:val="single" w:sz="8" w:space="0" w:color="auto"/>
              <w:bottom w:val="nil"/>
              <w:right w:val="nil"/>
            </w:tcBorders>
            <w:shd w:val="clear" w:color="auto" w:fill="E2EFD9" w:themeFill="accent6" w:themeFillTint="33"/>
            <w:hideMark/>
          </w:tcPr>
          <w:p w14:paraId="5CBBC54F" w14:textId="77777777" w:rsidR="00121F0F" w:rsidRPr="004C5686" w:rsidRDefault="00121F0F" w:rsidP="00121F0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Quality and Compliance</w:t>
            </w:r>
          </w:p>
        </w:tc>
      </w:tr>
      <w:tr w:rsidR="00BE3439" w:rsidRPr="008B750B" w14:paraId="0C9D5712" w14:textId="77777777" w:rsidTr="005E60D9">
        <w:trPr>
          <w:trHeight w:val="1223"/>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94C6EF4"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5.1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68B28398"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Provider has an implemented Compliance Plan in accordance with state and federal laws and guidelines.  </w:t>
            </w:r>
          </w:p>
        </w:tc>
        <w:tc>
          <w:tcPr>
            <w:tcW w:w="4956" w:type="dxa"/>
            <w:tcBorders>
              <w:top w:val="single" w:sz="4" w:space="0" w:color="auto"/>
              <w:left w:val="nil"/>
              <w:bottom w:val="single" w:sz="4" w:space="0" w:color="auto"/>
              <w:right w:val="single" w:sz="4" w:space="0" w:color="auto"/>
            </w:tcBorders>
            <w:shd w:val="clear" w:color="auto" w:fill="auto"/>
            <w:hideMark/>
          </w:tcPr>
          <w:p w14:paraId="1B60491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67EC361D" w14:textId="16836484"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w:t>
            </w:r>
          </w:p>
        </w:tc>
        <w:tc>
          <w:tcPr>
            <w:tcW w:w="1022" w:type="dxa"/>
            <w:tcBorders>
              <w:top w:val="single" w:sz="4" w:space="0" w:color="auto"/>
              <w:left w:val="nil"/>
              <w:bottom w:val="single" w:sz="4" w:space="0" w:color="auto"/>
              <w:right w:val="single" w:sz="4" w:space="0" w:color="auto"/>
            </w:tcBorders>
            <w:shd w:val="clear" w:color="auto" w:fill="auto"/>
            <w:noWrap/>
            <w:hideMark/>
          </w:tcPr>
          <w:p w14:paraId="54AC2CF9" w14:textId="1D317F23"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0156244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6C4629BE"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2408600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ABC3D55" w14:textId="3ED976F3"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0341644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6BA9C1FF" w14:textId="0289C185"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4455553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5B6D9EAE" w14:textId="31C9E2CD"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7A82F0CA" w14:textId="77777777" w:rsidTr="005E60D9">
        <w:trPr>
          <w:trHeight w:val="125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61FB34F4"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5.2</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3CE4187E"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are written policies, procedures, and standards of conduct that articulates the organizations commitment to comply with all applicable Federal and State standards, and to guard against fraud and abuse.  </w:t>
            </w:r>
          </w:p>
        </w:tc>
        <w:tc>
          <w:tcPr>
            <w:tcW w:w="4956" w:type="dxa"/>
            <w:tcBorders>
              <w:top w:val="single" w:sz="4" w:space="0" w:color="auto"/>
              <w:left w:val="nil"/>
              <w:bottom w:val="single" w:sz="4" w:space="0" w:color="auto"/>
              <w:right w:val="single" w:sz="4" w:space="0" w:color="auto"/>
            </w:tcBorders>
            <w:shd w:val="clear" w:color="auto" w:fill="auto"/>
            <w:hideMark/>
          </w:tcPr>
          <w:p w14:paraId="667BBBC7"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64F2311B" w14:textId="59D0966E"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56329A46" w14:textId="5AABAC78"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742174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6E555A33"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8734005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B725082"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7783173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274A13E6" w14:textId="4B878057"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9896156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54360A5D" w14:textId="061B5D83"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66E018B" w14:textId="77777777" w:rsidTr="005E60D9">
        <w:trPr>
          <w:trHeight w:val="1214"/>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5433C188"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5.3</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ADC946A"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are clearly defined practices that provide for prevention, detection, investigation, and remediation of any compliance related matter.  </w:t>
            </w:r>
          </w:p>
        </w:tc>
        <w:tc>
          <w:tcPr>
            <w:tcW w:w="4956" w:type="dxa"/>
            <w:tcBorders>
              <w:top w:val="single" w:sz="4" w:space="0" w:color="auto"/>
              <w:left w:val="nil"/>
              <w:bottom w:val="single" w:sz="4" w:space="0" w:color="auto"/>
              <w:right w:val="single" w:sz="4" w:space="0" w:color="auto"/>
            </w:tcBorders>
            <w:shd w:val="clear" w:color="auto" w:fill="auto"/>
            <w:hideMark/>
          </w:tcPr>
          <w:p w14:paraId="550251CD"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7DA806E1" w14:textId="42EB77A5"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63D7236E" w14:textId="07046F2F"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5307343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4F771EC8"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6372155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7E4C71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7241241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5C8C1BBC" w14:textId="0EB73898"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0912280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4F4D93F5" w14:textId="04B56ED5"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BD39670" w14:textId="77777777" w:rsidTr="005E60D9">
        <w:trPr>
          <w:trHeight w:val="1277"/>
        </w:trPr>
        <w:tc>
          <w:tcPr>
            <w:tcW w:w="595" w:type="dxa"/>
            <w:tcBorders>
              <w:top w:val="nil"/>
              <w:left w:val="single" w:sz="4" w:space="0" w:color="auto"/>
              <w:bottom w:val="single" w:sz="4" w:space="0" w:color="auto"/>
              <w:right w:val="single" w:sz="4" w:space="0" w:color="auto"/>
            </w:tcBorders>
            <w:shd w:val="clear" w:color="auto" w:fill="auto"/>
            <w:noWrap/>
            <w:hideMark/>
          </w:tcPr>
          <w:p w14:paraId="5E8D6AC8"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5.4</w:t>
            </w:r>
          </w:p>
        </w:tc>
        <w:tc>
          <w:tcPr>
            <w:tcW w:w="4805" w:type="dxa"/>
            <w:gridSpan w:val="2"/>
            <w:tcBorders>
              <w:top w:val="nil"/>
              <w:left w:val="nil"/>
              <w:bottom w:val="single" w:sz="4" w:space="0" w:color="auto"/>
              <w:right w:val="single" w:sz="4" w:space="0" w:color="auto"/>
            </w:tcBorders>
            <w:shd w:val="clear" w:color="auto" w:fill="auto"/>
            <w:hideMark/>
          </w:tcPr>
          <w:p w14:paraId="52116F5A"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is a designated Compliance Officer and a Compliance Committee that are accountable to senior management.  </w:t>
            </w:r>
          </w:p>
        </w:tc>
        <w:tc>
          <w:tcPr>
            <w:tcW w:w="4956" w:type="dxa"/>
            <w:tcBorders>
              <w:top w:val="nil"/>
              <w:left w:val="nil"/>
              <w:bottom w:val="single" w:sz="4" w:space="0" w:color="auto"/>
              <w:right w:val="single" w:sz="4" w:space="0" w:color="auto"/>
            </w:tcBorders>
            <w:shd w:val="clear" w:color="auto" w:fill="auto"/>
            <w:hideMark/>
          </w:tcPr>
          <w:p w14:paraId="5F2938FF"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nil"/>
              <w:left w:val="nil"/>
              <w:bottom w:val="single" w:sz="4" w:space="0" w:color="auto"/>
              <w:right w:val="single" w:sz="4" w:space="0" w:color="auto"/>
            </w:tcBorders>
            <w:shd w:val="clear" w:color="auto" w:fill="auto"/>
            <w:hideMark/>
          </w:tcPr>
          <w:p w14:paraId="0BC4F988" w14:textId="5E59CAA8"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nil"/>
              <w:left w:val="nil"/>
              <w:bottom w:val="single" w:sz="4" w:space="0" w:color="auto"/>
              <w:right w:val="single" w:sz="4" w:space="0" w:color="auto"/>
            </w:tcBorders>
            <w:shd w:val="clear" w:color="auto" w:fill="auto"/>
            <w:noWrap/>
            <w:hideMark/>
          </w:tcPr>
          <w:p w14:paraId="0BBC075F" w14:textId="502A0DA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7543991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47736F60"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824637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328481A1"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0688900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558645E" w14:textId="206DC978"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206055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A4DB48C" w14:textId="7736E858"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537A4CCB" w14:textId="77777777" w:rsidTr="005E60D9">
        <w:trPr>
          <w:trHeight w:val="1169"/>
        </w:trPr>
        <w:tc>
          <w:tcPr>
            <w:tcW w:w="595" w:type="dxa"/>
            <w:tcBorders>
              <w:top w:val="nil"/>
              <w:left w:val="single" w:sz="4" w:space="0" w:color="auto"/>
              <w:bottom w:val="single" w:sz="4" w:space="0" w:color="auto"/>
              <w:right w:val="single" w:sz="4" w:space="0" w:color="auto"/>
            </w:tcBorders>
            <w:shd w:val="clear" w:color="auto" w:fill="auto"/>
            <w:noWrap/>
            <w:hideMark/>
          </w:tcPr>
          <w:p w14:paraId="2F96C7C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5.5</w:t>
            </w:r>
          </w:p>
        </w:tc>
        <w:tc>
          <w:tcPr>
            <w:tcW w:w="4805" w:type="dxa"/>
            <w:gridSpan w:val="2"/>
            <w:tcBorders>
              <w:top w:val="nil"/>
              <w:left w:val="nil"/>
              <w:bottom w:val="single" w:sz="4" w:space="0" w:color="auto"/>
              <w:right w:val="single" w:sz="4" w:space="0" w:color="auto"/>
            </w:tcBorders>
            <w:shd w:val="clear" w:color="auto" w:fill="auto"/>
            <w:hideMark/>
          </w:tcPr>
          <w:p w14:paraId="325FBF5E"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Compliance Officer and organization's employees have received appropriate compliance related training and education, including training on the compliance plan and related policies and procedure.  </w:t>
            </w:r>
          </w:p>
        </w:tc>
        <w:tc>
          <w:tcPr>
            <w:tcW w:w="4956" w:type="dxa"/>
            <w:tcBorders>
              <w:top w:val="nil"/>
              <w:left w:val="nil"/>
              <w:bottom w:val="single" w:sz="4" w:space="0" w:color="auto"/>
              <w:right w:val="single" w:sz="4" w:space="0" w:color="auto"/>
            </w:tcBorders>
            <w:shd w:val="clear" w:color="auto" w:fill="auto"/>
            <w:hideMark/>
          </w:tcPr>
          <w:p w14:paraId="19873909"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nil"/>
              <w:left w:val="nil"/>
              <w:bottom w:val="single" w:sz="4" w:space="0" w:color="auto"/>
              <w:right w:val="single" w:sz="4" w:space="0" w:color="auto"/>
            </w:tcBorders>
            <w:shd w:val="clear" w:color="auto" w:fill="auto"/>
            <w:hideMark/>
          </w:tcPr>
          <w:p w14:paraId="6E516277" w14:textId="35C08771"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nil"/>
              <w:left w:val="nil"/>
              <w:bottom w:val="single" w:sz="4" w:space="0" w:color="auto"/>
              <w:right w:val="single" w:sz="4" w:space="0" w:color="auto"/>
            </w:tcBorders>
            <w:shd w:val="clear" w:color="auto" w:fill="auto"/>
            <w:noWrap/>
            <w:hideMark/>
          </w:tcPr>
          <w:p w14:paraId="145E780E" w14:textId="785AA69E"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7168375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730750D"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8938424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69071D88"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2530308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C4A5924" w14:textId="5104D1E2"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6530173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7D51935F" w14:textId="20DE84C2"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60026456" w14:textId="77777777" w:rsidTr="005E60D9">
        <w:trPr>
          <w:trHeight w:val="1241"/>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3B3876B7"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5.6</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22B92084"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are well publicized disciplinary guidelines and enforcement standards related to compliance.  </w:t>
            </w:r>
          </w:p>
        </w:tc>
        <w:tc>
          <w:tcPr>
            <w:tcW w:w="4956" w:type="dxa"/>
            <w:tcBorders>
              <w:top w:val="single" w:sz="4" w:space="0" w:color="auto"/>
              <w:left w:val="nil"/>
              <w:bottom w:val="single" w:sz="4" w:space="0" w:color="auto"/>
              <w:right w:val="single" w:sz="4" w:space="0" w:color="auto"/>
            </w:tcBorders>
            <w:shd w:val="clear" w:color="auto" w:fill="auto"/>
            <w:hideMark/>
          </w:tcPr>
          <w:p w14:paraId="16E310DA"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472B1A0B" w14:textId="3618CFEB"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352FEDF7" w14:textId="57337E7E"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1550027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AC8DCC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3636321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6CB3D33"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26380657"/>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70AA6A8" w14:textId="61CF284A"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8700061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78201B9A" w14:textId="0DA64C21"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9CFBC04" w14:textId="77777777" w:rsidTr="005E60D9">
        <w:trPr>
          <w:trHeight w:val="1079"/>
        </w:trPr>
        <w:tc>
          <w:tcPr>
            <w:tcW w:w="595" w:type="dxa"/>
            <w:tcBorders>
              <w:top w:val="nil"/>
              <w:left w:val="single" w:sz="4" w:space="0" w:color="auto"/>
              <w:bottom w:val="single" w:sz="4" w:space="0" w:color="auto"/>
              <w:right w:val="single" w:sz="4" w:space="0" w:color="auto"/>
            </w:tcBorders>
            <w:shd w:val="clear" w:color="auto" w:fill="auto"/>
            <w:noWrap/>
            <w:hideMark/>
          </w:tcPr>
          <w:p w14:paraId="4EC227E2"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lastRenderedPageBreak/>
              <w:t>5.7</w:t>
            </w:r>
          </w:p>
        </w:tc>
        <w:tc>
          <w:tcPr>
            <w:tcW w:w="4805" w:type="dxa"/>
            <w:gridSpan w:val="2"/>
            <w:tcBorders>
              <w:top w:val="nil"/>
              <w:left w:val="nil"/>
              <w:bottom w:val="single" w:sz="4" w:space="0" w:color="auto"/>
              <w:right w:val="single" w:sz="4" w:space="0" w:color="auto"/>
            </w:tcBorders>
            <w:shd w:val="clear" w:color="auto" w:fill="auto"/>
            <w:hideMark/>
          </w:tcPr>
          <w:p w14:paraId="73432FF9"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is a process for internal monitoring and reporting of compliance related issues.  </w:t>
            </w:r>
          </w:p>
        </w:tc>
        <w:tc>
          <w:tcPr>
            <w:tcW w:w="4956" w:type="dxa"/>
            <w:tcBorders>
              <w:top w:val="nil"/>
              <w:left w:val="nil"/>
              <w:bottom w:val="single" w:sz="4" w:space="0" w:color="auto"/>
              <w:right w:val="nil"/>
            </w:tcBorders>
            <w:shd w:val="clear" w:color="auto" w:fill="auto"/>
            <w:hideMark/>
          </w:tcPr>
          <w:p w14:paraId="4985A64A"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nil"/>
              <w:left w:val="single" w:sz="4" w:space="0" w:color="auto"/>
              <w:bottom w:val="single" w:sz="4" w:space="0" w:color="auto"/>
              <w:right w:val="single" w:sz="4" w:space="0" w:color="auto"/>
            </w:tcBorders>
            <w:shd w:val="clear" w:color="auto" w:fill="auto"/>
            <w:hideMark/>
          </w:tcPr>
          <w:p w14:paraId="73350AF8" w14:textId="70ED4A5A"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nil"/>
              <w:left w:val="nil"/>
              <w:bottom w:val="single" w:sz="4" w:space="0" w:color="auto"/>
              <w:right w:val="single" w:sz="4" w:space="0" w:color="auto"/>
            </w:tcBorders>
            <w:shd w:val="clear" w:color="auto" w:fill="auto"/>
            <w:noWrap/>
            <w:hideMark/>
          </w:tcPr>
          <w:p w14:paraId="3D38A70E" w14:textId="0BBFD87E"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2819928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416D8FFD"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6762099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339B6D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8489287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5FFC2D5F" w14:textId="7827954A"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7525903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37088B02" w14:textId="47715FDA"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FB4722A" w14:textId="77777777" w:rsidTr="005E60D9">
        <w:trPr>
          <w:trHeight w:val="1142"/>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A080196"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5.8</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0C341413"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is a process for a prompt response to detected compliance related offenses and the requirement of plans of correction as needed.  </w:t>
            </w:r>
          </w:p>
        </w:tc>
        <w:tc>
          <w:tcPr>
            <w:tcW w:w="4956" w:type="dxa"/>
            <w:tcBorders>
              <w:top w:val="single" w:sz="4" w:space="0" w:color="auto"/>
              <w:left w:val="nil"/>
              <w:bottom w:val="single" w:sz="4" w:space="0" w:color="auto"/>
              <w:right w:val="single" w:sz="4" w:space="0" w:color="auto"/>
            </w:tcBorders>
            <w:shd w:val="clear" w:color="auto" w:fill="auto"/>
            <w:hideMark/>
          </w:tcPr>
          <w:p w14:paraId="7D471B8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3A79126D" w14:textId="5A4A52AF"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05609C55" w14:textId="59E11B42"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2712121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665A2A37"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8765570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C1268CF"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9026412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D6E315A" w14:textId="594B8518"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2753361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0C9C0A1" w14:textId="6D72FA26"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7ABF042B" w14:textId="77777777" w:rsidTr="005E60D9">
        <w:trPr>
          <w:trHeight w:val="125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6A1143E"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5.9</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3C371010"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has a process in place to ensure immediate reporting to the MSHN Compliance Officer regarding any suspicion of knowledge of Medicaid fraud and abuse prior to attempting to investigate or resolve the alleged fraud and/or abuse.</w:t>
            </w:r>
          </w:p>
        </w:tc>
        <w:tc>
          <w:tcPr>
            <w:tcW w:w="4956" w:type="dxa"/>
            <w:tcBorders>
              <w:top w:val="single" w:sz="4" w:space="0" w:color="auto"/>
              <w:left w:val="nil"/>
              <w:bottom w:val="single" w:sz="4" w:space="0" w:color="auto"/>
              <w:right w:val="single" w:sz="4" w:space="0" w:color="auto"/>
            </w:tcBorders>
            <w:shd w:val="clear" w:color="auto" w:fill="auto"/>
            <w:hideMark/>
          </w:tcPr>
          <w:p w14:paraId="5C273C95"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single" w:sz="4" w:space="0" w:color="auto"/>
              <w:left w:val="nil"/>
              <w:bottom w:val="single" w:sz="4" w:space="0" w:color="auto"/>
              <w:right w:val="single" w:sz="4" w:space="0" w:color="auto"/>
            </w:tcBorders>
            <w:shd w:val="clear" w:color="auto" w:fill="auto"/>
            <w:hideMark/>
          </w:tcPr>
          <w:p w14:paraId="36515DA1" w14:textId="7052E44E"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single" w:sz="4" w:space="0" w:color="auto"/>
              <w:left w:val="nil"/>
              <w:bottom w:val="single" w:sz="4" w:space="0" w:color="auto"/>
              <w:right w:val="single" w:sz="4" w:space="0" w:color="auto"/>
            </w:tcBorders>
            <w:shd w:val="clear" w:color="auto" w:fill="auto"/>
            <w:noWrap/>
            <w:hideMark/>
          </w:tcPr>
          <w:p w14:paraId="3D411B79" w14:textId="2BDFA9BD"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0580459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5C7CF38"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523715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D655E2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3348720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11FEA22" w14:textId="14D9CA99"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2923951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hideMark/>
          </w:tcPr>
          <w:p w14:paraId="2708A3FF" w14:textId="2FFEF1C0"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2646D34" w14:textId="77777777" w:rsidTr="005E60D9">
        <w:trPr>
          <w:trHeight w:val="1124"/>
        </w:trPr>
        <w:tc>
          <w:tcPr>
            <w:tcW w:w="595" w:type="dxa"/>
            <w:tcBorders>
              <w:top w:val="nil"/>
              <w:left w:val="single" w:sz="4" w:space="0" w:color="auto"/>
              <w:bottom w:val="single" w:sz="4" w:space="0" w:color="auto"/>
              <w:right w:val="single" w:sz="4" w:space="0" w:color="auto"/>
            </w:tcBorders>
            <w:shd w:val="clear" w:color="auto" w:fill="auto"/>
            <w:noWrap/>
            <w:hideMark/>
          </w:tcPr>
          <w:p w14:paraId="0A84592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5.10</w:t>
            </w:r>
          </w:p>
        </w:tc>
        <w:tc>
          <w:tcPr>
            <w:tcW w:w="4805" w:type="dxa"/>
            <w:gridSpan w:val="2"/>
            <w:tcBorders>
              <w:top w:val="nil"/>
              <w:left w:val="nil"/>
              <w:bottom w:val="single" w:sz="4" w:space="0" w:color="auto"/>
              <w:right w:val="single" w:sz="4" w:space="0" w:color="auto"/>
            </w:tcBorders>
            <w:shd w:val="clear" w:color="auto" w:fill="auto"/>
            <w:hideMark/>
          </w:tcPr>
          <w:p w14:paraId="4CF482BE"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has a process to collect information about the nature of fraud and abuse complaints, the name of the individuals or entity involved in the suspected fraud or abuse, including name, address, phone number, and Medicaid identification number and/or any other identifying information.</w:t>
            </w:r>
          </w:p>
        </w:tc>
        <w:tc>
          <w:tcPr>
            <w:tcW w:w="4956" w:type="dxa"/>
            <w:tcBorders>
              <w:top w:val="nil"/>
              <w:left w:val="nil"/>
              <w:bottom w:val="single" w:sz="4" w:space="0" w:color="auto"/>
              <w:right w:val="single" w:sz="4" w:space="0" w:color="auto"/>
            </w:tcBorders>
            <w:shd w:val="clear" w:color="auto" w:fill="auto"/>
            <w:hideMark/>
          </w:tcPr>
          <w:p w14:paraId="76A0CEA3"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Section II.C.15</w:t>
            </w:r>
            <w:proofErr w:type="gramStart"/>
            <w:r w:rsidRPr="008B750B">
              <w:rPr>
                <w:rFonts w:asciiTheme="majorHAnsi" w:eastAsia="Times New Roman" w:hAnsiTheme="majorHAnsi" w:cs="Times New Roman"/>
                <w:color w:val="000000"/>
                <w:sz w:val="18"/>
                <w:szCs w:val="20"/>
              </w:rPr>
              <w:t>;  42</w:t>
            </w:r>
            <w:proofErr w:type="gramEnd"/>
            <w:r w:rsidRPr="008B750B">
              <w:rPr>
                <w:rFonts w:asciiTheme="majorHAnsi" w:eastAsia="Times New Roman" w:hAnsiTheme="majorHAnsi" w:cs="Times New Roman"/>
                <w:color w:val="000000"/>
                <w:sz w:val="18"/>
                <w:szCs w:val="20"/>
              </w:rPr>
              <w:t xml:space="preserve"> CFR 438.608; </w:t>
            </w:r>
          </w:p>
        </w:tc>
        <w:tc>
          <w:tcPr>
            <w:tcW w:w="1916" w:type="dxa"/>
            <w:tcBorders>
              <w:top w:val="nil"/>
              <w:left w:val="nil"/>
              <w:bottom w:val="single" w:sz="4" w:space="0" w:color="auto"/>
              <w:right w:val="single" w:sz="4" w:space="0" w:color="auto"/>
            </w:tcBorders>
            <w:shd w:val="clear" w:color="auto" w:fill="auto"/>
            <w:hideMark/>
          </w:tcPr>
          <w:p w14:paraId="1AFFBAC2" w14:textId="370D7148"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nil"/>
              <w:left w:val="nil"/>
              <w:bottom w:val="single" w:sz="4" w:space="0" w:color="auto"/>
              <w:right w:val="single" w:sz="4" w:space="0" w:color="auto"/>
            </w:tcBorders>
            <w:shd w:val="clear" w:color="auto" w:fill="auto"/>
            <w:noWrap/>
            <w:hideMark/>
          </w:tcPr>
          <w:p w14:paraId="304640D5" w14:textId="3E7F8DAE"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525253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231FCFB"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6440300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2C2D53E"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7549231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56E476FD" w14:textId="277B7DDF"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0537724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566B9D34" w14:textId="0521D4BE"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18FB4AD1" w14:textId="77777777" w:rsidTr="005E60D9">
        <w:trPr>
          <w:trHeight w:val="1007"/>
        </w:trPr>
        <w:tc>
          <w:tcPr>
            <w:tcW w:w="595" w:type="dxa"/>
            <w:tcBorders>
              <w:top w:val="nil"/>
              <w:left w:val="single" w:sz="4" w:space="0" w:color="auto"/>
              <w:bottom w:val="single" w:sz="4" w:space="0" w:color="auto"/>
              <w:right w:val="single" w:sz="4" w:space="0" w:color="auto"/>
            </w:tcBorders>
            <w:shd w:val="clear" w:color="auto" w:fill="auto"/>
            <w:noWrap/>
            <w:hideMark/>
          </w:tcPr>
          <w:p w14:paraId="582373E6"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5.11</w:t>
            </w:r>
          </w:p>
        </w:tc>
        <w:tc>
          <w:tcPr>
            <w:tcW w:w="4805" w:type="dxa"/>
            <w:gridSpan w:val="2"/>
            <w:tcBorders>
              <w:top w:val="nil"/>
              <w:left w:val="nil"/>
              <w:bottom w:val="single" w:sz="4" w:space="0" w:color="auto"/>
              <w:right w:val="single" w:sz="4" w:space="0" w:color="auto"/>
            </w:tcBorders>
            <w:shd w:val="clear" w:color="auto" w:fill="auto"/>
            <w:hideMark/>
          </w:tcPr>
          <w:p w14:paraId="3E1F40F3"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has current (without provisions) and appropriate accreditation status.</w:t>
            </w:r>
          </w:p>
        </w:tc>
        <w:tc>
          <w:tcPr>
            <w:tcW w:w="4956" w:type="dxa"/>
            <w:tcBorders>
              <w:top w:val="nil"/>
              <w:left w:val="nil"/>
              <w:bottom w:val="single" w:sz="4" w:space="0" w:color="auto"/>
              <w:right w:val="single" w:sz="4" w:space="0" w:color="auto"/>
            </w:tcBorders>
            <w:shd w:val="clear" w:color="auto" w:fill="auto"/>
            <w:hideMark/>
          </w:tcPr>
          <w:p w14:paraId="367CECD6"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Attachment A.9</w:t>
            </w:r>
          </w:p>
        </w:tc>
        <w:tc>
          <w:tcPr>
            <w:tcW w:w="1916" w:type="dxa"/>
            <w:tcBorders>
              <w:top w:val="nil"/>
              <w:left w:val="nil"/>
              <w:bottom w:val="single" w:sz="4" w:space="0" w:color="auto"/>
              <w:right w:val="single" w:sz="4" w:space="0" w:color="auto"/>
            </w:tcBorders>
            <w:shd w:val="clear" w:color="auto" w:fill="auto"/>
            <w:hideMark/>
          </w:tcPr>
          <w:p w14:paraId="25817514" w14:textId="26942E23"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Accreditation Verification</w:t>
            </w:r>
          </w:p>
        </w:tc>
        <w:tc>
          <w:tcPr>
            <w:tcW w:w="1022" w:type="dxa"/>
            <w:tcBorders>
              <w:top w:val="nil"/>
              <w:left w:val="nil"/>
              <w:bottom w:val="single" w:sz="4" w:space="0" w:color="auto"/>
              <w:right w:val="single" w:sz="4" w:space="0" w:color="auto"/>
            </w:tcBorders>
            <w:shd w:val="clear" w:color="auto" w:fill="auto"/>
            <w:noWrap/>
            <w:hideMark/>
          </w:tcPr>
          <w:p w14:paraId="1BC524DF" w14:textId="3E6B13C5"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709016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7524315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096346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08869907"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7956200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572D785A" w14:textId="2EA945BC"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3989750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7203DA6B" w14:textId="6B75B47D"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158EC62A" w14:textId="77777777" w:rsidTr="005E60D9">
        <w:trPr>
          <w:trHeight w:val="1061"/>
        </w:trPr>
        <w:tc>
          <w:tcPr>
            <w:tcW w:w="595" w:type="dxa"/>
            <w:tcBorders>
              <w:top w:val="nil"/>
              <w:left w:val="single" w:sz="4" w:space="0" w:color="auto"/>
              <w:bottom w:val="single" w:sz="4" w:space="0" w:color="auto"/>
              <w:right w:val="single" w:sz="4" w:space="0" w:color="auto"/>
            </w:tcBorders>
            <w:shd w:val="clear" w:color="auto" w:fill="auto"/>
            <w:noWrap/>
            <w:hideMark/>
          </w:tcPr>
          <w:p w14:paraId="262BAB4B" w14:textId="0FF0CB7C" w:rsidR="00121F0F" w:rsidRPr="008B750B"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5.12</w:t>
            </w:r>
          </w:p>
        </w:tc>
        <w:tc>
          <w:tcPr>
            <w:tcW w:w="4805" w:type="dxa"/>
            <w:gridSpan w:val="2"/>
            <w:tcBorders>
              <w:top w:val="nil"/>
              <w:left w:val="nil"/>
              <w:bottom w:val="single" w:sz="4" w:space="0" w:color="auto"/>
              <w:right w:val="single" w:sz="4" w:space="0" w:color="auto"/>
            </w:tcBorders>
            <w:shd w:val="clear" w:color="auto" w:fill="auto"/>
            <w:hideMark/>
          </w:tcPr>
          <w:p w14:paraId="1C401D88"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maintains a consumer satisfaction process that demonstrates progress towards continual improvement and is in accordance with MSHN's consumer satisfaction policy.</w:t>
            </w:r>
          </w:p>
        </w:tc>
        <w:tc>
          <w:tcPr>
            <w:tcW w:w="4956" w:type="dxa"/>
            <w:tcBorders>
              <w:top w:val="nil"/>
              <w:left w:val="nil"/>
              <w:bottom w:val="single" w:sz="4" w:space="0" w:color="auto"/>
              <w:right w:val="single" w:sz="4" w:space="0" w:color="auto"/>
            </w:tcBorders>
            <w:shd w:val="clear" w:color="auto" w:fill="auto"/>
            <w:hideMark/>
          </w:tcPr>
          <w:p w14:paraId="33D8500A"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Fiscal Year 2016 Substance Use Disorder Treatment and Prevention Contractual Agreement:  Attachment E.5</w:t>
            </w:r>
          </w:p>
        </w:tc>
        <w:tc>
          <w:tcPr>
            <w:tcW w:w="1916" w:type="dxa"/>
            <w:tcBorders>
              <w:top w:val="nil"/>
              <w:left w:val="nil"/>
              <w:bottom w:val="single" w:sz="4" w:space="0" w:color="auto"/>
              <w:right w:val="single" w:sz="4" w:space="0" w:color="auto"/>
            </w:tcBorders>
            <w:shd w:val="clear" w:color="auto" w:fill="auto"/>
            <w:hideMark/>
          </w:tcPr>
          <w:p w14:paraId="7EDC27C9" w14:textId="6ABD3A58"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r>
              <w:rPr>
                <w:rFonts w:asciiTheme="majorHAnsi" w:eastAsia="Times New Roman" w:hAnsiTheme="majorHAnsi" w:cs="Times New Roman"/>
                <w:color w:val="000000"/>
                <w:sz w:val="18"/>
                <w:szCs w:val="20"/>
              </w:rPr>
              <w:t>Compliance Plan, Policies, Procedures</w:t>
            </w:r>
          </w:p>
        </w:tc>
        <w:tc>
          <w:tcPr>
            <w:tcW w:w="1022" w:type="dxa"/>
            <w:tcBorders>
              <w:top w:val="nil"/>
              <w:left w:val="nil"/>
              <w:bottom w:val="single" w:sz="4" w:space="0" w:color="auto"/>
              <w:right w:val="single" w:sz="4" w:space="0" w:color="auto"/>
            </w:tcBorders>
            <w:shd w:val="clear" w:color="auto" w:fill="auto"/>
            <w:noWrap/>
            <w:hideMark/>
          </w:tcPr>
          <w:p w14:paraId="058832A0" w14:textId="242E29D4"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1570813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550AE7D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3322679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1E6DC48E"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2639822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1C87D2BE" w14:textId="741A490F"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1309958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6543602A" w14:textId="2752E67F"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4976279" w14:textId="77777777" w:rsidTr="005E60D9">
        <w:trPr>
          <w:trHeight w:val="288"/>
        </w:trPr>
        <w:tc>
          <w:tcPr>
            <w:tcW w:w="595" w:type="dxa"/>
            <w:tcBorders>
              <w:top w:val="nil"/>
              <w:left w:val="nil"/>
              <w:bottom w:val="nil"/>
              <w:right w:val="nil"/>
            </w:tcBorders>
            <w:shd w:val="clear" w:color="auto" w:fill="auto"/>
            <w:noWrap/>
            <w:hideMark/>
          </w:tcPr>
          <w:p w14:paraId="66821073"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nil"/>
            </w:tcBorders>
            <w:shd w:val="clear" w:color="auto" w:fill="auto"/>
            <w:hideMark/>
          </w:tcPr>
          <w:p w14:paraId="3ABBD444" w14:textId="77777777" w:rsidR="00121F0F" w:rsidRPr="004C5686" w:rsidRDefault="00121F0F" w:rsidP="00121F0F">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hideMark/>
          </w:tcPr>
          <w:p w14:paraId="10D9BC6A" w14:textId="77777777" w:rsidR="00121F0F" w:rsidRPr="008B750B" w:rsidRDefault="00121F0F" w:rsidP="00121F0F">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hideMark/>
          </w:tcPr>
          <w:p w14:paraId="35EABC86" w14:textId="77777777" w:rsidR="00121F0F" w:rsidRPr="008B750B" w:rsidRDefault="00121F0F" w:rsidP="00121F0F">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2064631700"/>
              <w:placeholder>
                <w:docPart w:val="31E0C3598F5B4D118FAC41804602E7CB"/>
              </w:placeholder>
            </w:sdtPr>
            <w:sdtContent>
              <w:p w14:paraId="5117779B" w14:textId="477083AD"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noWrap/>
            <w:hideMark/>
          </w:tcPr>
          <w:p w14:paraId="076B4ED0"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121F0F" w:rsidRPr="008B750B" w14:paraId="443DCEC2"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264EAD3B" w14:textId="77777777" w:rsidR="00121F0F" w:rsidRPr="004C5686" w:rsidRDefault="00121F0F" w:rsidP="00121F0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Quality and Compliance Findings and Corrective Action</w:t>
            </w:r>
          </w:p>
        </w:tc>
      </w:tr>
      <w:tr w:rsidR="00121F0F" w:rsidRPr="008B750B" w14:paraId="52E4D7A6" w14:textId="77777777" w:rsidTr="00BE3439">
        <w:trPr>
          <w:trHeight w:val="828"/>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324522C9" w14:textId="77777777" w:rsidR="00BE3439" w:rsidRDefault="00121F0F" w:rsidP="00121F0F">
            <w:pPr>
              <w:spacing w:after="0" w:line="240" w:lineRule="auto"/>
              <w:rPr>
                <w:rFonts w:asciiTheme="majorHAnsi" w:eastAsia="Times New Roman" w:hAnsiTheme="majorHAnsi" w:cs="Times New Roman"/>
                <w:color w:val="000000"/>
                <w:sz w:val="18"/>
                <w:szCs w:val="20"/>
              </w:rPr>
            </w:pPr>
            <w:r w:rsidRPr="006F0BC4">
              <w:rPr>
                <w:rFonts w:asciiTheme="majorHAnsi" w:eastAsia="Times New Roman" w:hAnsiTheme="majorHAnsi" w:cs="Times New Roman"/>
                <w:color w:val="000000"/>
                <w:sz w:val="18"/>
                <w:szCs w:val="20"/>
              </w:rPr>
              <w:lastRenderedPageBreak/>
              <w:t>Strengths:     </w:t>
            </w:r>
          </w:p>
          <w:p w14:paraId="393847E6" w14:textId="77777777" w:rsidR="00BE3439" w:rsidRDefault="00121F0F" w:rsidP="00121F0F">
            <w:pPr>
              <w:spacing w:after="0" w:line="240" w:lineRule="auto"/>
              <w:rPr>
                <w:rFonts w:asciiTheme="majorHAnsi" w:eastAsia="Times New Roman" w:hAnsiTheme="majorHAnsi" w:cs="Times New Roman"/>
                <w:color w:val="000000"/>
                <w:sz w:val="18"/>
                <w:szCs w:val="20"/>
              </w:rPr>
            </w:pPr>
            <w:r w:rsidRPr="006F0BC4">
              <w:rPr>
                <w:rFonts w:asciiTheme="majorHAnsi" w:eastAsia="Times New Roman" w:hAnsiTheme="majorHAnsi" w:cs="Times New Roman"/>
                <w:color w:val="000000"/>
                <w:sz w:val="18"/>
                <w:szCs w:val="20"/>
              </w:rPr>
              <w:t> </w:t>
            </w:r>
            <w:r w:rsidRPr="006F0BC4">
              <w:rPr>
                <w:rFonts w:asciiTheme="majorHAnsi" w:eastAsia="Times New Roman" w:hAnsiTheme="majorHAnsi" w:cs="Times New Roman"/>
                <w:color w:val="000000"/>
                <w:sz w:val="18"/>
                <w:szCs w:val="20"/>
              </w:rPr>
              <w:br/>
              <w:t xml:space="preserve">Findings:      </w:t>
            </w:r>
          </w:p>
          <w:p w14:paraId="58355036" w14:textId="21544719" w:rsidR="00121F0F" w:rsidRPr="006F0BC4" w:rsidRDefault="00121F0F" w:rsidP="00121F0F">
            <w:pPr>
              <w:spacing w:after="0" w:line="240" w:lineRule="auto"/>
              <w:rPr>
                <w:rFonts w:asciiTheme="majorHAnsi" w:eastAsia="Times New Roman" w:hAnsiTheme="majorHAnsi" w:cs="Times New Roman"/>
                <w:color w:val="000000"/>
                <w:sz w:val="18"/>
                <w:szCs w:val="20"/>
              </w:rPr>
            </w:pPr>
            <w:r w:rsidRPr="006F0BC4">
              <w:rPr>
                <w:rFonts w:asciiTheme="majorHAnsi" w:eastAsia="Times New Roman" w:hAnsiTheme="majorHAnsi" w:cs="Times New Roman"/>
                <w:color w:val="000000"/>
                <w:sz w:val="18"/>
                <w:szCs w:val="20"/>
              </w:rPr>
              <w:br/>
            </w:r>
            <w:r w:rsidRPr="00BE3439">
              <w:rPr>
                <w:rFonts w:asciiTheme="majorHAnsi" w:eastAsia="Times New Roman" w:hAnsiTheme="majorHAnsi" w:cs="Times New Roman"/>
                <w:color w:val="000000"/>
                <w:sz w:val="18"/>
                <w:szCs w:val="20"/>
              </w:rPr>
              <w:t>Recommendations:</w:t>
            </w:r>
            <w:r w:rsidRPr="006F0BC4">
              <w:rPr>
                <w:rFonts w:asciiTheme="majorHAnsi" w:eastAsia="Times New Roman" w:hAnsiTheme="majorHAnsi" w:cs="Times New Roman"/>
                <w:color w:val="000000"/>
                <w:sz w:val="18"/>
                <w:szCs w:val="20"/>
              </w:rPr>
              <w:t xml:space="preserve">     </w:t>
            </w:r>
          </w:p>
        </w:tc>
      </w:tr>
      <w:tr w:rsidR="00121F0F" w:rsidRPr="008B750B" w14:paraId="0917B662"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609CEDCD" w14:textId="77777777" w:rsidR="00121F0F" w:rsidRPr="004C5686" w:rsidRDefault="00121F0F" w:rsidP="00121F0F">
            <w:pPr>
              <w:spacing w:after="0" w:line="240" w:lineRule="auto"/>
              <w:rPr>
                <w:rFonts w:asciiTheme="majorHAnsi" w:eastAsia="Times New Roman" w:hAnsiTheme="majorHAnsi" w:cs="Times New Roman"/>
                <w:color w:val="000000"/>
                <w:sz w:val="18"/>
                <w:szCs w:val="20"/>
                <w:u w:val="single"/>
              </w:rPr>
            </w:pPr>
          </w:p>
        </w:tc>
      </w:tr>
      <w:tr w:rsidR="00121F0F" w:rsidRPr="008B750B" w14:paraId="4AB16670" w14:textId="77777777" w:rsidTr="00BE3439">
        <w:trPr>
          <w:trHeight w:val="288"/>
        </w:trPr>
        <w:tc>
          <w:tcPr>
            <w:tcW w:w="14660" w:type="dxa"/>
            <w:gridSpan w:val="7"/>
            <w:tcBorders>
              <w:top w:val="single" w:sz="4" w:space="0" w:color="auto"/>
              <w:left w:val="single" w:sz="4" w:space="0" w:color="auto"/>
              <w:bottom w:val="single" w:sz="4" w:space="0" w:color="auto"/>
              <w:right w:val="single" w:sz="4" w:space="0" w:color="000000" w:themeColor="text1"/>
            </w:tcBorders>
            <w:shd w:val="clear" w:color="auto" w:fill="E2EFD9" w:themeFill="accent6" w:themeFillTint="33"/>
            <w:noWrap/>
            <w:hideMark/>
          </w:tcPr>
          <w:p w14:paraId="2126FE3E" w14:textId="0BB004B2" w:rsidR="00121F0F" w:rsidRPr="004C5686" w:rsidRDefault="00121F0F" w:rsidP="00121F0F">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 xml:space="preserve">Individualized Treatment &amp; Recovery Planning &amp; Documentation Standards </w:t>
            </w:r>
          </w:p>
        </w:tc>
      </w:tr>
      <w:tr w:rsidR="00BE3439" w:rsidRPr="008B750B" w14:paraId="2560E4CB" w14:textId="77777777" w:rsidTr="005E60D9">
        <w:trPr>
          <w:trHeight w:val="288"/>
        </w:trPr>
        <w:tc>
          <w:tcPr>
            <w:tcW w:w="5400" w:type="dxa"/>
            <w:gridSpan w:val="3"/>
            <w:tcBorders>
              <w:top w:val="single" w:sz="4" w:space="0" w:color="auto"/>
              <w:left w:val="single" w:sz="4" w:space="0" w:color="auto"/>
              <w:bottom w:val="single" w:sz="4" w:space="0" w:color="auto"/>
              <w:right w:val="nil"/>
            </w:tcBorders>
            <w:shd w:val="clear" w:color="auto" w:fill="auto"/>
            <w:noWrap/>
            <w:hideMark/>
          </w:tcPr>
          <w:p w14:paraId="302AB840"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Written Policies and/or Procedures include the following elements:</w:t>
            </w:r>
          </w:p>
        </w:tc>
        <w:tc>
          <w:tcPr>
            <w:tcW w:w="4956" w:type="dxa"/>
            <w:tcBorders>
              <w:top w:val="single" w:sz="4" w:space="0" w:color="auto"/>
              <w:left w:val="nil"/>
              <w:bottom w:val="single" w:sz="4" w:space="0" w:color="auto"/>
              <w:right w:val="nil"/>
            </w:tcBorders>
            <w:shd w:val="clear" w:color="auto" w:fill="auto"/>
            <w:noWrap/>
            <w:hideMark/>
          </w:tcPr>
          <w:p w14:paraId="042D5A9A" w14:textId="77777777" w:rsidR="00121F0F" w:rsidRPr="008B750B" w:rsidRDefault="00121F0F" w:rsidP="00121F0F">
            <w:pPr>
              <w:spacing w:after="0" w:line="240" w:lineRule="auto"/>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 </w:t>
            </w:r>
          </w:p>
        </w:tc>
        <w:tc>
          <w:tcPr>
            <w:tcW w:w="1916" w:type="dxa"/>
            <w:tcBorders>
              <w:top w:val="single" w:sz="4" w:space="0" w:color="auto"/>
              <w:left w:val="nil"/>
              <w:bottom w:val="single" w:sz="4" w:space="0" w:color="auto"/>
              <w:right w:val="nil"/>
            </w:tcBorders>
            <w:shd w:val="clear" w:color="auto" w:fill="auto"/>
            <w:noWrap/>
            <w:hideMark/>
          </w:tcPr>
          <w:p w14:paraId="1F664D22" w14:textId="77777777" w:rsidR="00121F0F" w:rsidRPr="008B750B" w:rsidRDefault="00121F0F" w:rsidP="00121F0F">
            <w:pPr>
              <w:spacing w:after="0" w:line="240" w:lineRule="auto"/>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 </w:t>
            </w:r>
          </w:p>
        </w:tc>
        <w:tc>
          <w:tcPr>
            <w:tcW w:w="1022" w:type="dxa"/>
            <w:tcBorders>
              <w:top w:val="single" w:sz="4" w:space="0" w:color="auto"/>
              <w:left w:val="nil"/>
              <w:bottom w:val="single" w:sz="4" w:space="0" w:color="auto"/>
              <w:right w:val="nil"/>
            </w:tcBorders>
            <w:shd w:val="clear" w:color="auto" w:fill="auto"/>
            <w:noWrap/>
            <w:hideMark/>
          </w:tcPr>
          <w:p w14:paraId="7F5342B7" w14:textId="77777777" w:rsidR="00121F0F" w:rsidRPr="008B750B" w:rsidRDefault="00121F0F" w:rsidP="00121F0F">
            <w:pPr>
              <w:spacing w:after="0" w:line="240" w:lineRule="auto"/>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 </w:t>
            </w:r>
          </w:p>
        </w:tc>
        <w:tc>
          <w:tcPr>
            <w:tcW w:w="1366" w:type="dxa"/>
            <w:tcBorders>
              <w:top w:val="nil"/>
              <w:left w:val="nil"/>
              <w:bottom w:val="single" w:sz="4" w:space="0" w:color="auto"/>
              <w:right w:val="single" w:sz="4" w:space="0" w:color="auto"/>
            </w:tcBorders>
            <w:shd w:val="clear" w:color="auto" w:fill="auto"/>
            <w:noWrap/>
            <w:hideMark/>
          </w:tcPr>
          <w:p w14:paraId="63D4C24C" w14:textId="77777777" w:rsidR="00121F0F" w:rsidRPr="008B750B" w:rsidRDefault="00121F0F" w:rsidP="00121F0F">
            <w:pPr>
              <w:spacing w:after="0" w:line="240" w:lineRule="auto"/>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 </w:t>
            </w:r>
          </w:p>
        </w:tc>
      </w:tr>
      <w:tr w:rsidR="00BE3439" w:rsidRPr="008B750B" w14:paraId="033CAFAE" w14:textId="77777777" w:rsidTr="005E60D9">
        <w:trPr>
          <w:trHeight w:val="552"/>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4B0A606" w14:textId="3DC804CB"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1B3284DB" w14:textId="107171A6"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individualized treatment plan adequately identifies the individual’s chosen or preferred outcomes and goals, identified needs, and utilizes consumer’s strengths to establish effective methods of pursuing goal(s).  </w:t>
            </w:r>
          </w:p>
        </w:tc>
        <w:tc>
          <w:tcPr>
            <w:tcW w:w="4956" w:type="dxa"/>
            <w:tcBorders>
              <w:top w:val="single" w:sz="4" w:space="0" w:color="auto"/>
              <w:left w:val="nil"/>
              <w:bottom w:val="single" w:sz="4" w:space="0" w:color="auto"/>
              <w:right w:val="single" w:sz="4" w:space="0" w:color="auto"/>
            </w:tcBorders>
            <w:shd w:val="clear" w:color="auto" w:fill="auto"/>
            <w:hideMark/>
          </w:tcPr>
          <w:p w14:paraId="76361615"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06  </w:t>
            </w:r>
          </w:p>
        </w:tc>
        <w:tc>
          <w:tcPr>
            <w:tcW w:w="1916" w:type="dxa"/>
            <w:tcBorders>
              <w:top w:val="single" w:sz="4" w:space="0" w:color="auto"/>
              <w:left w:val="nil"/>
              <w:bottom w:val="single" w:sz="4" w:space="0" w:color="auto"/>
              <w:right w:val="single" w:sz="4" w:space="0" w:color="auto"/>
            </w:tcBorders>
            <w:shd w:val="clear" w:color="auto" w:fill="auto"/>
            <w:hideMark/>
          </w:tcPr>
          <w:p w14:paraId="492B6E8F"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1D7B722C" w14:textId="35FA98F4"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3581152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23D7B77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6853527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5A6DE0D"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5564939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C41D5A9" w14:textId="0DA14F93"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9703600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5B3E7658" w14:textId="2CED78CC"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23E7CBE8" w14:textId="77777777" w:rsidTr="005E60D9">
        <w:trPr>
          <w:trHeight w:val="70"/>
        </w:trPr>
        <w:tc>
          <w:tcPr>
            <w:tcW w:w="595" w:type="dxa"/>
            <w:tcBorders>
              <w:top w:val="nil"/>
              <w:left w:val="single" w:sz="4" w:space="0" w:color="auto"/>
              <w:bottom w:val="single" w:sz="4" w:space="0" w:color="auto"/>
              <w:right w:val="single" w:sz="4" w:space="0" w:color="auto"/>
            </w:tcBorders>
            <w:shd w:val="clear" w:color="auto" w:fill="auto"/>
            <w:noWrap/>
            <w:hideMark/>
          </w:tcPr>
          <w:p w14:paraId="5388242D" w14:textId="6B21A486"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.2</w:t>
            </w:r>
          </w:p>
        </w:tc>
        <w:tc>
          <w:tcPr>
            <w:tcW w:w="4805" w:type="dxa"/>
            <w:gridSpan w:val="2"/>
            <w:tcBorders>
              <w:top w:val="single" w:sz="4" w:space="0" w:color="auto"/>
              <w:left w:val="nil"/>
              <w:bottom w:val="nil"/>
              <w:right w:val="nil"/>
            </w:tcBorders>
            <w:shd w:val="clear" w:color="auto" w:fill="auto"/>
            <w:hideMark/>
          </w:tcPr>
          <w:p w14:paraId="0C9AB7B7"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Services and supports identified in the individualized treatment plan assist the individual in pursuing outcomes consistent with their preferences and goals.</w:t>
            </w:r>
          </w:p>
        </w:tc>
        <w:tc>
          <w:tcPr>
            <w:tcW w:w="4956" w:type="dxa"/>
            <w:tcBorders>
              <w:top w:val="nil"/>
              <w:left w:val="single" w:sz="4" w:space="0" w:color="auto"/>
              <w:bottom w:val="single" w:sz="4" w:space="0" w:color="auto"/>
              <w:right w:val="single" w:sz="4" w:space="0" w:color="auto"/>
            </w:tcBorders>
            <w:shd w:val="clear" w:color="auto" w:fill="auto"/>
            <w:hideMark/>
          </w:tcPr>
          <w:p w14:paraId="76D89E24"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06  </w:t>
            </w:r>
          </w:p>
        </w:tc>
        <w:tc>
          <w:tcPr>
            <w:tcW w:w="1916" w:type="dxa"/>
            <w:tcBorders>
              <w:top w:val="nil"/>
              <w:left w:val="nil"/>
              <w:bottom w:val="single" w:sz="4" w:space="0" w:color="auto"/>
              <w:right w:val="single" w:sz="4" w:space="0" w:color="auto"/>
            </w:tcBorders>
            <w:shd w:val="clear" w:color="auto" w:fill="auto"/>
            <w:hideMark/>
          </w:tcPr>
          <w:p w14:paraId="079F5ABC"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7550BFA7" w14:textId="0D4B1AAA"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51265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35D571AB"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2927138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8766B3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7170907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1B2D05A" w14:textId="51FCCCE4"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2830052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0C3EE671" w14:textId="412FCE60"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75BE9AA4" w14:textId="77777777" w:rsidTr="005E60D9">
        <w:trPr>
          <w:trHeight w:val="552"/>
        </w:trPr>
        <w:tc>
          <w:tcPr>
            <w:tcW w:w="595" w:type="dxa"/>
            <w:tcBorders>
              <w:top w:val="nil"/>
              <w:left w:val="single" w:sz="4" w:space="0" w:color="auto"/>
              <w:bottom w:val="single" w:sz="4" w:space="0" w:color="auto"/>
              <w:right w:val="single" w:sz="4" w:space="0" w:color="auto"/>
            </w:tcBorders>
            <w:shd w:val="clear" w:color="auto" w:fill="auto"/>
            <w:noWrap/>
            <w:hideMark/>
          </w:tcPr>
          <w:p w14:paraId="1786BC9F" w14:textId="04B1A3DE"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.3</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38415281"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Treatment and recovery planning </w:t>
            </w:r>
            <w:proofErr w:type="gramStart"/>
            <w:r w:rsidRPr="004C5686">
              <w:rPr>
                <w:rFonts w:asciiTheme="majorHAnsi" w:eastAsia="Times New Roman" w:hAnsiTheme="majorHAnsi" w:cs="Times New Roman"/>
                <w:color w:val="000000"/>
                <w:sz w:val="18"/>
                <w:szCs w:val="20"/>
              </w:rPr>
              <w:t>includes</w:t>
            </w:r>
            <w:proofErr w:type="gramEnd"/>
            <w:r w:rsidRPr="004C5686">
              <w:rPr>
                <w:rFonts w:asciiTheme="majorHAnsi" w:eastAsia="Times New Roman" w:hAnsiTheme="majorHAnsi" w:cs="Times New Roman"/>
                <w:color w:val="000000"/>
                <w:sz w:val="18"/>
                <w:szCs w:val="20"/>
              </w:rPr>
              <w:t xml:space="preserve"> the individual, counselor, family or other supports as identified by the client. </w:t>
            </w:r>
          </w:p>
        </w:tc>
        <w:tc>
          <w:tcPr>
            <w:tcW w:w="4956" w:type="dxa"/>
            <w:tcBorders>
              <w:top w:val="nil"/>
              <w:left w:val="nil"/>
              <w:bottom w:val="single" w:sz="4" w:space="0" w:color="auto"/>
              <w:right w:val="single" w:sz="4" w:space="0" w:color="auto"/>
            </w:tcBorders>
            <w:shd w:val="clear" w:color="auto" w:fill="auto"/>
            <w:hideMark/>
          </w:tcPr>
          <w:p w14:paraId="0002E3D6"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06  </w:t>
            </w:r>
          </w:p>
        </w:tc>
        <w:tc>
          <w:tcPr>
            <w:tcW w:w="1916" w:type="dxa"/>
            <w:tcBorders>
              <w:top w:val="nil"/>
              <w:left w:val="nil"/>
              <w:bottom w:val="single" w:sz="4" w:space="0" w:color="auto"/>
              <w:right w:val="single" w:sz="4" w:space="0" w:color="auto"/>
            </w:tcBorders>
            <w:shd w:val="clear" w:color="auto" w:fill="auto"/>
            <w:hideMark/>
          </w:tcPr>
          <w:p w14:paraId="6BA85335"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7B358376" w14:textId="48918B9F"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28148793"/>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4F012F84"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1806279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7B88B949"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1180817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42E54A20" w14:textId="473919A9"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9443994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32A26201" w14:textId="2B545311"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0448E11A" w14:textId="77777777" w:rsidTr="005E60D9">
        <w:trPr>
          <w:trHeight w:val="1070"/>
        </w:trPr>
        <w:tc>
          <w:tcPr>
            <w:tcW w:w="595" w:type="dxa"/>
            <w:tcBorders>
              <w:top w:val="nil"/>
              <w:left w:val="single" w:sz="4" w:space="0" w:color="auto"/>
              <w:bottom w:val="single" w:sz="4" w:space="0" w:color="auto"/>
              <w:right w:val="single" w:sz="4" w:space="0" w:color="auto"/>
            </w:tcBorders>
            <w:shd w:val="clear" w:color="auto" w:fill="auto"/>
            <w:noWrap/>
            <w:hideMark/>
          </w:tcPr>
          <w:p w14:paraId="7D896E79" w14:textId="2DE82071"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.4</w:t>
            </w:r>
          </w:p>
        </w:tc>
        <w:tc>
          <w:tcPr>
            <w:tcW w:w="4805" w:type="dxa"/>
            <w:gridSpan w:val="2"/>
            <w:tcBorders>
              <w:top w:val="nil"/>
              <w:left w:val="nil"/>
              <w:bottom w:val="single" w:sz="4" w:space="0" w:color="auto"/>
              <w:right w:val="single" w:sz="4" w:space="0" w:color="auto"/>
            </w:tcBorders>
            <w:shd w:val="clear" w:color="auto" w:fill="auto"/>
            <w:hideMark/>
          </w:tcPr>
          <w:p w14:paraId="53338AF8" w14:textId="531FC760"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Individuals are provided with ongoing opportunities to provide feedback on services, supports and/or treatment they are receiving, and their progress towards attaining outcomes.</w:t>
            </w:r>
          </w:p>
        </w:tc>
        <w:tc>
          <w:tcPr>
            <w:tcW w:w="4956" w:type="dxa"/>
            <w:tcBorders>
              <w:top w:val="nil"/>
              <w:left w:val="nil"/>
              <w:bottom w:val="single" w:sz="4" w:space="0" w:color="auto"/>
              <w:right w:val="single" w:sz="4" w:space="0" w:color="auto"/>
            </w:tcBorders>
            <w:shd w:val="clear" w:color="auto" w:fill="auto"/>
            <w:hideMark/>
          </w:tcPr>
          <w:p w14:paraId="6AB77446"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06  </w:t>
            </w:r>
          </w:p>
        </w:tc>
        <w:tc>
          <w:tcPr>
            <w:tcW w:w="1916" w:type="dxa"/>
            <w:tcBorders>
              <w:top w:val="nil"/>
              <w:left w:val="nil"/>
              <w:bottom w:val="single" w:sz="4" w:space="0" w:color="auto"/>
              <w:right w:val="single" w:sz="4" w:space="0" w:color="auto"/>
            </w:tcBorders>
            <w:shd w:val="clear" w:color="auto" w:fill="auto"/>
            <w:hideMark/>
          </w:tcPr>
          <w:p w14:paraId="03670E3E"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3E12DD5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6446141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74C20BEC"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77521767"/>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3505B3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2886508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D6571BB" w14:textId="4CC817D5"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0325374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344EF09F" w14:textId="50F1BA1A"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797FCDE5" w14:textId="77777777" w:rsidTr="005E60D9">
        <w:trPr>
          <w:trHeight w:val="64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870B68A" w14:textId="0530A17E"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.5</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048CFD55"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treatment planning process is used to modify the individual plan of service in response to changes in the individual’s preferences or needs.</w:t>
            </w:r>
          </w:p>
          <w:p w14:paraId="274E3FE7"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p>
          <w:p w14:paraId="299491EE" w14:textId="12F6FBBF"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Procedures should include </w:t>
            </w:r>
            <w:r w:rsidR="00175422" w:rsidRPr="004C5686">
              <w:rPr>
                <w:rFonts w:asciiTheme="majorHAnsi" w:eastAsia="Times New Roman" w:hAnsiTheme="majorHAnsi" w:cs="Times New Roman"/>
                <w:color w:val="000000"/>
                <w:sz w:val="18"/>
                <w:szCs w:val="20"/>
              </w:rPr>
              <w:t xml:space="preserve">initial &amp; review requirements &amp; guidelines to alter plan if/when consumer status changes.  </w:t>
            </w:r>
          </w:p>
        </w:tc>
        <w:tc>
          <w:tcPr>
            <w:tcW w:w="4956" w:type="dxa"/>
            <w:tcBorders>
              <w:top w:val="single" w:sz="4" w:space="0" w:color="auto"/>
              <w:left w:val="nil"/>
              <w:bottom w:val="single" w:sz="4" w:space="0" w:color="auto"/>
              <w:right w:val="single" w:sz="4" w:space="0" w:color="auto"/>
            </w:tcBorders>
            <w:shd w:val="clear" w:color="auto" w:fill="auto"/>
            <w:hideMark/>
          </w:tcPr>
          <w:p w14:paraId="5AE951C2"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06  </w:t>
            </w:r>
          </w:p>
        </w:tc>
        <w:tc>
          <w:tcPr>
            <w:tcW w:w="1916" w:type="dxa"/>
            <w:tcBorders>
              <w:top w:val="single" w:sz="4" w:space="0" w:color="auto"/>
              <w:left w:val="nil"/>
              <w:bottom w:val="single" w:sz="4" w:space="0" w:color="auto"/>
              <w:right w:val="single" w:sz="4" w:space="0" w:color="auto"/>
            </w:tcBorders>
            <w:shd w:val="clear" w:color="auto" w:fill="auto"/>
            <w:hideMark/>
          </w:tcPr>
          <w:p w14:paraId="6D714AE3"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10551181" w14:textId="135D929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2055619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2A8D46A7"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7254940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08DC2CC6"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7130460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5C19D0CB" w14:textId="01AE6526"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26119118"/>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73E7D68F" w14:textId="31C039FC"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1B33EFC1" w14:textId="77777777" w:rsidTr="005E60D9">
        <w:trPr>
          <w:trHeight w:val="323"/>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3CDD7713" w14:textId="35B01CAA" w:rsidR="00121F0F" w:rsidRPr="00121F0F"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6</w:t>
            </w:r>
            <w:r w:rsidR="00121F0F" w:rsidRPr="00121F0F">
              <w:rPr>
                <w:rFonts w:asciiTheme="majorHAnsi" w:eastAsia="Times New Roman" w:hAnsiTheme="majorHAnsi" w:cs="Times New Roman"/>
                <w:color w:val="000000"/>
                <w:sz w:val="18"/>
                <w:szCs w:val="20"/>
              </w:rPr>
              <w:t>.6</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579E9827"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treatment plan adequately addresses needs identified in the biopsychosocial assessment, utilizing client strengths, to achieve desired outcomes.</w:t>
            </w:r>
          </w:p>
        </w:tc>
        <w:tc>
          <w:tcPr>
            <w:tcW w:w="4956" w:type="dxa"/>
            <w:tcBorders>
              <w:top w:val="single" w:sz="4" w:space="0" w:color="auto"/>
              <w:left w:val="nil"/>
              <w:bottom w:val="single" w:sz="4" w:space="0" w:color="auto"/>
              <w:right w:val="single" w:sz="4" w:space="0" w:color="auto"/>
            </w:tcBorders>
            <w:shd w:val="clear" w:color="auto" w:fill="auto"/>
            <w:hideMark/>
          </w:tcPr>
          <w:p w14:paraId="216A3936" w14:textId="77777777" w:rsidR="00121F0F" w:rsidRPr="00121F0F" w:rsidRDefault="00121F0F" w:rsidP="00121F0F">
            <w:pPr>
              <w:spacing w:after="0" w:line="240" w:lineRule="auto"/>
              <w:rPr>
                <w:rFonts w:asciiTheme="majorHAnsi" w:eastAsia="Times New Roman" w:hAnsiTheme="majorHAnsi" w:cs="Times New Roman"/>
                <w:color w:val="000000"/>
                <w:sz w:val="18"/>
                <w:szCs w:val="20"/>
              </w:rPr>
            </w:pPr>
            <w:r w:rsidRPr="00121F0F">
              <w:rPr>
                <w:rFonts w:asciiTheme="majorHAnsi" w:eastAsia="Times New Roman" w:hAnsiTheme="majorHAnsi" w:cs="Times New Roman"/>
                <w:color w:val="000000"/>
                <w:sz w:val="18"/>
                <w:szCs w:val="20"/>
              </w:rPr>
              <w:t xml:space="preserve">BSAAS Policy 06  </w:t>
            </w:r>
          </w:p>
        </w:tc>
        <w:tc>
          <w:tcPr>
            <w:tcW w:w="1916" w:type="dxa"/>
            <w:tcBorders>
              <w:top w:val="single" w:sz="4" w:space="0" w:color="auto"/>
              <w:left w:val="nil"/>
              <w:bottom w:val="single" w:sz="4" w:space="0" w:color="auto"/>
              <w:right w:val="single" w:sz="4" w:space="0" w:color="auto"/>
            </w:tcBorders>
            <w:shd w:val="clear" w:color="auto" w:fill="auto"/>
            <w:hideMark/>
          </w:tcPr>
          <w:p w14:paraId="53A34B44" w14:textId="77777777" w:rsidR="00121F0F" w:rsidRPr="00121F0F" w:rsidRDefault="00121F0F" w:rsidP="00121F0F">
            <w:pPr>
              <w:spacing w:after="0" w:line="240" w:lineRule="auto"/>
              <w:rPr>
                <w:rFonts w:asciiTheme="majorHAnsi" w:eastAsia="Times New Roman" w:hAnsiTheme="majorHAnsi" w:cs="Times New Roman"/>
                <w:color w:val="000000"/>
                <w:sz w:val="18"/>
                <w:szCs w:val="20"/>
              </w:rPr>
            </w:pPr>
            <w:r w:rsidRPr="00121F0F">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7CF173F9" w14:textId="4232A7D0"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886454047"/>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0</w:t>
            </w:r>
          </w:p>
          <w:p w14:paraId="55FB0F1E" w14:textId="77777777"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219295450"/>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1</w:t>
            </w:r>
          </w:p>
          <w:p w14:paraId="1B7FCEE3" w14:textId="77777777"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65774695"/>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2</w:t>
            </w:r>
          </w:p>
          <w:p w14:paraId="1A5BD1AC" w14:textId="11309DE7"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1888834961"/>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6C348D24" w14:textId="5D3B4765" w:rsidR="00121F0F" w:rsidRPr="00674A4E"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68899910" w14:textId="77777777" w:rsidTr="005E60D9">
        <w:trPr>
          <w:trHeight w:val="629"/>
        </w:trPr>
        <w:tc>
          <w:tcPr>
            <w:tcW w:w="595" w:type="dxa"/>
            <w:tcBorders>
              <w:top w:val="nil"/>
              <w:left w:val="single" w:sz="4" w:space="0" w:color="auto"/>
              <w:bottom w:val="single" w:sz="4" w:space="0" w:color="auto"/>
              <w:right w:val="single" w:sz="4" w:space="0" w:color="auto"/>
            </w:tcBorders>
            <w:shd w:val="clear" w:color="auto" w:fill="auto"/>
            <w:noWrap/>
            <w:hideMark/>
          </w:tcPr>
          <w:p w14:paraId="42205A6B" w14:textId="404880F2"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.7</w:t>
            </w:r>
          </w:p>
        </w:tc>
        <w:tc>
          <w:tcPr>
            <w:tcW w:w="4805" w:type="dxa"/>
            <w:gridSpan w:val="2"/>
            <w:tcBorders>
              <w:top w:val="nil"/>
              <w:left w:val="nil"/>
              <w:bottom w:val="single" w:sz="4" w:space="0" w:color="auto"/>
              <w:right w:val="single" w:sz="4" w:space="0" w:color="auto"/>
            </w:tcBorders>
            <w:shd w:val="clear" w:color="auto" w:fill="auto"/>
            <w:hideMark/>
          </w:tcPr>
          <w:p w14:paraId="789C129E"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Specific services and supports to be provided, including the amount, scope, and duration of services, are identified in the plan of service.</w:t>
            </w:r>
          </w:p>
        </w:tc>
        <w:tc>
          <w:tcPr>
            <w:tcW w:w="4956" w:type="dxa"/>
            <w:tcBorders>
              <w:top w:val="nil"/>
              <w:left w:val="nil"/>
              <w:bottom w:val="single" w:sz="4" w:space="0" w:color="auto"/>
              <w:right w:val="single" w:sz="4" w:space="0" w:color="auto"/>
            </w:tcBorders>
            <w:shd w:val="clear" w:color="auto" w:fill="auto"/>
            <w:hideMark/>
          </w:tcPr>
          <w:p w14:paraId="1AB5E445" w14:textId="620EDAF0"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MSHN SUD Provider Manual</w:t>
            </w:r>
          </w:p>
        </w:tc>
        <w:tc>
          <w:tcPr>
            <w:tcW w:w="1916" w:type="dxa"/>
            <w:tcBorders>
              <w:top w:val="nil"/>
              <w:left w:val="nil"/>
              <w:bottom w:val="single" w:sz="4" w:space="0" w:color="auto"/>
              <w:right w:val="single" w:sz="4" w:space="0" w:color="auto"/>
            </w:tcBorders>
            <w:shd w:val="clear" w:color="auto" w:fill="auto"/>
            <w:hideMark/>
          </w:tcPr>
          <w:p w14:paraId="1E9059E2"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7419BC7B" w14:textId="39A7F245"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7541127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1A60BDE3" w14:textId="0ED91930"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79322638"/>
                <w14:checkbox>
                  <w14:checked w14:val="1"/>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0C6179F8"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61051974"/>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3E727FFF" w14:textId="1290E408"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0441732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2B686399" w14:textId="7D2F819A"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0DDA282C" w14:textId="364F0FAE" w:rsidTr="005E60D9">
        <w:trPr>
          <w:trHeight w:val="552"/>
        </w:trPr>
        <w:tc>
          <w:tcPr>
            <w:tcW w:w="595" w:type="dxa"/>
            <w:tcBorders>
              <w:top w:val="nil"/>
              <w:left w:val="single" w:sz="4" w:space="0" w:color="auto"/>
              <w:bottom w:val="single" w:sz="4" w:space="0" w:color="auto"/>
              <w:right w:val="single" w:sz="4" w:space="0" w:color="auto"/>
            </w:tcBorders>
            <w:shd w:val="clear" w:color="auto" w:fill="auto"/>
            <w:noWrap/>
            <w:hideMark/>
          </w:tcPr>
          <w:p w14:paraId="77E965BE" w14:textId="6EF21DB3" w:rsidR="00121F0F" w:rsidRPr="00121F0F"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121F0F">
              <w:rPr>
                <w:rFonts w:asciiTheme="majorHAnsi" w:eastAsia="Times New Roman" w:hAnsiTheme="majorHAnsi" w:cs="Times New Roman"/>
                <w:color w:val="000000"/>
                <w:sz w:val="18"/>
                <w:szCs w:val="20"/>
              </w:rPr>
              <w:t>.8</w:t>
            </w:r>
          </w:p>
        </w:tc>
        <w:tc>
          <w:tcPr>
            <w:tcW w:w="4805" w:type="dxa"/>
            <w:gridSpan w:val="2"/>
            <w:tcBorders>
              <w:top w:val="nil"/>
              <w:left w:val="nil"/>
              <w:bottom w:val="single" w:sz="4" w:space="0" w:color="auto"/>
              <w:right w:val="single" w:sz="4" w:space="0" w:color="auto"/>
            </w:tcBorders>
            <w:shd w:val="clear" w:color="auto" w:fill="auto"/>
            <w:hideMark/>
          </w:tcPr>
          <w:p w14:paraId="042A76C4" w14:textId="39CA59D5"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Services and treatment identified in the individual treatment plan(s) are provided as specified in the plan.</w:t>
            </w:r>
          </w:p>
        </w:tc>
        <w:tc>
          <w:tcPr>
            <w:tcW w:w="4956" w:type="dxa"/>
            <w:tcBorders>
              <w:top w:val="nil"/>
              <w:left w:val="nil"/>
              <w:bottom w:val="single" w:sz="4" w:space="0" w:color="auto"/>
              <w:right w:val="single" w:sz="4" w:space="0" w:color="auto"/>
            </w:tcBorders>
            <w:shd w:val="clear" w:color="auto" w:fill="auto"/>
            <w:hideMark/>
          </w:tcPr>
          <w:p w14:paraId="33BDF9EC" w14:textId="596A472C" w:rsidR="00121F0F" w:rsidRPr="00121F0F" w:rsidRDefault="00121F0F"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BSAAS Policy 06</w:t>
            </w:r>
          </w:p>
        </w:tc>
        <w:tc>
          <w:tcPr>
            <w:tcW w:w="1916" w:type="dxa"/>
            <w:tcBorders>
              <w:top w:val="nil"/>
              <w:left w:val="nil"/>
              <w:bottom w:val="single" w:sz="4" w:space="0" w:color="auto"/>
              <w:right w:val="single" w:sz="4" w:space="0" w:color="auto"/>
            </w:tcBorders>
            <w:shd w:val="clear" w:color="auto" w:fill="auto"/>
            <w:hideMark/>
          </w:tcPr>
          <w:p w14:paraId="3C6DF897" w14:textId="265F85F1" w:rsidR="00121F0F" w:rsidRPr="00121F0F" w:rsidRDefault="00121F0F" w:rsidP="00121F0F">
            <w:pPr>
              <w:spacing w:after="0" w:line="240" w:lineRule="auto"/>
              <w:rPr>
                <w:rFonts w:asciiTheme="majorHAnsi" w:eastAsia="Times New Roman" w:hAnsiTheme="majorHAnsi" w:cs="Times New Roman"/>
                <w:color w:val="000000"/>
                <w:sz w:val="18"/>
                <w:szCs w:val="20"/>
              </w:rPr>
            </w:pPr>
            <w:r w:rsidRPr="00121F0F">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2C62734F" w14:textId="7967EBA5"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54405739"/>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0</w:t>
            </w:r>
          </w:p>
          <w:p w14:paraId="57EE5B84" w14:textId="516F9F28"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438417469"/>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1</w:t>
            </w:r>
          </w:p>
          <w:p w14:paraId="6E39AB2C" w14:textId="388E4513"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1853682281"/>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2</w:t>
            </w:r>
          </w:p>
          <w:p w14:paraId="3132604B" w14:textId="2E4BCB25"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423149803"/>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7EF3CE93" w14:textId="508D248E" w:rsidR="00121F0F" w:rsidRPr="00121F0F"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1727378C" w14:textId="77777777" w:rsidTr="005E60D9">
        <w:trPr>
          <w:trHeight w:val="639"/>
        </w:trPr>
        <w:tc>
          <w:tcPr>
            <w:tcW w:w="595" w:type="dxa"/>
            <w:tcBorders>
              <w:top w:val="nil"/>
              <w:left w:val="single" w:sz="4" w:space="0" w:color="auto"/>
              <w:bottom w:val="single" w:sz="4" w:space="0" w:color="auto"/>
              <w:right w:val="single" w:sz="4" w:space="0" w:color="auto"/>
            </w:tcBorders>
            <w:shd w:val="clear" w:color="auto" w:fill="auto"/>
            <w:noWrap/>
            <w:hideMark/>
          </w:tcPr>
          <w:p w14:paraId="47FEF9E2" w14:textId="5D395998" w:rsidR="00121F0F" w:rsidRPr="00121F0F"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121F0F">
              <w:rPr>
                <w:rFonts w:asciiTheme="majorHAnsi" w:eastAsia="Times New Roman" w:hAnsiTheme="majorHAnsi" w:cs="Times New Roman"/>
                <w:color w:val="000000"/>
                <w:sz w:val="18"/>
                <w:szCs w:val="20"/>
              </w:rPr>
              <w:t>.9</w:t>
            </w:r>
          </w:p>
        </w:tc>
        <w:tc>
          <w:tcPr>
            <w:tcW w:w="4805" w:type="dxa"/>
            <w:gridSpan w:val="2"/>
            <w:tcBorders>
              <w:top w:val="nil"/>
              <w:left w:val="nil"/>
              <w:bottom w:val="single" w:sz="4" w:space="0" w:color="auto"/>
              <w:right w:val="single" w:sz="4" w:space="0" w:color="auto"/>
            </w:tcBorders>
            <w:shd w:val="clear" w:color="auto" w:fill="auto"/>
            <w:hideMark/>
          </w:tcPr>
          <w:p w14:paraId="0B7EA1CF"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Medical necessity for services, and changes of, are documented and justified in the individualized treatment plan and treatment plan reviews.</w:t>
            </w:r>
          </w:p>
        </w:tc>
        <w:tc>
          <w:tcPr>
            <w:tcW w:w="4956" w:type="dxa"/>
            <w:tcBorders>
              <w:top w:val="nil"/>
              <w:left w:val="nil"/>
              <w:bottom w:val="single" w:sz="4" w:space="0" w:color="auto"/>
              <w:right w:val="single" w:sz="4" w:space="0" w:color="auto"/>
            </w:tcBorders>
            <w:shd w:val="clear" w:color="auto" w:fill="auto"/>
            <w:hideMark/>
          </w:tcPr>
          <w:p w14:paraId="45C46051"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BSAAS Policy 06</w:t>
            </w:r>
          </w:p>
        </w:tc>
        <w:tc>
          <w:tcPr>
            <w:tcW w:w="1916" w:type="dxa"/>
            <w:tcBorders>
              <w:top w:val="nil"/>
              <w:left w:val="nil"/>
              <w:bottom w:val="single" w:sz="4" w:space="0" w:color="auto"/>
              <w:right w:val="single" w:sz="4" w:space="0" w:color="auto"/>
            </w:tcBorders>
            <w:shd w:val="clear" w:color="auto" w:fill="auto"/>
            <w:hideMark/>
          </w:tcPr>
          <w:p w14:paraId="7EDC63ED" w14:textId="77777777" w:rsidR="00121F0F" w:rsidRPr="00121F0F" w:rsidRDefault="00121F0F" w:rsidP="00121F0F">
            <w:pPr>
              <w:spacing w:after="0" w:line="240" w:lineRule="auto"/>
              <w:rPr>
                <w:rFonts w:asciiTheme="majorHAnsi" w:eastAsia="Times New Roman" w:hAnsiTheme="majorHAnsi" w:cs="Times New Roman"/>
                <w:color w:val="000000"/>
                <w:sz w:val="18"/>
                <w:szCs w:val="20"/>
              </w:rPr>
            </w:pPr>
            <w:r w:rsidRPr="00121F0F">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06F75170" w14:textId="46318CF8"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284468936"/>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0</w:t>
            </w:r>
          </w:p>
          <w:p w14:paraId="58FBFB72" w14:textId="77777777"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1356033580"/>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1</w:t>
            </w:r>
          </w:p>
          <w:p w14:paraId="55EA2260" w14:textId="77777777"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935671023"/>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2</w:t>
            </w:r>
          </w:p>
          <w:p w14:paraId="26EF85B9" w14:textId="12358E2D" w:rsidR="00121F0F" w:rsidRP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MS Gothic" w:eastAsia="MS Gothic" w:hAnsi="MS Gothic" w:cs="Times New Roman"/>
                  <w:color w:val="000000"/>
                  <w:sz w:val="18"/>
                  <w:szCs w:val="20"/>
                </w:rPr>
                <w:id w:val="-1579360821"/>
                <w14:checkbox>
                  <w14:checked w14:val="0"/>
                  <w14:checkedState w14:val="2612" w14:font="MS Gothic"/>
                  <w14:uncheckedState w14:val="2610" w14:font="MS Gothic"/>
                </w14:checkbox>
              </w:sdtPr>
              <w:sdtContent>
                <w:r w:rsidR="00121F0F" w:rsidRPr="00121F0F">
                  <w:rPr>
                    <w:rFonts w:ascii="MS Gothic" w:eastAsia="MS Gothic" w:hAnsi="MS Gothic" w:cs="Times New Roman"/>
                    <w:color w:val="000000"/>
                    <w:sz w:val="18"/>
                    <w:szCs w:val="20"/>
                  </w:rPr>
                  <w:t>☐</w:t>
                </w:r>
              </w:sdtContent>
            </w:sdt>
            <w:r w:rsidR="00121F0F" w:rsidRP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2A67FE02" w14:textId="3C15D4AB" w:rsidR="00121F0F" w:rsidRPr="00674A4E"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B176DA3" w14:textId="77777777" w:rsidTr="005E60D9">
        <w:trPr>
          <w:trHeight w:val="939"/>
        </w:trPr>
        <w:tc>
          <w:tcPr>
            <w:tcW w:w="595" w:type="dxa"/>
            <w:tcBorders>
              <w:top w:val="nil"/>
              <w:left w:val="single" w:sz="4" w:space="0" w:color="auto"/>
              <w:bottom w:val="single" w:sz="4" w:space="0" w:color="auto"/>
              <w:right w:val="single" w:sz="4" w:space="0" w:color="auto"/>
            </w:tcBorders>
            <w:shd w:val="clear" w:color="auto" w:fill="auto"/>
            <w:noWrap/>
            <w:hideMark/>
          </w:tcPr>
          <w:p w14:paraId="630625C8" w14:textId="4C237C5F"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.10</w:t>
            </w:r>
          </w:p>
        </w:tc>
        <w:tc>
          <w:tcPr>
            <w:tcW w:w="4805" w:type="dxa"/>
            <w:gridSpan w:val="2"/>
            <w:tcBorders>
              <w:top w:val="nil"/>
              <w:left w:val="nil"/>
              <w:bottom w:val="single" w:sz="4" w:space="0" w:color="auto"/>
              <w:right w:val="single" w:sz="4" w:space="0" w:color="auto"/>
            </w:tcBorders>
            <w:shd w:val="clear" w:color="auto" w:fill="auto"/>
            <w:hideMark/>
          </w:tcPr>
          <w:p w14:paraId="1BEF4C62"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 frequency of plan review for the individual is specified in the plan.  Frequency and scope of monitoring of the plan reflects the intensity of the beneficiary’s health and welfare is identified in the plan.  </w:t>
            </w:r>
          </w:p>
        </w:tc>
        <w:tc>
          <w:tcPr>
            <w:tcW w:w="4956" w:type="dxa"/>
            <w:tcBorders>
              <w:top w:val="nil"/>
              <w:left w:val="nil"/>
              <w:bottom w:val="single" w:sz="4" w:space="0" w:color="auto"/>
              <w:right w:val="single" w:sz="4" w:space="0" w:color="auto"/>
            </w:tcBorders>
            <w:shd w:val="clear" w:color="auto" w:fill="auto"/>
            <w:hideMark/>
          </w:tcPr>
          <w:p w14:paraId="1A2E0FD8"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Medicaid Manual Mental Health and Substance Abuse sec. 3.24</w:t>
            </w:r>
          </w:p>
        </w:tc>
        <w:tc>
          <w:tcPr>
            <w:tcW w:w="1916" w:type="dxa"/>
            <w:tcBorders>
              <w:top w:val="nil"/>
              <w:left w:val="nil"/>
              <w:bottom w:val="single" w:sz="4" w:space="0" w:color="auto"/>
              <w:right w:val="single" w:sz="4" w:space="0" w:color="auto"/>
            </w:tcBorders>
            <w:shd w:val="clear" w:color="auto" w:fill="auto"/>
            <w:hideMark/>
          </w:tcPr>
          <w:p w14:paraId="5598FF8E"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2E0185D6" w14:textId="75F9EC11"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6323678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B782E33"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45624849"/>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1C910AA2"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6344158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18570FE1" w14:textId="0351B3DC"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52351570"/>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5A8AAAE3" w14:textId="04974ABD"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5AA9458B" w14:textId="77777777" w:rsidTr="005E60D9">
        <w:trPr>
          <w:trHeight w:val="900"/>
        </w:trPr>
        <w:tc>
          <w:tcPr>
            <w:tcW w:w="595" w:type="dxa"/>
            <w:tcBorders>
              <w:top w:val="nil"/>
              <w:left w:val="single" w:sz="4" w:space="0" w:color="auto"/>
              <w:bottom w:val="single" w:sz="4" w:space="0" w:color="auto"/>
              <w:right w:val="single" w:sz="4" w:space="0" w:color="auto"/>
            </w:tcBorders>
            <w:shd w:val="clear" w:color="auto" w:fill="auto"/>
            <w:noWrap/>
            <w:hideMark/>
          </w:tcPr>
          <w:p w14:paraId="60A2BA59" w14:textId="4B23F142"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.11</w:t>
            </w:r>
          </w:p>
        </w:tc>
        <w:tc>
          <w:tcPr>
            <w:tcW w:w="4805" w:type="dxa"/>
            <w:gridSpan w:val="2"/>
            <w:tcBorders>
              <w:top w:val="nil"/>
              <w:left w:val="nil"/>
              <w:bottom w:val="single" w:sz="4" w:space="0" w:color="auto"/>
              <w:right w:val="single" w:sz="4" w:space="0" w:color="auto"/>
            </w:tcBorders>
            <w:shd w:val="clear" w:color="auto" w:fill="auto"/>
            <w:hideMark/>
          </w:tcPr>
          <w:p w14:paraId="5E98AA9F" w14:textId="126AA4C9"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All forms/documents placed in consumer</w:t>
            </w:r>
            <w:r w:rsidR="00674A4E" w:rsidRPr="004C5686">
              <w:rPr>
                <w:rFonts w:asciiTheme="majorHAnsi" w:eastAsia="Times New Roman" w:hAnsiTheme="majorHAnsi" w:cs="Times New Roman"/>
                <w:color w:val="000000"/>
                <w:sz w:val="18"/>
                <w:szCs w:val="20"/>
              </w:rPr>
              <w:t>s</w:t>
            </w:r>
            <w:r w:rsidRPr="004C5686">
              <w:rPr>
                <w:rFonts w:asciiTheme="majorHAnsi" w:eastAsia="Times New Roman" w:hAnsiTheme="majorHAnsi" w:cs="Times New Roman"/>
                <w:color w:val="000000"/>
                <w:sz w:val="18"/>
                <w:szCs w:val="20"/>
              </w:rPr>
              <w:t xml:space="preserve"> records</w:t>
            </w:r>
            <w:r w:rsidR="00674A4E" w:rsidRPr="004C5686">
              <w:rPr>
                <w:rFonts w:asciiTheme="majorHAnsi" w:eastAsia="Times New Roman" w:hAnsiTheme="majorHAnsi" w:cs="Times New Roman"/>
                <w:color w:val="000000"/>
                <w:sz w:val="18"/>
                <w:szCs w:val="20"/>
              </w:rPr>
              <w:t>/charts</w:t>
            </w:r>
            <w:r w:rsidRPr="004C5686">
              <w:rPr>
                <w:rFonts w:asciiTheme="majorHAnsi" w:eastAsia="Times New Roman" w:hAnsiTheme="majorHAnsi" w:cs="Times New Roman"/>
                <w:color w:val="000000"/>
                <w:sz w:val="18"/>
                <w:szCs w:val="20"/>
              </w:rPr>
              <w:t xml:space="preserve"> </w:t>
            </w:r>
            <w:r w:rsidR="00175422" w:rsidRPr="004C5686">
              <w:rPr>
                <w:rFonts w:asciiTheme="majorHAnsi" w:eastAsia="Times New Roman" w:hAnsiTheme="majorHAnsi" w:cs="Times New Roman"/>
                <w:color w:val="000000"/>
                <w:sz w:val="18"/>
                <w:szCs w:val="20"/>
              </w:rPr>
              <w:t>have identifying information.</w:t>
            </w:r>
            <w:r w:rsidRPr="004C5686">
              <w:rPr>
                <w:rFonts w:asciiTheme="majorHAnsi" w:eastAsia="Times New Roman" w:hAnsiTheme="majorHAnsi" w:cs="Times New Roman"/>
                <w:color w:val="000000"/>
                <w:sz w:val="18"/>
                <w:szCs w:val="20"/>
              </w:rPr>
              <w:t xml:space="preserve"> </w:t>
            </w:r>
          </w:p>
        </w:tc>
        <w:tc>
          <w:tcPr>
            <w:tcW w:w="4956" w:type="dxa"/>
            <w:tcBorders>
              <w:top w:val="nil"/>
              <w:left w:val="nil"/>
              <w:bottom w:val="single" w:sz="4" w:space="0" w:color="auto"/>
              <w:right w:val="single" w:sz="4" w:space="0" w:color="auto"/>
            </w:tcBorders>
            <w:shd w:val="clear" w:color="auto" w:fill="auto"/>
            <w:hideMark/>
          </w:tcPr>
          <w:p w14:paraId="180507F1"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Medicaid Provider Manual; recordkeeping </w:t>
            </w:r>
            <w:r w:rsidRPr="004C5686">
              <w:rPr>
                <w:rFonts w:asciiTheme="majorHAnsi" w:eastAsia="Times New Roman" w:hAnsiTheme="majorHAnsi" w:cs="Times New Roman"/>
                <w:color w:val="000000"/>
                <w:sz w:val="18"/>
                <w:szCs w:val="20"/>
              </w:rPr>
              <w:br/>
              <w:t>MDCH site review protocol 6.2.3</w:t>
            </w:r>
          </w:p>
        </w:tc>
        <w:tc>
          <w:tcPr>
            <w:tcW w:w="1916" w:type="dxa"/>
            <w:tcBorders>
              <w:top w:val="nil"/>
              <w:left w:val="nil"/>
              <w:bottom w:val="single" w:sz="4" w:space="0" w:color="auto"/>
              <w:right w:val="single" w:sz="4" w:space="0" w:color="auto"/>
            </w:tcBorders>
            <w:shd w:val="clear" w:color="auto" w:fill="auto"/>
            <w:hideMark/>
          </w:tcPr>
          <w:p w14:paraId="28897874"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5E6D9A51" w14:textId="0FE2508C"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2255418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2DC610C2"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590447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227DBB92"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763562"/>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466DD4DC" w14:textId="4C918264"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03892955"/>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1BBF4809" w14:textId="31E2B8C3"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B69140E" w14:textId="77777777" w:rsidTr="005E60D9">
        <w:trPr>
          <w:trHeight w:val="276"/>
        </w:trPr>
        <w:tc>
          <w:tcPr>
            <w:tcW w:w="595" w:type="dxa"/>
            <w:tcBorders>
              <w:top w:val="nil"/>
              <w:left w:val="single" w:sz="4" w:space="0" w:color="auto"/>
              <w:bottom w:val="single" w:sz="4" w:space="0" w:color="auto"/>
              <w:right w:val="single" w:sz="4" w:space="0" w:color="auto"/>
            </w:tcBorders>
            <w:shd w:val="clear" w:color="auto" w:fill="auto"/>
            <w:noWrap/>
            <w:hideMark/>
          </w:tcPr>
          <w:p w14:paraId="5A977859" w14:textId="2A7EBD42" w:rsidR="00121F0F" w:rsidRPr="008B750B" w:rsidRDefault="00534086" w:rsidP="00121F0F">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w:t>
            </w:r>
            <w:r w:rsidR="00121F0F" w:rsidRPr="008B750B">
              <w:rPr>
                <w:rFonts w:asciiTheme="majorHAnsi" w:eastAsia="Times New Roman" w:hAnsiTheme="majorHAnsi" w:cs="Times New Roman"/>
                <w:color w:val="000000"/>
                <w:sz w:val="18"/>
                <w:szCs w:val="20"/>
              </w:rPr>
              <w:t>.12</w:t>
            </w:r>
          </w:p>
        </w:tc>
        <w:tc>
          <w:tcPr>
            <w:tcW w:w="4805" w:type="dxa"/>
            <w:gridSpan w:val="2"/>
            <w:tcBorders>
              <w:top w:val="nil"/>
              <w:left w:val="nil"/>
              <w:bottom w:val="single" w:sz="4" w:space="0" w:color="auto"/>
              <w:right w:val="single" w:sz="4" w:space="0" w:color="auto"/>
            </w:tcBorders>
            <w:shd w:val="clear" w:color="auto" w:fill="auto"/>
            <w:hideMark/>
          </w:tcPr>
          <w:p w14:paraId="50019001" w14:textId="696F1B6B" w:rsidR="00F426F1" w:rsidRPr="004C5686" w:rsidRDefault="00121F0F" w:rsidP="00121F0F">
            <w:pPr>
              <w:spacing w:after="0" w:line="240" w:lineRule="auto"/>
              <w:rPr>
                <w:rFonts w:eastAsia="Times New Roman" w:cstheme="minorHAnsi"/>
                <w:sz w:val="18"/>
                <w:szCs w:val="18"/>
              </w:rPr>
            </w:pPr>
            <w:r w:rsidRPr="004C5686">
              <w:rPr>
                <w:rFonts w:eastAsia="Times New Roman" w:cstheme="minorHAnsi"/>
                <w:sz w:val="18"/>
                <w:szCs w:val="18"/>
              </w:rPr>
              <w:t xml:space="preserve">Consumers </w:t>
            </w:r>
            <w:r w:rsidR="00674A4E" w:rsidRPr="004C5686">
              <w:rPr>
                <w:rFonts w:eastAsia="Times New Roman" w:cstheme="minorHAnsi"/>
                <w:sz w:val="18"/>
                <w:szCs w:val="18"/>
              </w:rPr>
              <w:t>are</w:t>
            </w:r>
            <w:r w:rsidRPr="004C5686">
              <w:rPr>
                <w:rFonts w:eastAsia="Times New Roman" w:cstheme="minorHAnsi"/>
                <w:sz w:val="18"/>
                <w:szCs w:val="18"/>
              </w:rPr>
              <w:t xml:space="preserve"> provided a copy of his/her plan</w:t>
            </w:r>
            <w:r w:rsidR="00175422" w:rsidRPr="004C5686">
              <w:rPr>
                <w:rFonts w:eastAsia="Times New Roman" w:cstheme="minorHAnsi"/>
                <w:sz w:val="18"/>
                <w:szCs w:val="18"/>
              </w:rPr>
              <w:t xml:space="preserve"> &amp; approve the plan in writing</w:t>
            </w:r>
            <w:r w:rsidRPr="004C5686">
              <w:rPr>
                <w:rFonts w:eastAsia="Times New Roman" w:cstheme="minorHAnsi"/>
                <w:sz w:val="18"/>
                <w:szCs w:val="18"/>
              </w:rPr>
              <w:t xml:space="preserve">.  </w:t>
            </w:r>
            <w:r w:rsidR="00440AD6" w:rsidRPr="004C5686">
              <w:rPr>
                <w:rFonts w:eastAsia="Times New Roman" w:cstheme="minorHAnsi"/>
                <w:sz w:val="18"/>
                <w:szCs w:val="18"/>
              </w:rPr>
              <w:t>T</w:t>
            </w:r>
            <w:r w:rsidR="00F426F1" w:rsidRPr="004C5686">
              <w:rPr>
                <w:rFonts w:cstheme="minorHAnsi"/>
                <w:sz w:val="18"/>
                <w:szCs w:val="18"/>
              </w:rPr>
              <w:t>he client, counselor, and other involved individuals, such as significant others, family and mental health providers, must sign the form indicating understanding of the plan and the expectations.</w:t>
            </w:r>
          </w:p>
        </w:tc>
        <w:tc>
          <w:tcPr>
            <w:tcW w:w="4956" w:type="dxa"/>
            <w:tcBorders>
              <w:top w:val="nil"/>
              <w:left w:val="nil"/>
              <w:bottom w:val="single" w:sz="4" w:space="0" w:color="auto"/>
              <w:right w:val="single" w:sz="4" w:space="0" w:color="auto"/>
            </w:tcBorders>
            <w:shd w:val="clear" w:color="auto" w:fill="auto"/>
            <w:noWrap/>
            <w:hideMark/>
          </w:tcPr>
          <w:p w14:paraId="33BEF4E2" w14:textId="77777777" w:rsidR="00121F0F" w:rsidRPr="004C5686" w:rsidRDefault="00121F0F"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MSHN SUD Manual</w:t>
            </w:r>
          </w:p>
          <w:p w14:paraId="64D6B45B" w14:textId="60D818AB" w:rsidR="00440AD6" w:rsidRPr="004C5686" w:rsidRDefault="00440AD6" w:rsidP="00121F0F">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BSAAS Policy 06</w:t>
            </w:r>
          </w:p>
        </w:tc>
        <w:tc>
          <w:tcPr>
            <w:tcW w:w="1916" w:type="dxa"/>
            <w:tcBorders>
              <w:top w:val="nil"/>
              <w:left w:val="nil"/>
              <w:bottom w:val="single" w:sz="4" w:space="0" w:color="auto"/>
              <w:right w:val="single" w:sz="4" w:space="0" w:color="auto"/>
            </w:tcBorders>
            <w:shd w:val="clear" w:color="auto" w:fill="auto"/>
            <w:hideMark/>
          </w:tcPr>
          <w:p w14:paraId="4EF2F1BB" w14:textId="77777777" w:rsidR="00121F0F" w:rsidRPr="008B750B" w:rsidRDefault="00121F0F" w:rsidP="00121F0F">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0B0CF100" w14:textId="7838D4CF"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670120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0</w:t>
            </w:r>
          </w:p>
          <w:p w14:paraId="0A8650E3"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0230906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1</w:t>
            </w:r>
          </w:p>
          <w:p w14:paraId="5DD9DDAB" w14:textId="77777777" w:rsidR="00121F0F"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33419391"/>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2</w:t>
            </w:r>
          </w:p>
          <w:p w14:paraId="08E68D06" w14:textId="0A19D4B9" w:rsidR="00121F0F" w:rsidRPr="008B750B" w:rsidRDefault="00BE3439" w:rsidP="00121F0F">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20161776"/>
                <w14:checkbox>
                  <w14:checked w14:val="0"/>
                  <w14:checkedState w14:val="2612" w14:font="MS Gothic"/>
                  <w14:uncheckedState w14:val="2610" w14:font="MS Gothic"/>
                </w14:checkbox>
              </w:sdtPr>
              <w:sdtContent>
                <w:r w:rsidR="00121F0F">
                  <w:rPr>
                    <w:rFonts w:ascii="MS Gothic" w:eastAsia="MS Gothic" w:hAnsi="MS Gothic" w:cs="Times New Roman" w:hint="eastAsia"/>
                    <w:color w:val="000000"/>
                    <w:sz w:val="18"/>
                    <w:szCs w:val="20"/>
                  </w:rPr>
                  <w:t>☐</w:t>
                </w:r>
              </w:sdtContent>
            </w:sdt>
            <w:r w:rsidR="00121F0F">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6BA5A5B9" w14:textId="73E4C38C" w:rsidR="00121F0F" w:rsidRPr="008B750B" w:rsidRDefault="00121F0F" w:rsidP="00121F0F">
            <w:pPr>
              <w:spacing w:after="0" w:line="240" w:lineRule="auto"/>
              <w:rPr>
                <w:rFonts w:asciiTheme="majorHAnsi" w:eastAsia="Times New Roman" w:hAnsiTheme="majorHAnsi" w:cs="Times New Roman"/>
                <w:color w:val="000000"/>
                <w:sz w:val="18"/>
                <w:szCs w:val="20"/>
              </w:rPr>
            </w:pPr>
          </w:p>
        </w:tc>
      </w:tr>
      <w:tr w:rsidR="00BE3439" w:rsidRPr="008B750B" w14:paraId="3B797DFD" w14:textId="77777777" w:rsidTr="005E60D9">
        <w:trPr>
          <w:trHeight w:val="276"/>
        </w:trPr>
        <w:tc>
          <w:tcPr>
            <w:tcW w:w="595" w:type="dxa"/>
            <w:tcBorders>
              <w:top w:val="nil"/>
              <w:left w:val="single" w:sz="4" w:space="0" w:color="auto"/>
              <w:bottom w:val="single" w:sz="4" w:space="0" w:color="auto"/>
              <w:right w:val="single" w:sz="4" w:space="0" w:color="auto"/>
            </w:tcBorders>
            <w:shd w:val="clear" w:color="auto" w:fill="auto"/>
            <w:noWrap/>
          </w:tcPr>
          <w:p w14:paraId="4DB398CE" w14:textId="60229C68" w:rsidR="001242BA" w:rsidRPr="008B750B" w:rsidRDefault="00534086"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6.13</w:t>
            </w:r>
          </w:p>
        </w:tc>
        <w:tc>
          <w:tcPr>
            <w:tcW w:w="4805" w:type="dxa"/>
            <w:gridSpan w:val="2"/>
            <w:tcBorders>
              <w:top w:val="nil"/>
              <w:left w:val="nil"/>
              <w:bottom w:val="single" w:sz="4" w:space="0" w:color="auto"/>
              <w:right w:val="single" w:sz="4" w:space="0" w:color="auto"/>
            </w:tcBorders>
            <w:shd w:val="clear" w:color="auto" w:fill="auto"/>
          </w:tcPr>
          <w:p w14:paraId="0317DB13"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FASD Policy/procedures:</w:t>
            </w:r>
          </w:p>
          <w:p w14:paraId="453C1AC7" w14:textId="77777777" w:rsidR="001242BA" w:rsidRPr="004C5686" w:rsidRDefault="001242BA" w:rsidP="001242BA">
            <w:pPr>
              <w:pStyle w:val="ListParagraph"/>
              <w:numPr>
                <w:ilvl w:val="0"/>
                <w:numId w:val="3"/>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Prevention procedures are complete and implemented into programming.  </w:t>
            </w:r>
          </w:p>
          <w:p w14:paraId="726870E9" w14:textId="4B2778BA" w:rsidR="001242BA" w:rsidRPr="004C5686" w:rsidRDefault="001242BA" w:rsidP="00F80A5A">
            <w:pPr>
              <w:pStyle w:val="ListParagraph"/>
              <w:numPr>
                <w:ilvl w:val="0"/>
                <w:numId w:val="3"/>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lastRenderedPageBreak/>
              <w:t xml:space="preserve">FASD pre-screen procedures are complete and implemented into programming. </w:t>
            </w:r>
          </w:p>
          <w:p w14:paraId="7DF9FB76" w14:textId="2BC0832C"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Providers should have evidence of risk factors in procedures.</w:t>
            </w:r>
          </w:p>
        </w:tc>
        <w:tc>
          <w:tcPr>
            <w:tcW w:w="4956" w:type="dxa"/>
            <w:tcBorders>
              <w:top w:val="nil"/>
              <w:left w:val="nil"/>
              <w:bottom w:val="single" w:sz="4" w:space="0" w:color="auto"/>
              <w:right w:val="single" w:sz="4" w:space="0" w:color="auto"/>
            </w:tcBorders>
            <w:shd w:val="clear" w:color="auto" w:fill="auto"/>
            <w:noWrap/>
          </w:tcPr>
          <w:p w14:paraId="7A30DBE5" w14:textId="28B432EE"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sz w:val="18"/>
                <w:szCs w:val="20"/>
              </w:rPr>
              <w:lastRenderedPageBreak/>
              <w:t>MDHHS Treatment Policy 11</w:t>
            </w:r>
          </w:p>
        </w:tc>
        <w:tc>
          <w:tcPr>
            <w:tcW w:w="1916" w:type="dxa"/>
            <w:tcBorders>
              <w:top w:val="nil"/>
              <w:left w:val="nil"/>
              <w:bottom w:val="single" w:sz="4" w:space="0" w:color="auto"/>
              <w:right w:val="single" w:sz="4" w:space="0" w:color="auto"/>
            </w:tcBorders>
            <w:shd w:val="clear" w:color="auto" w:fill="auto"/>
          </w:tcPr>
          <w:p w14:paraId="4B428075" w14:textId="77777777" w:rsidR="001242BA" w:rsidRDefault="001242B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w:t>
            </w:r>
          </w:p>
          <w:p w14:paraId="5146ECD5" w14:textId="77777777" w:rsidR="001242BA" w:rsidRDefault="001242B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Chart Documentation</w:t>
            </w:r>
          </w:p>
          <w:p w14:paraId="28F88989" w14:textId="77777777" w:rsidR="001242BA" w:rsidRDefault="001242B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Pre-screen(s)</w:t>
            </w:r>
          </w:p>
          <w:p w14:paraId="61C124A9" w14:textId="77777777" w:rsidR="001242BA" w:rsidRDefault="001242B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Referrals</w:t>
            </w:r>
          </w:p>
          <w:p w14:paraId="3F70CE1D" w14:textId="49A843B5" w:rsidR="001242BA" w:rsidRPr="008B750B" w:rsidRDefault="001242B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Prevention Activities (Description, curriculum, etc.)</w:t>
            </w:r>
          </w:p>
        </w:tc>
        <w:tc>
          <w:tcPr>
            <w:tcW w:w="1022" w:type="dxa"/>
            <w:tcBorders>
              <w:top w:val="nil"/>
              <w:left w:val="nil"/>
              <w:bottom w:val="single" w:sz="4" w:space="0" w:color="auto"/>
              <w:right w:val="single" w:sz="4" w:space="0" w:color="auto"/>
            </w:tcBorders>
            <w:shd w:val="clear" w:color="auto" w:fill="auto"/>
            <w:noWrap/>
          </w:tcPr>
          <w:p w14:paraId="57721817" w14:textId="77777777" w:rsidR="00C23EFC" w:rsidRPr="00C23EFC" w:rsidRDefault="00C23EFC" w:rsidP="00C23EFC">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lastRenderedPageBreak/>
              <w:t>☐</w:t>
            </w:r>
            <w:r w:rsidRPr="00C23EFC">
              <w:rPr>
                <w:rFonts w:asciiTheme="majorHAnsi" w:eastAsia="Times New Roman" w:hAnsiTheme="majorHAnsi" w:cs="Times New Roman"/>
                <w:color w:val="000000"/>
                <w:sz w:val="18"/>
                <w:szCs w:val="20"/>
              </w:rPr>
              <w:t xml:space="preserve"> 0</w:t>
            </w:r>
          </w:p>
          <w:p w14:paraId="4F1306AB" w14:textId="77777777" w:rsidR="00C23EFC" w:rsidRPr="00C23EFC" w:rsidRDefault="00C23EFC" w:rsidP="00C23EFC">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1</w:t>
            </w:r>
          </w:p>
          <w:p w14:paraId="27F39F92" w14:textId="77777777" w:rsidR="00C23EFC" w:rsidRPr="00C23EFC" w:rsidRDefault="00C23EFC" w:rsidP="00C23EFC">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2</w:t>
            </w:r>
          </w:p>
          <w:p w14:paraId="659FF3FE" w14:textId="483D6886" w:rsidR="001242BA" w:rsidRDefault="00C23EFC" w:rsidP="00C23EFC">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lastRenderedPageBreak/>
              <w:t>☐</w:t>
            </w:r>
            <w:r w:rsidRPr="00C23EFC">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44603FB9" w14:textId="77777777" w:rsidR="001242BA"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186C0401" w14:textId="77777777" w:rsidTr="005E60D9">
        <w:trPr>
          <w:trHeight w:val="276"/>
        </w:trPr>
        <w:tc>
          <w:tcPr>
            <w:tcW w:w="595" w:type="dxa"/>
            <w:tcBorders>
              <w:top w:val="nil"/>
              <w:left w:val="single" w:sz="4" w:space="0" w:color="auto"/>
              <w:bottom w:val="single" w:sz="4" w:space="0" w:color="auto"/>
              <w:right w:val="single" w:sz="4" w:space="0" w:color="auto"/>
            </w:tcBorders>
            <w:shd w:val="clear" w:color="auto" w:fill="auto"/>
            <w:noWrap/>
          </w:tcPr>
          <w:p w14:paraId="049287DF" w14:textId="0F0DF114" w:rsidR="00F80A5A" w:rsidRDefault="00F80A5A"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6.14</w:t>
            </w:r>
          </w:p>
        </w:tc>
        <w:tc>
          <w:tcPr>
            <w:tcW w:w="4805" w:type="dxa"/>
            <w:gridSpan w:val="2"/>
            <w:tcBorders>
              <w:top w:val="nil"/>
              <w:left w:val="nil"/>
              <w:bottom w:val="single" w:sz="4" w:space="0" w:color="auto"/>
              <w:right w:val="single" w:sz="4" w:space="0" w:color="auto"/>
            </w:tcBorders>
            <w:shd w:val="clear" w:color="auto" w:fill="auto"/>
          </w:tcPr>
          <w:p w14:paraId="092E24A9" w14:textId="3161BB43" w:rsidR="00F80A5A" w:rsidRPr="004C5686" w:rsidRDefault="00F80A5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 policies, procedures, and practices</w:t>
            </w:r>
            <w:r w:rsidR="00CB0A8A" w:rsidRPr="004C5686">
              <w:rPr>
                <w:rFonts w:asciiTheme="majorHAnsi" w:eastAsia="Times New Roman" w:hAnsiTheme="majorHAnsi" w:cs="Times New Roman"/>
                <w:color w:val="000000"/>
                <w:sz w:val="18"/>
                <w:szCs w:val="20"/>
              </w:rPr>
              <w:t xml:space="preserve"> (effective March 2018)</w:t>
            </w:r>
            <w:r w:rsidRPr="004C5686">
              <w:rPr>
                <w:rFonts w:asciiTheme="majorHAnsi" w:eastAsia="Times New Roman" w:hAnsiTheme="majorHAnsi" w:cs="Times New Roman"/>
                <w:color w:val="000000"/>
                <w:sz w:val="18"/>
                <w:szCs w:val="20"/>
              </w:rPr>
              <w:t>:</w:t>
            </w:r>
          </w:p>
          <w:p w14:paraId="48F376EC" w14:textId="28AF0EA4" w:rsidR="00F80A5A" w:rsidRPr="004C5686" w:rsidRDefault="00D11B92" w:rsidP="00F80A5A">
            <w:pPr>
              <w:pStyle w:val="ListParagraph"/>
              <w:numPr>
                <w:ilvl w:val="0"/>
                <w:numId w:val="5"/>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Recognize</w:t>
            </w:r>
            <w:r w:rsidR="00F80A5A" w:rsidRPr="004C5686">
              <w:rPr>
                <w:rFonts w:asciiTheme="majorHAnsi" w:eastAsia="Times New Roman" w:hAnsiTheme="majorHAnsi" w:cs="Times New Roman"/>
                <w:color w:val="000000"/>
                <w:sz w:val="18"/>
                <w:szCs w:val="20"/>
              </w:rPr>
              <w:t xml:space="preserve"> multiple pathways to recovery</w:t>
            </w:r>
          </w:p>
          <w:p w14:paraId="1617DC71" w14:textId="4E48C4A7" w:rsidR="00F80A5A" w:rsidRPr="004C5686" w:rsidRDefault="00F80A5A" w:rsidP="00F80A5A">
            <w:pPr>
              <w:pStyle w:val="ListParagraph"/>
              <w:numPr>
                <w:ilvl w:val="0"/>
                <w:numId w:val="5"/>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Reject any practice of requiring </w:t>
            </w:r>
            <w:r w:rsidR="00D11B92" w:rsidRPr="004C5686">
              <w:rPr>
                <w:rFonts w:asciiTheme="majorHAnsi" w:eastAsia="Times New Roman" w:hAnsiTheme="majorHAnsi" w:cs="Times New Roman"/>
                <w:color w:val="000000"/>
                <w:sz w:val="18"/>
                <w:szCs w:val="20"/>
              </w:rPr>
              <w:t xml:space="preserve">MAT clients </w:t>
            </w:r>
            <w:r w:rsidRPr="004C5686">
              <w:rPr>
                <w:rFonts w:asciiTheme="majorHAnsi" w:eastAsia="Times New Roman" w:hAnsiTheme="majorHAnsi" w:cs="Times New Roman"/>
                <w:color w:val="000000"/>
                <w:sz w:val="18"/>
                <w:szCs w:val="20"/>
              </w:rPr>
              <w:t>accelerated tapering and/or mandated period of abstinence</w:t>
            </w:r>
          </w:p>
          <w:p w14:paraId="3DA280F5" w14:textId="2094FC74" w:rsidR="00F80A5A" w:rsidRPr="004C5686" w:rsidRDefault="00D11B92" w:rsidP="00F80A5A">
            <w:pPr>
              <w:pStyle w:val="ListParagraph"/>
              <w:numPr>
                <w:ilvl w:val="0"/>
                <w:numId w:val="5"/>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Include MAT-Friendly language that prohibits disparaging, delegitimizing, and/or stigmatizing MAT either with individual clients or in the public domain</w:t>
            </w:r>
          </w:p>
          <w:p w14:paraId="026BB73D" w14:textId="7A925DD0" w:rsidR="00D11B92" w:rsidRPr="004C5686" w:rsidRDefault="00D11B92" w:rsidP="00F80A5A">
            <w:pPr>
              <w:pStyle w:val="ListParagraph"/>
              <w:numPr>
                <w:ilvl w:val="0"/>
                <w:numId w:val="5"/>
              </w:numPr>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Ensure MAT-acceptance from the point of Access</w:t>
            </w:r>
          </w:p>
          <w:p w14:paraId="047326DE" w14:textId="6736D551" w:rsidR="00D11B92" w:rsidRPr="004C5686" w:rsidRDefault="00D11B92" w:rsidP="00D11B92">
            <w:pPr>
              <w:rPr>
                <w:rFonts w:asciiTheme="majorHAnsi" w:eastAsia="Times New Roman" w:hAnsiTheme="majorHAnsi" w:cs="Times New Roman"/>
                <w:color w:val="000000"/>
                <w:sz w:val="18"/>
                <w:szCs w:val="20"/>
              </w:rPr>
            </w:pPr>
          </w:p>
        </w:tc>
        <w:tc>
          <w:tcPr>
            <w:tcW w:w="4956" w:type="dxa"/>
            <w:tcBorders>
              <w:top w:val="nil"/>
              <w:left w:val="nil"/>
              <w:bottom w:val="single" w:sz="4" w:space="0" w:color="auto"/>
              <w:right w:val="single" w:sz="4" w:space="0" w:color="auto"/>
            </w:tcBorders>
            <w:shd w:val="clear" w:color="auto" w:fill="auto"/>
            <w:noWrap/>
          </w:tcPr>
          <w:p w14:paraId="2CD19605" w14:textId="77777777" w:rsidR="00F80A5A" w:rsidRPr="004C5686" w:rsidRDefault="00D11B92" w:rsidP="001242BA">
            <w:pPr>
              <w:spacing w:after="0" w:line="240" w:lineRule="auto"/>
              <w:rPr>
                <w:rFonts w:asciiTheme="majorHAnsi" w:hAnsiTheme="majorHAnsi" w:cstheme="majorHAnsi"/>
                <w:sz w:val="18"/>
                <w:szCs w:val="18"/>
              </w:rPr>
            </w:pPr>
            <w:r w:rsidRPr="004C5686">
              <w:rPr>
                <w:rFonts w:asciiTheme="majorHAnsi" w:hAnsiTheme="majorHAnsi" w:cstheme="majorHAnsi"/>
                <w:sz w:val="18"/>
                <w:szCs w:val="18"/>
              </w:rPr>
              <w:t>SAPT MAT Consensus Statement</w:t>
            </w:r>
          </w:p>
          <w:p w14:paraId="22A36CC5" w14:textId="77777777" w:rsidR="00440AD6" w:rsidRPr="004C5686" w:rsidRDefault="00440AD6" w:rsidP="001242BA">
            <w:pPr>
              <w:spacing w:after="0" w:line="240" w:lineRule="auto"/>
              <w:rPr>
                <w:rFonts w:asciiTheme="majorHAnsi" w:hAnsiTheme="majorHAnsi" w:cstheme="majorHAnsi"/>
                <w:sz w:val="18"/>
                <w:szCs w:val="18"/>
              </w:rPr>
            </w:pPr>
            <w:r w:rsidRPr="004C5686">
              <w:rPr>
                <w:rFonts w:asciiTheme="majorHAnsi" w:hAnsiTheme="majorHAnsi" w:cstheme="majorHAnsi"/>
                <w:sz w:val="18"/>
                <w:szCs w:val="18"/>
              </w:rPr>
              <w:t>MSHN SUD Provider Manual</w:t>
            </w:r>
          </w:p>
          <w:p w14:paraId="50A6D69C" w14:textId="190FE243" w:rsidR="00440AD6" w:rsidRPr="004C5686" w:rsidRDefault="00440AD6" w:rsidP="001242BA">
            <w:pPr>
              <w:spacing w:after="0" w:line="240" w:lineRule="auto"/>
              <w:rPr>
                <w:rFonts w:asciiTheme="majorHAnsi" w:hAnsiTheme="majorHAnsi" w:cstheme="majorHAnsi"/>
                <w:sz w:val="18"/>
                <w:szCs w:val="18"/>
              </w:rPr>
            </w:pPr>
          </w:p>
        </w:tc>
        <w:tc>
          <w:tcPr>
            <w:tcW w:w="1916" w:type="dxa"/>
            <w:tcBorders>
              <w:top w:val="nil"/>
              <w:left w:val="nil"/>
              <w:bottom w:val="single" w:sz="4" w:space="0" w:color="auto"/>
              <w:right w:val="single" w:sz="4" w:space="0" w:color="auto"/>
            </w:tcBorders>
            <w:shd w:val="clear" w:color="auto" w:fill="auto"/>
          </w:tcPr>
          <w:p w14:paraId="61BF1F04" w14:textId="77777777" w:rsidR="00F80A5A" w:rsidRDefault="00D11B9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Policy/Procedure(s)</w:t>
            </w:r>
          </w:p>
          <w:p w14:paraId="4743AF09" w14:textId="77777777" w:rsidR="00D11B92" w:rsidRDefault="00D11B9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Chart Documentation</w:t>
            </w:r>
          </w:p>
          <w:p w14:paraId="2B221F30" w14:textId="77777777" w:rsidR="00D11B92" w:rsidRDefault="00D11B9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Training</w:t>
            </w:r>
          </w:p>
          <w:p w14:paraId="2B83EED9" w14:textId="3EB05129" w:rsidR="00D11B92" w:rsidRDefault="00D11B9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Evidence of Collaboration Agreements with MAT &amp; Non-MAT Providers</w:t>
            </w:r>
          </w:p>
        </w:tc>
        <w:tc>
          <w:tcPr>
            <w:tcW w:w="1022" w:type="dxa"/>
            <w:tcBorders>
              <w:top w:val="nil"/>
              <w:left w:val="nil"/>
              <w:bottom w:val="single" w:sz="4" w:space="0" w:color="auto"/>
              <w:right w:val="single" w:sz="4" w:space="0" w:color="auto"/>
            </w:tcBorders>
            <w:shd w:val="clear" w:color="auto" w:fill="auto"/>
            <w:noWrap/>
          </w:tcPr>
          <w:p w14:paraId="11C68A73" w14:textId="77777777" w:rsidR="00D11B92" w:rsidRPr="00C23EFC" w:rsidRDefault="00D11B92" w:rsidP="00D11B92">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0</w:t>
            </w:r>
          </w:p>
          <w:p w14:paraId="08BA1BBF" w14:textId="77777777" w:rsidR="00D11B92" w:rsidRPr="00C23EFC" w:rsidRDefault="00D11B92" w:rsidP="00D11B92">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1</w:t>
            </w:r>
          </w:p>
          <w:p w14:paraId="66C72A2D" w14:textId="77777777" w:rsidR="00D11B92" w:rsidRPr="00C23EFC" w:rsidRDefault="00D11B92" w:rsidP="00D11B92">
            <w:pPr>
              <w:spacing w:after="0" w:line="240" w:lineRule="auto"/>
              <w:jc w:val="center"/>
              <w:rPr>
                <w:rFonts w:asciiTheme="majorHAnsi" w:eastAsia="Times New Roman" w:hAnsiTheme="majorHAnsi" w:cs="Times New Roman"/>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2</w:t>
            </w:r>
          </w:p>
          <w:p w14:paraId="7F6EBBF1" w14:textId="01A9FE9B" w:rsidR="00F80A5A" w:rsidRPr="00C23EFC" w:rsidRDefault="00D11B92" w:rsidP="00D11B92">
            <w:pPr>
              <w:spacing w:after="0" w:line="240" w:lineRule="auto"/>
              <w:jc w:val="center"/>
              <w:rPr>
                <w:rFonts w:ascii="Segoe UI Symbol" w:eastAsia="Times New Roman" w:hAnsi="Segoe UI Symbol" w:cs="Segoe UI Symbol"/>
                <w:color w:val="000000"/>
                <w:sz w:val="18"/>
                <w:szCs w:val="20"/>
              </w:rPr>
            </w:pPr>
            <w:r w:rsidRPr="00C23EFC">
              <w:rPr>
                <w:rFonts w:ascii="Segoe UI Symbol" w:eastAsia="Times New Roman" w:hAnsi="Segoe UI Symbol" w:cs="Segoe UI Symbol"/>
                <w:color w:val="000000"/>
                <w:sz w:val="18"/>
                <w:szCs w:val="20"/>
              </w:rPr>
              <w:t>☐</w:t>
            </w:r>
            <w:r w:rsidRPr="00C23EFC">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562D06D5" w14:textId="77777777" w:rsidR="00F80A5A" w:rsidRDefault="00F80A5A" w:rsidP="001242BA">
            <w:pPr>
              <w:spacing w:after="0" w:line="240" w:lineRule="auto"/>
              <w:rPr>
                <w:rFonts w:asciiTheme="majorHAnsi" w:eastAsia="Times New Roman" w:hAnsiTheme="majorHAnsi" w:cs="Times New Roman"/>
                <w:color w:val="000000"/>
                <w:sz w:val="18"/>
                <w:szCs w:val="20"/>
              </w:rPr>
            </w:pPr>
          </w:p>
        </w:tc>
      </w:tr>
      <w:tr w:rsidR="00BE3439" w:rsidRPr="008B750B" w14:paraId="208750CB" w14:textId="77777777" w:rsidTr="005E60D9">
        <w:trPr>
          <w:trHeight w:val="288"/>
        </w:trPr>
        <w:tc>
          <w:tcPr>
            <w:tcW w:w="595" w:type="dxa"/>
            <w:tcBorders>
              <w:top w:val="nil"/>
              <w:left w:val="nil"/>
              <w:bottom w:val="nil"/>
              <w:right w:val="nil"/>
            </w:tcBorders>
            <w:shd w:val="clear" w:color="auto" w:fill="auto"/>
            <w:noWrap/>
            <w:hideMark/>
          </w:tcPr>
          <w:p w14:paraId="256A1B2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nil"/>
            </w:tcBorders>
            <w:shd w:val="clear" w:color="auto" w:fill="auto"/>
            <w:hideMark/>
          </w:tcPr>
          <w:p w14:paraId="272B57D6" w14:textId="77777777" w:rsidR="001242BA" w:rsidRPr="004C5686" w:rsidRDefault="001242BA" w:rsidP="001242BA">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noWrap/>
            <w:hideMark/>
          </w:tcPr>
          <w:p w14:paraId="3103524C" w14:textId="77777777" w:rsidR="001242BA" w:rsidRPr="004C5686" w:rsidRDefault="001242BA" w:rsidP="001242BA">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hideMark/>
          </w:tcPr>
          <w:p w14:paraId="2AE77080" w14:textId="77777777" w:rsidR="001242BA" w:rsidRPr="008B750B" w:rsidRDefault="001242BA" w:rsidP="001242BA">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1132218770"/>
              <w:placeholder>
                <w:docPart w:val="A85006FF19A24EF59061C2A8ADB6FEEC"/>
              </w:placeholder>
            </w:sdtPr>
            <w:sdtContent>
              <w:p w14:paraId="74F407FB" w14:textId="3FF7D54B"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hideMark/>
          </w:tcPr>
          <w:p w14:paraId="040CB835"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74DE7D30"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4C1FF658" w14:textId="77777777" w:rsidR="001242BA" w:rsidRPr="004C5686" w:rsidRDefault="001242B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Individualized Treatment &amp; Recovery Planning &amp; Documentation Standards (Utilization Management) Corrective Action</w:t>
            </w:r>
          </w:p>
        </w:tc>
      </w:tr>
      <w:tr w:rsidR="001242BA" w:rsidRPr="008B750B" w14:paraId="5BA5D8E4" w14:textId="77777777" w:rsidTr="00BE3439">
        <w:trPr>
          <w:trHeight w:val="450"/>
        </w:trPr>
        <w:tc>
          <w:tcPr>
            <w:tcW w:w="14660" w:type="dxa"/>
            <w:gridSpan w:val="7"/>
            <w:vMerge w:val="restart"/>
            <w:tcBorders>
              <w:top w:val="nil"/>
              <w:left w:val="single" w:sz="8" w:space="0" w:color="auto"/>
              <w:bottom w:val="single" w:sz="8" w:space="0" w:color="000000" w:themeColor="text1"/>
              <w:right w:val="single" w:sz="8" w:space="0" w:color="000000" w:themeColor="text1"/>
            </w:tcBorders>
            <w:shd w:val="clear" w:color="auto" w:fill="auto"/>
            <w:hideMark/>
          </w:tcPr>
          <w:p w14:paraId="0A6EB70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p>
          <w:p w14:paraId="54C6E756" w14:textId="5996D4CE"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Recommendations: </w:t>
            </w:r>
          </w:p>
        </w:tc>
      </w:tr>
      <w:tr w:rsidR="001242BA" w:rsidRPr="008B750B" w14:paraId="736C4BF2"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41CC8F22"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2D722B6D" w14:textId="77777777" w:rsidTr="00BE3439">
        <w:trPr>
          <w:trHeight w:val="450"/>
        </w:trPr>
        <w:tc>
          <w:tcPr>
            <w:tcW w:w="14660" w:type="dxa"/>
            <w:gridSpan w:val="7"/>
            <w:vMerge/>
            <w:tcBorders>
              <w:top w:val="nil"/>
              <w:left w:val="single" w:sz="8" w:space="0" w:color="auto"/>
              <w:bottom w:val="single" w:sz="8" w:space="0" w:color="000000"/>
              <w:right w:val="single" w:sz="8" w:space="0" w:color="000000"/>
            </w:tcBorders>
            <w:hideMark/>
          </w:tcPr>
          <w:p w14:paraId="5F1A34A2"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37CFF676" w14:textId="77777777" w:rsidTr="00BE3439">
        <w:trPr>
          <w:trHeight w:val="300"/>
        </w:trPr>
        <w:tc>
          <w:tcPr>
            <w:tcW w:w="14660" w:type="dxa"/>
            <w:gridSpan w:val="7"/>
            <w:tcBorders>
              <w:top w:val="single" w:sz="8" w:space="0" w:color="auto"/>
              <w:left w:val="single" w:sz="8" w:space="0" w:color="auto"/>
              <w:bottom w:val="nil"/>
              <w:right w:val="nil"/>
            </w:tcBorders>
            <w:shd w:val="clear" w:color="auto" w:fill="E2EFD9" w:themeFill="accent6" w:themeFillTint="33"/>
            <w:noWrap/>
            <w:hideMark/>
          </w:tcPr>
          <w:p w14:paraId="6EA14338" w14:textId="77777777" w:rsidR="001242BA" w:rsidRPr="004C5686" w:rsidRDefault="001242B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Coordination of Care (Quality Improvement)</w:t>
            </w:r>
          </w:p>
        </w:tc>
      </w:tr>
      <w:tr w:rsidR="00BE3439" w:rsidRPr="008B750B" w14:paraId="7ED7A035" w14:textId="77777777" w:rsidTr="005E60D9">
        <w:trPr>
          <w:trHeight w:val="118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7E390F22" w14:textId="657BC0C8" w:rsidR="001242BA" w:rsidRPr="008B750B" w:rsidRDefault="001036DD"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7.1</w:t>
            </w:r>
          </w:p>
        </w:tc>
        <w:tc>
          <w:tcPr>
            <w:tcW w:w="4805" w:type="dxa"/>
            <w:gridSpan w:val="2"/>
            <w:tcBorders>
              <w:top w:val="single" w:sz="4" w:space="0" w:color="auto"/>
              <w:left w:val="nil"/>
              <w:bottom w:val="single" w:sz="4" w:space="0" w:color="auto"/>
              <w:right w:val="nil"/>
            </w:tcBorders>
            <w:shd w:val="clear" w:color="auto" w:fill="auto"/>
            <w:hideMark/>
          </w:tcPr>
          <w:p w14:paraId="7A33FDC7" w14:textId="71FF94A8" w:rsidR="0034439B" w:rsidRPr="004C5686" w:rsidRDefault="001242BA" w:rsidP="004C5686">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Care coordination services include duties associated with:</w:t>
            </w:r>
            <w:r w:rsidRPr="004C5686">
              <w:rPr>
                <w:rFonts w:asciiTheme="majorHAnsi" w:eastAsia="Times New Roman" w:hAnsiTheme="majorHAnsi" w:cs="Times New Roman"/>
                <w:color w:val="000000"/>
                <w:sz w:val="18"/>
                <w:szCs w:val="20"/>
              </w:rPr>
              <w:br/>
              <w:t>• Transferring Clients</w:t>
            </w:r>
            <w:r w:rsidRPr="004C5686">
              <w:rPr>
                <w:rFonts w:asciiTheme="majorHAnsi" w:eastAsia="Times New Roman" w:hAnsiTheme="majorHAnsi" w:cs="Times New Roman"/>
                <w:color w:val="000000"/>
                <w:sz w:val="18"/>
                <w:szCs w:val="20"/>
              </w:rPr>
              <w:br/>
              <w:t>• Accepting/Sending/Denying Referrals</w:t>
            </w:r>
            <w:r w:rsidRPr="004C5686">
              <w:rPr>
                <w:rFonts w:asciiTheme="majorHAnsi" w:eastAsia="Times New Roman" w:hAnsiTheme="majorHAnsi" w:cs="Times New Roman"/>
                <w:color w:val="000000"/>
                <w:sz w:val="18"/>
                <w:szCs w:val="20"/>
              </w:rPr>
              <w:br/>
              <w:t>• Treatment Planning for Individual/Family</w:t>
            </w:r>
            <w:r w:rsidRPr="004C5686">
              <w:rPr>
                <w:rFonts w:asciiTheme="majorHAnsi" w:eastAsia="Times New Roman" w:hAnsiTheme="majorHAnsi" w:cs="Times New Roman"/>
                <w:color w:val="000000"/>
                <w:sz w:val="18"/>
                <w:szCs w:val="20"/>
              </w:rPr>
              <w:br/>
              <w:t>• Discharge Planning</w:t>
            </w:r>
          </w:p>
        </w:tc>
        <w:tc>
          <w:tcPr>
            <w:tcW w:w="4956" w:type="dxa"/>
            <w:tcBorders>
              <w:top w:val="single" w:sz="4" w:space="0" w:color="auto"/>
              <w:left w:val="single" w:sz="4" w:space="0" w:color="auto"/>
              <w:bottom w:val="single" w:sz="4" w:space="0" w:color="auto"/>
              <w:right w:val="single" w:sz="4" w:space="0" w:color="auto"/>
            </w:tcBorders>
            <w:shd w:val="clear" w:color="auto" w:fill="auto"/>
            <w:hideMark/>
          </w:tcPr>
          <w:p w14:paraId="31E00A1D"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MSHN SUD Manual</w:t>
            </w:r>
          </w:p>
        </w:tc>
        <w:tc>
          <w:tcPr>
            <w:tcW w:w="1916" w:type="dxa"/>
            <w:tcBorders>
              <w:top w:val="single" w:sz="4" w:space="0" w:color="auto"/>
              <w:left w:val="nil"/>
              <w:bottom w:val="single" w:sz="4" w:space="0" w:color="auto"/>
              <w:right w:val="single" w:sz="4" w:space="0" w:color="auto"/>
            </w:tcBorders>
            <w:shd w:val="clear" w:color="auto" w:fill="auto"/>
            <w:hideMark/>
          </w:tcPr>
          <w:p w14:paraId="5B158946" w14:textId="58C30F00"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0758B85E" w14:textId="326F60FB"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2273678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1A5921C"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4634787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77E3439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5171414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39C10D9F" w14:textId="64A3F434"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3904695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61A0A6AD" w14:textId="241D3222"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58875D94" w14:textId="77777777" w:rsidTr="005E60D9">
        <w:trPr>
          <w:trHeight w:val="611"/>
        </w:trPr>
        <w:tc>
          <w:tcPr>
            <w:tcW w:w="595" w:type="dxa"/>
            <w:tcBorders>
              <w:top w:val="nil"/>
              <w:left w:val="single" w:sz="4" w:space="0" w:color="auto"/>
              <w:bottom w:val="single" w:sz="4" w:space="0" w:color="auto"/>
              <w:right w:val="nil"/>
            </w:tcBorders>
            <w:shd w:val="clear" w:color="auto" w:fill="auto"/>
            <w:noWrap/>
            <w:hideMark/>
          </w:tcPr>
          <w:p w14:paraId="7C689C33" w14:textId="1B222239" w:rsidR="001242BA" w:rsidRPr="008B750B" w:rsidRDefault="001036DD"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7.2</w:t>
            </w:r>
          </w:p>
        </w:tc>
        <w:tc>
          <w:tcPr>
            <w:tcW w:w="4805" w:type="dxa"/>
            <w:gridSpan w:val="2"/>
            <w:tcBorders>
              <w:top w:val="nil"/>
              <w:left w:val="single" w:sz="4" w:space="0" w:color="auto"/>
              <w:bottom w:val="single" w:sz="4" w:space="0" w:color="auto"/>
              <w:right w:val="nil"/>
            </w:tcBorders>
            <w:shd w:val="clear" w:color="auto" w:fill="auto"/>
            <w:hideMark/>
          </w:tcPr>
          <w:p w14:paraId="5CA2C28C" w14:textId="13FE76D1"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Coordination of care involves Primary Care Physician involvement in the treatment planning process an</w:t>
            </w:r>
            <w:r w:rsidR="0034439B" w:rsidRPr="004C5686">
              <w:rPr>
                <w:rFonts w:asciiTheme="majorHAnsi" w:eastAsia="Times New Roman" w:hAnsiTheme="majorHAnsi" w:cs="Times New Roman"/>
                <w:color w:val="000000"/>
                <w:sz w:val="18"/>
                <w:szCs w:val="20"/>
              </w:rPr>
              <w:t>d/or linkage/referral/follow up</w:t>
            </w:r>
            <w:r w:rsidR="00402B32" w:rsidRPr="004C5686">
              <w:rPr>
                <w:rFonts w:asciiTheme="majorHAnsi" w:eastAsia="Times New Roman" w:hAnsiTheme="majorHAnsi" w:cs="Times New Roman"/>
                <w:color w:val="000000"/>
                <w:sz w:val="18"/>
                <w:szCs w:val="20"/>
              </w:rPr>
              <w:t xml:space="preserve"> </w:t>
            </w:r>
            <w:r w:rsidR="00402B32" w:rsidRPr="004C5686">
              <w:rPr>
                <w:rStyle w:val="normaltextrun"/>
                <w:rFonts w:asciiTheme="majorHAnsi" w:hAnsiTheme="majorHAnsi"/>
                <w:color w:val="000000"/>
                <w:sz w:val="18"/>
                <w:szCs w:val="18"/>
                <w:bdr w:val="none" w:sz="0" w:space="0" w:color="auto" w:frame="1"/>
              </w:rPr>
              <w:t>to a primary care physician</w:t>
            </w:r>
            <w:r w:rsidR="00CA07D5" w:rsidRPr="004C5686">
              <w:rPr>
                <w:rStyle w:val="normaltextrun"/>
                <w:rFonts w:asciiTheme="majorHAnsi" w:hAnsiTheme="majorHAnsi"/>
                <w:color w:val="000000"/>
                <w:sz w:val="18"/>
                <w:szCs w:val="18"/>
                <w:bdr w:val="none" w:sz="0" w:space="0" w:color="auto" w:frame="1"/>
              </w:rPr>
              <w:t xml:space="preserve"> if one is not identified by the client</w:t>
            </w:r>
            <w:r w:rsidR="00590E4B" w:rsidRPr="004C5686">
              <w:rPr>
                <w:rStyle w:val="normaltextrun"/>
                <w:rFonts w:asciiTheme="majorHAnsi" w:hAnsiTheme="majorHAnsi"/>
                <w:color w:val="000000"/>
                <w:sz w:val="18"/>
                <w:szCs w:val="18"/>
                <w:bdr w:val="none" w:sz="0" w:space="0" w:color="auto" w:frame="1"/>
              </w:rPr>
              <w:t>.</w:t>
            </w:r>
          </w:p>
        </w:tc>
        <w:tc>
          <w:tcPr>
            <w:tcW w:w="4956" w:type="dxa"/>
            <w:tcBorders>
              <w:top w:val="nil"/>
              <w:left w:val="single" w:sz="4" w:space="0" w:color="auto"/>
              <w:bottom w:val="single" w:sz="4" w:space="0" w:color="auto"/>
              <w:right w:val="single" w:sz="4" w:space="0" w:color="auto"/>
            </w:tcBorders>
            <w:shd w:val="clear" w:color="auto" w:fill="auto"/>
            <w:hideMark/>
          </w:tcPr>
          <w:p w14:paraId="73D48F08"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MSHN SUD Manual</w:t>
            </w:r>
          </w:p>
        </w:tc>
        <w:tc>
          <w:tcPr>
            <w:tcW w:w="1916" w:type="dxa"/>
            <w:tcBorders>
              <w:top w:val="nil"/>
              <w:left w:val="nil"/>
              <w:bottom w:val="single" w:sz="4" w:space="0" w:color="auto"/>
              <w:right w:val="single" w:sz="4" w:space="0" w:color="auto"/>
            </w:tcBorders>
            <w:shd w:val="clear" w:color="auto" w:fill="auto"/>
            <w:hideMark/>
          </w:tcPr>
          <w:p w14:paraId="379C4F23" w14:textId="3FA2F399"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4E978750" w14:textId="03BC8E09"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885366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262EF49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0620164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7268EC63"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2619889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58086F00" w14:textId="3E417505"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27007759"/>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7EAAE2B3" w14:textId="10709038"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56C4FB5D" w14:textId="77777777" w:rsidTr="005E60D9">
        <w:trPr>
          <w:trHeight w:val="828"/>
        </w:trPr>
        <w:tc>
          <w:tcPr>
            <w:tcW w:w="595" w:type="dxa"/>
            <w:tcBorders>
              <w:top w:val="nil"/>
              <w:left w:val="single" w:sz="4" w:space="0" w:color="auto"/>
              <w:bottom w:val="single" w:sz="4" w:space="0" w:color="auto"/>
              <w:right w:val="nil"/>
            </w:tcBorders>
            <w:shd w:val="clear" w:color="auto" w:fill="auto"/>
            <w:noWrap/>
            <w:hideMark/>
          </w:tcPr>
          <w:p w14:paraId="169690B8" w14:textId="36C209F8" w:rsidR="001242BA" w:rsidRPr="008B750B" w:rsidRDefault="001036DD"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7.3</w:t>
            </w:r>
          </w:p>
        </w:tc>
        <w:tc>
          <w:tcPr>
            <w:tcW w:w="4805" w:type="dxa"/>
            <w:gridSpan w:val="2"/>
            <w:tcBorders>
              <w:top w:val="nil"/>
              <w:left w:val="single" w:sz="4" w:space="0" w:color="auto"/>
              <w:bottom w:val="single" w:sz="4" w:space="0" w:color="auto"/>
              <w:right w:val="nil"/>
            </w:tcBorders>
            <w:shd w:val="clear" w:color="auto" w:fill="auto"/>
            <w:hideMark/>
          </w:tcPr>
          <w:p w14:paraId="2E39DF78" w14:textId="3E0F15D0"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Program keeps</w:t>
            </w:r>
            <w:r w:rsidR="00402B32" w:rsidRPr="004C5686">
              <w:rPr>
                <w:rFonts w:asciiTheme="majorHAnsi" w:eastAsia="Times New Roman" w:hAnsiTheme="majorHAnsi" w:cs="Times New Roman"/>
                <w:color w:val="000000"/>
                <w:sz w:val="18"/>
                <w:szCs w:val="20"/>
              </w:rPr>
              <w:t xml:space="preserve"> a maintained list of resources available</w:t>
            </w:r>
            <w:r w:rsidRPr="004C5686">
              <w:rPr>
                <w:rFonts w:asciiTheme="majorHAnsi" w:eastAsia="Times New Roman" w:hAnsiTheme="majorHAnsi" w:cs="Times New Roman"/>
                <w:color w:val="000000"/>
                <w:sz w:val="18"/>
                <w:szCs w:val="20"/>
              </w:rPr>
              <w:t xml:space="preserve"> includes:  name, location, types of services resource will provide, resource’s criteria for determining eligibility.</w:t>
            </w:r>
          </w:p>
        </w:tc>
        <w:tc>
          <w:tcPr>
            <w:tcW w:w="4956" w:type="dxa"/>
            <w:tcBorders>
              <w:top w:val="nil"/>
              <w:left w:val="single" w:sz="4" w:space="0" w:color="auto"/>
              <w:bottom w:val="single" w:sz="4" w:space="0" w:color="auto"/>
              <w:right w:val="single" w:sz="4" w:space="0" w:color="auto"/>
            </w:tcBorders>
            <w:shd w:val="clear" w:color="auto" w:fill="auto"/>
            <w:hideMark/>
          </w:tcPr>
          <w:p w14:paraId="13934978"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 325.14115</w:t>
            </w:r>
          </w:p>
        </w:tc>
        <w:tc>
          <w:tcPr>
            <w:tcW w:w="1916" w:type="dxa"/>
            <w:tcBorders>
              <w:top w:val="nil"/>
              <w:left w:val="nil"/>
              <w:bottom w:val="single" w:sz="4" w:space="0" w:color="auto"/>
              <w:right w:val="single" w:sz="4" w:space="0" w:color="auto"/>
            </w:tcBorders>
            <w:shd w:val="clear" w:color="auto" w:fill="auto"/>
            <w:hideMark/>
          </w:tcPr>
          <w:p w14:paraId="38F9C97B" w14:textId="59C44279"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7051158C" w14:textId="4A96F64A"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3019221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1B48308"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2952794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3513CEC1"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4150785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15D0BD8E" w14:textId="53EF9DE6"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3483312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2DF7E10C" w14:textId="05D8670E"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3719F160" w14:textId="77777777" w:rsidTr="005E60D9">
        <w:trPr>
          <w:trHeight w:val="720"/>
        </w:trPr>
        <w:tc>
          <w:tcPr>
            <w:tcW w:w="595" w:type="dxa"/>
            <w:tcBorders>
              <w:top w:val="single" w:sz="4" w:space="0" w:color="auto"/>
              <w:left w:val="single" w:sz="4" w:space="0" w:color="auto"/>
              <w:bottom w:val="single" w:sz="4" w:space="0" w:color="auto"/>
              <w:right w:val="nil"/>
            </w:tcBorders>
            <w:shd w:val="clear" w:color="auto" w:fill="auto"/>
            <w:noWrap/>
            <w:hideMark/>
          </w:tcPr>
          <w:p w14:paraId="704E2B9A" w14:textId="295D2BDF" w:rsidR="001242BA" w:rsidRPr="008B750B" w:rsidRDefault="001036DD"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7.4</w:t>
            </w:r>
          </w:p>
        </w:tc>
        <w:tc>
          <w:tcPr>
            <w:tcW w:w="48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A6A464"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 has Communicable Disease procedures in place to assure:  All recipients of SUD services, infected by mycobacterium tuberculosis receives a referral for medical evaluation and treatment.  All clients entering treatment are screened for HIV/AIDS, STD/Is, TB, hepatitis and provided with information about risk.  At the point of entrance, clients identified to have high-risk behaviors, receive information on resources and referral to testing and treatment.</w:t>
            </w:r>
          </w:p>
        </w:tc>
        <w:tc>
          <w:tcPr>
            <w:tcW w:w="4956" w:type="dxa"/>
            <w:tcBorders>
              <w:top w:val="single" w:sz="4" w:space="0" w:color="auto"/>
              <w:left w:val="nil"/>
              <w:bottom w:val="single" w:sz="4" w:space="0" w:color="auto"/>
              <w:right w:val="single" w:sz="4" w:space="0" w:color="auto"/>
            </w:tcBorders>
            <w:shd w:val="clear" w:color="auto" w:fill="auto"/>
            <w:hideMark/>
          </w:tcPr>
          <w:p w14:paraId="7F917297" w14:textId="624C55F5" w:rsidR="001242BA" w:rsidRPr="004C5686" w:rsidRDefault="00195B1E"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BSAAS Policy </w:t>
            </w:r>
            <w:r w:rsidR="001242BA" w:rsidRPr="004C5686">
              <w:rPr>
                <w:rFonts w:asciiTheme="majorHAnsi" w:eastAsia="Times New Roman" w:hAnsiTheme="majorHAnsi" w:cs="Times New Roman"/>
                <w:color w:val="000000"/>
                <w:sz w:val="18"/>
                <w:szCs w:val="20"/>
              </w:rPr>
              <w:t>2, pg. 2 of 3</w:t>
            </w:r>
          </w:p>
        </w:tc>
        <w:tc>
          <w:tcPr>
            <w:tcW w:w="1916" w:type="dxa"/>
            <w:tcBorders>
              <w:top w:val="single" w:sz="4" w:space="0" w:color="auto"/>
              <w:left w:val="nil"/>
              <w:bottom w:val="single" w:sz="4" w:space="0" w:color="auto"/>
              <w:right w:val="single" w:sz="4" w:space="0" w:color="auto"/>
            </w:tcBorders>
            <w:shd w:val="clear" w:color="auto" w:fill="auto"/>
            <w:hideMark/>
          </w:tcPr>
          <w:p w14:paraId="76A66EFA" w14:textId="2C9763C0"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28F27C5C" w14:textId="3EB3E5D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2730306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999AB49"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921547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174D15DE"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7692806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694ED5E4" w14:textId="034CB35A"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0449273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noWrap/>
          </w:tcPr>
          <w:p w14:paraId="1C2EABB9" w14:textId="246D797D"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2DB466DF" w14:textId="77777777" w:rsidTr="005E60D9">
        <w:trPr>
          <w:trHeight w:val="575"/>
        </w:trPr>
        <w:tc>
          <w:tcPr>
            <w:tcW w:w="595" w:type="dxa"/>
            <w:tcBorders>
              <w:top w:val="nil"/>
              <w:left w:val="single" w:sz="4" w:space="0" w:color="auto"/>
              <w:bottom w:val="single" w:sz="4" w:space="0" w:color="auto"/>
              <w:right w:val="nil"/>
            </w:tcBorders>
            <w:shd w:val="clear" w:color="auto" w:fill="auto"/>
            <w:noWrap/>
            <w:hideMark/>
          </w:tcPr>
          <w:p w14:paraId="4C575438" w14:textId="68C9D728" w:rsidR="001242BA" w:rsidRPr="008B750B" w:rsidRDefault="001036DD"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7.5</w:t>
            </w:r>
          </w:p>
        </w:tc>
        <w:tc>
          <w:tcPr>
            <w:tcW w:w="4805" w:type="dxa"/>
            <w:gridSpan w:val="2"/>
            <w:tcBorders>
              <w:top w:val="nil"/>
              <w:left w:val="single" w:sz="4" w:space="0" w:color="auto"/>
              <w:bottom w:val="single" w:sz="4" w:space="0" w:color="auto"/>
              <w:right w:val="nil"/>
            </w:tcBorders>
            <w:shd w:val="clear" w:color="auto" w:fill="auto"/>
            <w:hideMark/>
          </w:tcPr>
          <w:p w14:paraId="1B6054C5" w14:textId="08B208A8"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There is a policy in place to determine the necessity or advisability of a medical examination for each client </w:t>
            </w:r>
            <w:r w:rsidR="0088541A" w:rsidRPr="004C5686">
              <w:rPr>
                <w:rFonts w:asciiTheme="majorHAnsi" w:eastAsia="Times New Roman" w:hAnsiTheme="majorHAnsi" w:cs="Times New Roman"/>
                <w:color w:val="000000"/>
                <w:sz w:val="18"/>
                <w:szCs w:val="20"/>
              </w:rPr>
              <w:t>as</w:t>
            </w:r>
            <w:r w:rsidRPr="004C5686">
              <w:rPr>
                <w:rFonts w:asciiTheme="majorHAnsi" w:eastAsia="Times New Roman" w:hAnsiTheme="majorHAnsi" w:cs="Times New Roman"/>
                <w:color w:val="000000"/>
                <w:sz w:val="18"/>
                <w:szCs w:val="20"/>
              </w:rPr>
              <w:t xml:space="preserve"> applicable.</w:t>
            </w:r>
          </w:p>
        </w:tc>
        <w:tc>
          <w:tcPr>
            <w:tcW w:w="4956" w:type="dxa"/>
            <w:tcBorders>
              <w:top w:val="nil"/>
              <w:left w:val="single" w:sz="4" w:space="0" w:color="auto"/>
              <w:bottom w:val="single" w:sz="4" w:space="0" w:color="auto"/>
              <w:right w:val="single" w:sz="4" w:space="0" w:color="auto"/>
            </w:tcBorders>
            <w:shd w:val="clear" w:color="auto" w:fill="auto"/>
            <w:hideMark/>
          </w:tcPr>
          <w:p w14:paraId="26C9FF92" w14:textId="21797AAB"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 325.14704</w:t>
            </w:r>
            <w:r w:rsidR="005F3616" w:rsidRPr="004C5686">
              <w:rPr>
                <w:rFonts w:asciiTheme="majorHAnsi" w:eastAsia="Times New Roman" w:hAnsiTheme="majorHAnsi" w:cs="Times New Roman"/>
                <w:color w:val="000000"/>
                <w:sz w:val="18"/>
                <w:szCs w:val="20"/>
              </w:rPr>
              <w:t xml:space="preserve"> (1)</w:t>
            </w:r>
          </w:p>
        </w:tc>
        <w:tc>
          <w:tcPr>
            <w:tcW w:w="1916" w:type="dxa"/>
            <w:tcBorders>
              <w:top w:val="nil"/>
              <w:left w:val="nil"/>
              <w:bottom w:val="single" w:sz="4" w:space="0" w:color="auto"/>
              <w:right w:val="single" w:sz="4" w:space="0" w:color="auto"/>
            </w:tcBorders>
            <w:shd w:val="clear" w:color="auto" w:fill="auto"/>
            <w:hideMark/>
          </w:tcPr>
          <w:p w14:paraId="79779B7D" w14:textId="597CB56C"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60222861" w14:textId="0E99BF68"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1515726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19740096"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0518639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12472AD3"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5155834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84D85D5" w14:textId="4F429A32"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7392570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3C7CDB1E" w14:textId="5B2796BB"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4A3F3C7F" w14:textId="77777777" w:rsidTr="005E60D9">
        <w:trPr>
          <w:trHeight w:val="260"/>
        </w:trPr>
        <w:tc>
          <w:tcPr>
            <w:tcW w:w="595" w:type="dxa"/>
            <w:tcBorders>
              <w:top w:val="nil"/>
              <w:left w:val="nil"/>
              <w:bottom w:val="nil"/>
            </w:tcBorders>
            <w:shd w:val="clear" w:color="auto" w:fill="auto"/>
            <w:noWrap/>
            <w:hideMark/>
          </w:tcPr>
          <w:p w14:paraId="12D98AB3"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p>
        </w:tc>
        <w:tc>
          <w:tcPr>
            <w:tcW w:w="4805" w:type="dxa"/>
            <w:gridSpan w:val="2"/>
            <w:tcBorders>
              <w:top w:val="single" w:sz="4" w:space="0" w:color="auto"/>
            </w:tcBorders>
            <w:shd w:val="clear" w:color="auto" w:fill="auto"/>
            <w:hideMark/>
          </w:tcPr>
          <w:p w14:paraId="6CC949E5"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w:t>
            </w:r>
          </w:p>
        </w:tc>
        <w:tc>
          <w:tcPr>
            <w:tcW w:w="4956" w:type="dxa"/>
            <w:tcBorders>
              <w:top w:val="single" w:sz="4" w:space="0" w:color="auto"/>
            </w:tcBorders>
            <w:shd w:val="clear" w:color="auto" w:fill="auto"/>
            <w:hideMark/>
          </w:tcPr>
          <w:p w14:paraId="3F822DFD"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w:t>
            </w:r>
          </w:p>
        </w:tc>
        <w:tc>
          <w:tcPr>
            <w:tcW w:w="1916" w:type="dxa"/>
            <w:tcBorders>
              <w:top w:val="single" w:sz="4" w:space="0" w:color="auto"/>
            </w:tcBorders>
            <w:shd w:val="clear" w:color="auto" w:fill="auto"/>
            <w:hideMark/>
          </w:tcPr>
          <w:p w14:paraId="1D8337B8" w14:textId="77777777" w:rsidR="001242BA" w:rsidRPr="008B750B" w:rsidRDefault="001242BA" w:rsidP="001242BA">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single" w:sz="4" w:space="0" w:color="auto"/>
            </w:tcBorders>
            <w:shd w:val="clear" w:color="auto" w:fill="auto"/>
            <w:noWrap/>
            <w:hideMark/>
          </w:tcPr>
          <w:sdt>
            <w:sdtPr>
              <w:rPr>
                <w:rFonts w:asciiTheme="majorHAnsi" w:eastAsia="Times New Roman" w:hAnsiTheme="majorHAnsi" w:cs="Times New Roman"/>
                <w:color w:val="000000"/>
                <w:sz w:val="18"/>
                <w:szCs w:val="20"/>
              </w:rPr>
              <w:id w:val="-1392194178"/>
              <w:placeholder>
                <w:docPart w:val="A461D22D71774B86866C03497A28D196"/>
              </w:placeholder>
            </w:sdtPr>
            <w:sdtContent>
              <w:p w14:paraId="717B05ED" w14:textId="4D2D1B70"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single" w:sz="4" w:space="0" w:color="auto"/>
            </w:tcBorders>
            <w:shd w:val="clear" w:color="auto" w:fill="auto"/>
            <w:noWrap/>
            <w:hideMark/>
          </w:tcPr>
          <w:p w14:paraId="1E4D2958"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w:t>
            </w:r>
          </w:p>
        </w:tc>
      </w:tr>
      <w:tr w:rsidR="001242BA" w:rsidRPr="008B750B" w14:paraId="620B9BB7" w14:textId="77777777" w:rsidTr="00BE3439">
        <w:trPr>
          <w:trHeight w:val="288"/>
        </w:trPr>
        <w:tc>
          <w:tcPr>
            <w:tcW w:w="14660" w:type="dxa"/>
            <w:gridSpan w:val="7"/>
            <w:tcBorders>
              <w:top w:val="single" w:sz="8" w:space="0" w:color="auto"/>
              <w:left w:val="single" w:sz="8" w:space="0" w:color="auto"/>
              <w:bottom w:val="single" w:sz="4" w:space="0" w:color="auto"/>
              <w:right w:val="single" w:sz="8" w:space="0" w:color="000000" w:themeColor="text1"/>
            </w:tcBorders>
            <w:shd w:val="clear" w:color="auto" w:fill="E2EFD9" w:themeFill="accent6" w:themeFillTint="33"/>
            <w:noWrap/>
            <w:hideMark/>
          </w:tcPr>
          <w:p w14:paraId="32294AD8" w14:textId="77777777" w:rsidR="001242BA" w:rsidRPr="004C5686" w:rsidRDefault="001242B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Coordination of Care (Quality Improvement) Findings and Corrective Action</w:t>
            </w:r>
          </w:p>
        </w:tc>
      </w:tr>
      <w:tr w:rsidR="001242BA" w:rsidRPr="008B750B" w14:paraId="0B88CC48" w14:textId="77777777" w:rsidTr="00BE3439">
        <w:trPr>
          <w:trHeight w:val="450"/>
        </w:trPr>
        <w:tc>
          <w:tcPr>
            <w:tcW w:w="14660" w:type="dxa"/>
            <w:gridSpan w:val="7"/>
            <w:vMerge w:val="restart"/>
            <w:tcBorders>
              <w:top w:val="single" w:sz="4" w:space="0" w:color="auto"/>
              <w:left w:val="single" w:sz="8" w:space="0" w:color="auto"/>
              <w:bottom w:val="single" w:sz="8" w:space="0" w:color="000000" w:themeColor="text1"/>
              <w:right w:val="single" w:sz="8" w:space="0" w:color="000000" w:themeColor="text1"/>
            </w:tcBorders>
            <w:shd w:val="clear" w:color="auto" w:fill="auto"/>
            <w:hideMark/>
          </w:tcPr>
          <w:p w14:paraId="16DEE785"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 xml:space="preserve">Recommendations:      </w:t>
            </w:r>
          </w:p>
        </w:tc>
      </w:tr>
      <w:tr w:rsidR="001242BA" w:rsidRPr="008B750B" w14:paraId="7958755F" w14:textId="77777777" w:rsidTr="00BE3439">
        <w:trPr>
          <w:trHeight w:val="450"/>
        </w:trPr>
        <w:tc>
          <w:tcPr>
            <w:tcW w:w="14660" w:type="dxa"/>
            <w:gridSpan w:val="7"/>
            <w:vMerge/>
            <w:tcBorders>
              <w:top w:val="single" w:sz="4" w:space="0" w:color="auto"/>
              <w:left w:val="single" w:sz="8" w:space="0" w:color="auto"/>
              <w:bottom w:val="single" w:sz="8" w:space="0" w:color="000000"/>
              <w:right w:val="single" w:sz="8" w:space="0" w:color="000000"/>
            </w:tcBorders>
            <w:hideMark/>
          </w:tcPr>
          <w:p w14:paraId="56F83634"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3A4D20FA" w14:textId="77777777" w:rsidTr="00BE3439">
        <w:trPr>
          <w:trHeight w:val="450"/>
        </w:trPr>
        <w:tc>
          <w:tcPr>
            <w:tcW w:w="14660" w:type="dxa"/>
            <w:gridSpan w:val="7"/>
            <w:vMerge/>
            <w:tcBorders>
              <w:top w:val="single" w:sz="4" w:space="0" w:color="auto"/>
              <w:left w:val="single" w:sz="8" w:space="0" w:color="auto"/>
              <w:bottom w:val="single" w:sz="8" w:space="0" w:color="000000"/>
              <w:right w:val="single" w:sz="8" w:space="0" w:color="000000"/>
            </w:tcBorders>
            <w:hideMark/>
          </w:tcPr>
          <w:p w14:paraId="231ECC4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7347A448" w14:textId="77777777" w:rsidTr="00BE3439">
        <w:trPr>
          <w:trHeight w:val="450"/>
        </w:trPr>
        <w:tc>
          <w:tcPr>
            <w:tcW w:w="14660" w:type="dxa"/>
            <w:gridSpan w:val="7"/>
            <w:vMerge/>
            <w:tcBorders>
              <w:top w:val="single" w:sz="4" w:space="0" w:color="auto"/>
              <w:left w:val="single" w:sz="8" w:space="0" w:color="auto"/>
              <w:bottom w:val="single" w:sz="8" w:space="0" w:color="000000"/>
              <w:right w:val="single" w:sz="8" w:space="0" w:color="000000"/>
            </w:tcBorders>
            <w:hideMark/>
          </w:tcPr>
          <w:p w14:paraId="08197C3C"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27C9FAD5" w14:textId="77777777" w:rsidTr="00BE3439">
        <w:trPr>
          <w:trHeight w:val="276"/>
        </w:trPr>
        <w:tc>
          <w:tcPr>
            <w:tcW w:w="14660" w:type="dxa"/>
            <w:gridSpan w:val="7"/>
            <w:tcBorders>
              <w:top w:val="nil"/>
              <w:left w:val="single" w:sz="4" w:space="0" w:color="auto"/>
              <w:bottom w:val="single" w:sz="4" w:space="0" w:color="auto"/>
              <w:right w:val="single" w:sz="4" w:space="0" w:color="auto"/>
            </w:tcBorders>
            <w:shd w:val="clear" w:color="auto" w:fill="E2EFD9" w:themeFill="accent6" w:themeFillTint="33"/>
            <w:noWrap/>
            <w:hideMark/>
          </w:tcPr>
          <w:p w14:paraId="6911BD3F" w14:textId="77777777" w:rsidR="001242BA" w:rsidRPr="004C5686" w:rsidRDefault="001242B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Provider Staff Credentialing</w:t>
            </w:r>
          </w:p>
        </w:tc>
      </w:tr>
      <w:tr w:rsidR="00BE3439" w:rsidRPr="008B750B" w14:paraId="425AE546" w14:textId="77777777" w:rsidTr="005E60D9">
        <w:trPr>
          <w:trHeight w:val="73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290563C3" w14:textId="34AC7579"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8</w:t>
            </w:r>
            <w:r w:rsidR="001242BA" w:rsidRPr="008B750B">
              <w:rPr>
                <w:rFonts w:asciiTheme="majorHAnsi" w:eastAsia="Times New Roman" w:hAnsiTheme="majorHAnsi" w:cs="Times New Roman"/>
                <w:color w:val="000000"/>
                <w:sz w:val="18"/>
                <w:szCs w:val="20"/>
              </w:rPr>
              <w:t>.1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32DB8AE1"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All staff members have an individualized personnel file which includes, but is not limited to:  complete job description which has been signed, documentation of orientation, annual evaluation, training, etc.</w:t>
            </w:r>
          </w:p>
        </w:tc>
        <w:tc>
          <w:tcPr>
            <w:tcW w:w="4956" w:type="dxa"/>
            <w:tcBorders>
              <w:top w:val="single" w:sz="4" w:space="0" w:color="auto"/>
              <w:left w:val="nil"/>
              <w:bottom w:val="single" w:sz="4" w:space="0" w:color="auto"/>
              <w:right w:val="single" w:sz="4" w:space="0" w:color="auto"/>
            </w:tcBorders>
            <w:shd w:val="clear" w:color="auto" w:fill="auto"/>
            <w:hideMark/>
          </w:tcPr>
          <w:p w14:paraId="58713064"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 325.14112</w:t>
            </w:r>
          </w:p>
        </w:tc>
        <w:tc>
          <w:tcPr>
            <w:tcW w:w="1916" w:type="dxa"/>
            <w:tcBorders>
              <w:top w:val="single" w:sz="4" w:space="0" w:color="auto"/>
              <w:left w:val="nil"/>
              <w:bottom w:val="single" w:sz="4" w:space="0" w:color="auto"/>
              <w:right w:val="single" w:sz="4" w:space="0" w:color="auto"/>
            </w:tcBorders>
            <w:shd w:val="clear" w:color="auto" w:fill="auto"/>
            <w:hideMark/>
          </w:tcPr>
          <w:p w14:paraId="1A96166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Policy/procedures</w:t>
            </w:r>
            <w:r w:rsidRPr="008B750B">
              <w:rPr>
                <w:rFonts w:asciiTheme="majorHAnsi" w:eastAsia="Times New Roman" w:hAnsiTheme="majorHAnsi" w:cs="Times New Roman"/>
                <w:color w:val="000000"/>
                <w:sz w:val="18"/>
                <w:szCs w:val="20"/>
              </w:rPr>
              <w:br/>
              <w:t>Personnel files</w:t>
            </w:r>
          </w:p>
        </w:tc>
        <w:tc>
          <w:tcPr>
            <w:tcW w:w="1022" w:type="dxa"/>
            <w:tcBorders>
              <w:top w:val="single" w:sz="4" w:space="0" w:color="auto"/>
              <w:left w:val="nil"/>
              <w:bottom w:val="single" w:sz="4" w:space="0" w:color="auto"/>
              <w:right w:val="single" w:sz="4" w:space="0" w:color="auto"/>
            </w:tcBorders>
            <w:shd w:val="clear" w:color="auto" w:fill="auto"/>
            <w:noWrap/>
            <w:hideMark/>
          </w:tcPr>
          <w:p w14:paraId="63029641" w14:textId="668B20A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97936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54B35F8"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0872613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61625CAF"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7579740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2E46BA18" w14:textId="158A8D81"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36633589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496EC781" w14:textId="1883D222"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1FCC0371" w14:textId="77777777" w:rsidTr="005E60D9">
        <w:trPr>
          <w:trHeight w:val="615"/>
        </w:trPr>
        <w:tc>
          <w:tcPr>
            <w:tcW w:w="595" w:type="dxa"/>
            <w:tcBorders>
              <w:top w:val="nil"/>
              <w:left w:val="single" w:sz="4" w:space="0" w:color="auto"/>
              <w:bottom w:val="single" w:sz="4" w:space="0" w:color="auto"/>
              <w:right w:val="single" w:sz="4" w:space="0" w:color="auto"/>
            </w:tcBorders>
            <w:shd w:val="clear" w:color="auto" w:fill="auto"/>
            <w:noWrap/>
            <w:hideMark/>
          </w:tcPr>
          <w:p w14:paraId="35BF7A2B" w14:textId="0885AF21"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.2</w:t>
            </w:r>
          </w:p>
        </w:tc>
        <w:tc>
          <w:tcPr>
            <w:tcW w:w="4805" w:type="dxa"/>
            <w:gridSpan w:val="2"/>
            <w:tcBorders>
              <w:top w:val="nil"/>
              <w:left w:val="nil"/>
              <w:bottom w:val="single" w:sz="4" w:space="0" w:color="auto"/>
              <w:right w:val="single" w:sz="4" w:space="0" w:color="auto"/>
            </w:tcBorders>
            <w:shd w:val="clear" w:color="auto" w:fill="auto"/>
            <w:hideMark/>
          </w:tcPr>
          <w:p w14:paraId="45241C4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There are written policies and procedures which specify what the staff development program is comprised of and how it operates.</w:t>
            </w:r>
          </w:p>
        </w:tc>
        <w:tc>
          <w:tcPr>
            <w:tcW w:w="4956" w:type="dxa"/>
            <w:tcBorders>
              <w:top w:val="nil"/>
              <w:left w:val="nil"/>
              <w:bottom w:val="single" w:sz="4" w:space="0" w:color="auto"/>
              <w:right w:val="single" w:sz="4" w:space="0" w:color="auto"/>
            </w:tcBorders>
            <w:shd w:val="clear" w:color="auto" w:fill="auto"/>
            <w:hideMark/>
          </w:tcPr>
          <w:p w14:paraId="1C25E106"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R 325.14114</w:t>
            </w:r>
          </w:p>
        </w:tc>
        <w:tc>
          <w:tcPr>
            <w:tcW w:w="1916" w:type="dxa"/>
            <w:tcBorders>
              <w:top w:val="nil"/>
              <w:left w:val="nil"/>
              <w:bottom w:val="single" w:sz="4" w:space="0" w:color="auto"/>
              <w:right w:val="single" w:sz="4" w:space="0" w:color="auto"/>
            </w:tcBorders>
            <w:shd w:val="clear" w:color="auto" w:fill="auto"/>
            <w:hideMark/>
          </w:tcPr>
          <w:p w14:paraId="6FEF556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61F264F7" w14:textId="0270A59A"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62877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2B183564"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4643761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5AC5191D"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26350069"/>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4839938F" w14:textId="56615AEE"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3599366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noWrap/>
          </w:tcPr>
          <w:p w14:paraId="1C95FE93" w14:textId="62D1A9AD"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522A52C4" w14:textId="77777777" w:rsidTr="005E60D9">
        <w:trPr>
          <w:trHeight w:val="145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7476B9F5" w14:textId="04BE8CEE"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.3</w:t>
            </w:r>
          </w:p>
        </w:tc>
        <w:tc>
          <w:tcPr>
            <w:tcW w:w="4805" w:type="dxa"/>
            <w:gridSpan w:val="2"/>
            <w:tcBorders>
              <w:top w:val="single" w:sz="4" w:space="0" w:color="auto"/>
              <w:left w:val="nil"/>
              <w:bottom w:val="single" w:sz="4" w:space="0" w:color="auto"/>
              <w:right w:val="single" w:sz="4" w:space="0" w:color="auto"/>
            </w:tcBorders>
            <w:shd w:val="clear" w:color="auto" w:fill="FFFFFF" w:themeFill="background1"/>
            <w:hideMark/>
          </w:tcPr>
          <w:p w14:paraId="6720E957"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Criminal Background Checks are conducted as a condition of employment.  At a minimum, checks should take place every other year from when the initial check was made.  Criminal record should not necessarily bar employment - justification for decisions should be documented in the personnel file and consistent with state and federal rules and regulations.  Use of OTIS is not an appropriate resource.</w:t>
            </w:r>
          </w:p>
        </w:tc>
        <w:tc>
          <w:tcPr>
            <w:tcW w:w="4956" w:type="dxa"/>
            <w:tcBorders>
              <w:top w:val="single" w:sz="4" w:space="0" w:color="auto"/>
              <w:left w:val="nil"/>
              <w:bottom w:val="single" w:sz="4" w:space="0" w:color="auto"/>
              <w:right w:val="single" w:sz="4" w:space="0" w:color="auto"/>
            </w:tcBorders>
            <w:shd w:val="clear" w:color="auto" w:fill="auto"/>
            <w:hideMark/>
          </w:tcPr>
          <w:p w14:paraId="2970857D"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Policy Manual IV.  Credentialing and Staff Qualification Requirements.  </w:t>
            </w:r>
          </w:p>
        </w:tc>
        <w:tc>
          <w:tcPr>
            <w:tcW w:w="1916" w:type="dxa"/>
            <w:tcBorders>
              <w:top w:val="single" w:sz="4" w:space="0" w:color="auto"/>
              <w:left w:val="nil"/>
              <w:bottom w:val="single" w:sz="4" w:space="0" w:color="auto"/>
              <w:right w:val="single" w:sz="4" w:space="0" w:color="auto"/>
            </w:tcBorders>
            <w:shd w:val="clear" w:color="auto" w:fill="auto"/>
            <w:hideMark/>
          </w:tcPr>
          <w:p w14:paraId="2BDF47D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1C6026F2" w14:textId="368DACE2"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3981577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2FC2C9A9"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3764964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5EBF37A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1292495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2640E8A" w14:textId="68C5F028"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4497885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26C5CB3D" w14:textId="5387CB1A"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4D9032C6" w14:textId="77777777" w:rsidTr="005E60D9">
        <w:trPr>
          <w:trHeight w:val="1104"/>
        </w:trPr>
        <w:tc>
          <w:tcPr>
            <w:tcW w:w="595" w:type="dxa"/>
            <w:tcBorders>
              <w:top w:val="nil"/>
              <w:left w:val="single" w:sz="4" w:space="0" w:color="auto"/>
              <w:bottom w:val="single" w:sz="4" w:space="0" w:color="auto"/>
              <w:right w:val="single" w:sz="4" w:space="0" w:color="auto"/>
            </w:tcBorders>
            <w:shd w:val="clear" w:color="auto" w:fill="auto"/>
            <w:noWrap/>
            <w:hideMark/>
          </w:tcPr>
          <w:p w14:paraId="5719C25A" w14:textId="04DBDA1D"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.4</w:t>
            </w:r>
          </w:p>
        </w:tc>
        <w:tc>
          <w:tcPr>
            <w:tcW w:w="4805" w:type="dxa"/>
            <w:gridSpan w:val="2"/>
            <w:tcBorders>
              <w:top w:val="nil"/>
              <w:left w:val="nil"/>
              <w:bottom w:val="nil"/>
              <w:right w:val="single" w:sz="4" w:space="0" w:color="auto"/>
            </w:tcBorders>
            <w:shd w:val="clear" w:color="auto" w:fill="auto"/>
            <w:hideMark/>
          </w:tcPr>
          <w:p w14:paraId="6E79C4B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 agency that directly employs or contracts with an individual to provide prevention or treatment services conducts an ongoing verification of credential(s), monitoring development plans, and compliance with CE requirements</w:t>
            </w:r>
          </w:p>
        </w:tc>
        <w:tc>
          <w:tcPr>
            <w:tcW w:w="4956" w:type="dxa"/>
            <w:tcBorders>
              <w:top w:val="nil"/>
              <w:left w:val="nil"/>
              <w:bottom w:val="single" w:sz="4" w:space="0" w:color="auto"/>
              <w:right w:val="single" w:sz="4" w:space="0" w:color="auto"/>
            </w:tcBorders>
            <w:shd w:val="clear" w:color="auto" w:fill="auto"/>
            <w:hideMark/>
          </w:tcPr>
          <w:p w14:paraId="29BE89BF"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Policy Manual IV.  Credentialing and Staff Qualification Requirements.  </w:t>
            </w:r>
          </w:p>
        </w:tc>
        <w:tc>
          <w:tcPr>
            <w:tcW w:w="1916" w:type="dxa"/>
            <w:tcBorders>
              <w:top w:val="nil"/>
              <w:left w:val="nil"/>
              <w:bottom w:val="single" w:sz="4" w:space="0" w:color="auto"/>
              <w:right w:val="single" w:sz="4" w:space="0" w:color="auto"/>
            </w:tcBorders>
            <w:shd w:val="clear" w:color="auto" w:fill="auto"/>
            <w:hideMark/>
          </w:tcPr>
          <w:p w14:paraId="5B17E552"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nil"/>
              <w:left w:val="nil"/>
              <w:bottom w:val="single" w:sz="4" w:space="0" w:color="auto"/>
              <w:right w:val="single" w:sz="4" w:space="0" w:color="auto"/>
            </w:tcBorders>
            <w:shd w:val="clear" w:color="auto" w:fill="auto"/>
            <w:noWrap/>
            <w:hideMark/>
          </w:tcPr>
          <w:p w14:paraId="73D1C1D5" w14:textId="742E2CD2"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2299600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5105F2A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9952292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6C39D3D7"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3415294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6CB43181" w14:textId="0180D8A5"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8259087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51F515CE" w14:textId="2CA6E3B9"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02D6E848" w14:textId="77777777" w:rsidTr="005E60D9">
        <w:trPr>
          <w:trHeight w:val="276"/>
        </w:trPr>
        <w:tc>
          <w:tcPr>
            <w:tcW w:w="595" w:type="dxa"/>
            <w:vMerge w:val="restart"/>
            <w:tcBorders>
              <w:top w:val="nil"/>
              <w:left w:val="single" w:sz="4" w:space="0" w:color="auto"/>
              <w:bottom w:val="single" w:sz="4" w:space="0" w:color="000000" w:themeColor="text1"/>
              <w:right w:val="single" w:sz="4" w:space="0" w:color="auto"/>
            </w:tcBorders>
            <w:shd w:val="clear" w:color="auto" w:fill="auto"/>
            <w:noWrap/>
            <w:hideMark/>
          </w:tcPr>
          <w:p w14:paraId="54A39AD9" w14:textId="3DDBF32B"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.5</w:t>
            </w:r>
          </w:p>
        </w:tc>
        <w:tc>
          <w:tcPr>
            <w:tcW w:w="4805" w:type="dxa"/>
            <w:gridSpan w:val="2"/>
            <w:tcBorders>
              <w:top w:val="single" w:sz="4" w:space="0" w:color="auto"/>
              <w:left w:val="nil"/>
              <w:bottom w:val="nil"/>
              <w:right w:val="single" w:sz="4" w:space="0" w:color="auto"/>
            </w:tcBorders>
            <w:shd w:val="clear" w:color="auto" w:fill="auto"/>
            <w:hideMark/>
          </w:tcPr>
          <w:p w14:paraId="1EB7548C"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All individuals performing staff functions must:</w:t>
            </w:r>
          </w:p>
        </w:tc>
        <w:tc>
          <w:tcPr>
            <w:tcW w:w="4956" w:type="dxa"/>
            <w:vMerge w:val="restart"/>
            <w:tcBorders>
              <w:top w:val="nil"/>
              <w:left w:val="nil"/>
              <w:bottom w:val="single" w:sz="4" w:space="0" w:color="auto"/>
              <w:right w:val="single" w:sz="4" w:space="0" w:color="auto"/>
            </w:tcBorders>
            <w:shd w:val="clear" w:color="auto" w:fill="auto"/>
            <w:hideMark/>
          </w:tcPr>
          <w:p w14:paraId="09471127"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Policy Manual IV.  Credentialing and Staff Qualification Requirements.  </w:t>
            </w:r>
          </w:p>
        </w:tc>
        <w:tc>
          <w:tcPr>
            <w:tcW w:w="1916" w:type="dxa"/>
            <w:vMerge w:val="restart"/>
            <w:tcBorders>
              <w:top w:val="nil"/>
              <w:left w:val="single" w:sz="4" w:space="0" w:color="auto"/>
              <w:bottom w:val="single" w:sz="4" w:space="0" w:color="auto"/>
              <w:right w:val="single" w:sz="4" w:space="0" w:color="auto"/>
            </w:tcBorders>
            <w:shd w:val="clear" w:color="auto" w:fill="auto"/>
            <w:hideMark/>
          </w:tcPr>
          <w:p w14:paraId="227541A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vMerge w:val="restart"/>
            <w:tcBorders>
              <w:top w:val="nil"/>
              <w:left w:val="single" w:sz="4" w:space="0" w:color="auto"/>
              <w:bottom w:val="single" w:sz="4" w:space="0" w:color="auto"/>
              <w:right w:val="single" w:sz="4" w:space="0" w:color="auto"/>
            </w:tcBorders>
            <w:shd w:val="clear" w:color="auto" w:fill="auto"/>
            <w:noWrap/>
            <w:hideMark/>
          </w:tcPr>
          <w:p w14:paraId="72CA58FA" w14:textId="2A7A7983"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1208173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57C4603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7739374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23AAE489"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684525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29C7CD73" w14:textId="6E0E201A"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2690039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vMerge w:val="restart"/>
            <w:tcBorders>
              <w:top w:val="nil"/>
              <w:left w:val="single" w:sz="4" w:space="0" w:color="auto"/>
              <w:bottom w:val="single" w:sz="4" w:space="0" w:color="auto"/>
              <w:right w:val="single" w:sz="4" w:space="0" w:color="auto"/>
            </w:tcBorders>
            <w:shd w:val="clear" w:color="auto" w:fill="auto"/>
          </w:tcPr>
          <w:p w14:paraId="2A6E649F" w14:textId="628CA26A"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167CCA3A" w14:textId="77777777" w:rsidTr="005E60D9">
        <w:trPr>
          <w:trHeight w:val="828"/>
        </w:trPr>
        <w:tc>
          <w:tcPr>
            <w:tcW w:w="595" w:type="dxa"/>
            <w:vMerge/>
            <w:tcBorders>
              <w:top w:val="nil"/>
              <w:left w:val="single" w:sz="4" w:space="0" w:color="auto"/>
              <w:bottom w:val="single" w:sz="4" w:space="0" w:color="000000"/>
              <w:right w:val="single" w:sz="4" w:space="0" w:color="auto"/>
            </w:tcBorders>
            <w:hideMark/>
          </w:tcPr>
          <w:p w14:paraId="6AA7ACD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single" w:sz="4" w:space="0" w:color="auto"/>
            </w:tcBorders>
            <w:shd w:val="clear" w:color="auto" w:fill="auto"/>
            <w:hideMark/>
          </w:tcPr>
          <w:p w14:paraId="1909D589"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1) Be certified appropriate to their job responsibilities under one of the credentialing categories or an approved alternate credential; or</w:t>
            </w:r>
          </w:p>
        </w:tc>
        <w:tc>
          <w:tcPr>
            <w:tcW w:w="4956" w:type="dxa"/>
            <w:vMerge/>
            <w:tcBorders>
              <w:top w:val="nil"/>
              <w:left w:val="nil"/>
              <w:bottom w:val="single" w:sz="4" w:space="0" w:color="auto"/>
              <w:right w:val="single" w:sz="4" w:space="0" w:color="auto"/>
            </w:tcBorders>
            <w:hideMark/>
          </w:tcPr>
          <w:p w14:paraId="03B712F2"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916" w:type="dxa"/>
            <w:vMerge/>
            <w:tcBorders>
              <w:top w:val="nil"/>
              <w:left w:val="single" w:sz="4" w:space="0" w:color="auto"/>
              <w:bottom w:val="single" w:sz="4" w:space="0" w:color="auto"/>
              <w:right w:val="single" w:sz="4" w:space="0" w:color="auto"/>
            </w:tcBorders>
            <w:hideMark/>
          </w:tcPr>
          <w:p w14:paraId="33C4E19F"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022" w:type="dxa"/>
            <w:vMerge/>
            <w:tcBorders>
              <w:top w:val="nil"/>
              <w:left w:val="single" w:sz="4" w:space="0" w:color="auto"/>
              <w:bottom w:val="single" w:sz="4" w:space="0" w:color="auto"/>
              <w:right w:val="single" w:sz="4" w:space="0" w:color="auto"/>
            </w:tcBorders>
            <w:hideMark/>
          </w:tcPr>
          <w:p w14:paraId="68BA8356" w14:textId="77777777" w:rsidR="001242BA" w:rsidRPr="008B750B" w:rsidRDefault="001242BA" w:rsidP="001242BA">
            <w:pPr>
              <w:spacing w:after="0" w:line="240" w:lineRule="auto"/>
              <w:jc w:val="center"/>
              <w:rPr>
                <w:rFonts w:asciiTheme="majorHAnsi" w:eastAsia="Times New Roman" w:hAnsiTheme="majorHAnsi" w:cs="Times New Roman"/>
                <w:color w:val="000000"/>
                <w:sz w:val="18"/>
                <w:szCs w:val="20"/>
              </w:rPr>
            </w:pPr>
          </w:p>
        </w:tc>
        <w:tc>
          <w:tcPr>
            <w:tcW w:w="1366" w:type="dxa"/>
            <w:vMerge/>
            <w:tcBorders>
              <w:top w:val="nil"/>
              <w:left w:val="single" w:sz="4" w:space="0" w:color="auto"/>
              <w:bottom w:val="single" w:sz="4" w:space="0" w:color="auto"/>
              <w:right w:val="single" w:sz="4" w:space="0" w:color="auto"/>
            </w:tcBorders>
          </w:tcPr>
          <w:p w14:paraId="6BBCC8D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611F6D59" w14:textId="77777777" w:rsidTr="005E60D9">
        <w:trPr>
          <w:trHeight w:val="552"/>
        </w:trPr>
        <w:tc>
          <w:tcPr>
            <w:tcW w:w="595" w:type="dxa"/>
            <w:vMerge/>
            <w:tcBorders>
              <w:top w:val="nil"/>
              <w:left w:val="single" w:sz="4" w:space="0" w:color="auto"/>
              <w:bottom w:val="single" w:sz="4" w:space="0" w:color="000000"/>
              <w:right w:val="single" w:sz="4" w:space="0" w:color="auto"/>
            </w:tcBorders>
            <w:hideMark/>
          </w:tcPr>
          <w:p w14:paraId="3434591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single" w:sz="4" w:space="0" w:color="auto"/>
            </w:tcBorders>
            <w:shd w:val="clear" w:color="auto" w:fill="auto"/>
            <w:hideMark/>
          </w:tcPr>
          <w:p w14:paraId="3AD2552E"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2) Have a registered development plan and be timely in its implementation; or</w:t>
            </w:r>
          </w:p>
        </w:tc>
        <w:tc>
          <w:tcPr>
            <w:tcW w:w="4956" w:type="dxa"/>
            <w:vMerge/>
            <w:tcBorders>
              <w:top w:val="nil"/>
              <w:left w:val="nil"/>
              <w:bottom w:val="single" w:sz="4" w:space="0" w:color="auto"/>
              <w:right w:val="single" w:sz="4" w:space="0" w:color="auto"/>
            </w:tcBorders>
            <w:hideMark/>
          </w:tcPr>
          <w:p w14:paraId="4A5DCB99"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916" w:type="dxa"/>
            <w:vMerge/>
            <w:tcBorders>
              <w:top w:val="nil"/>
              <w:left w:val="single" w:sz="4" w:space="0" w:color="auto"/>
              <w:bottom w:val="single" w:sz="4" w:space="0" w:color="auto"/>
              <w:right w:val="single" w:sz="4" w:space="0" w:color="auto"/>
            </w:tcBorders>
            <w:hideMark/>
          </w:tcPr>
          <w:p w14:paraId="5AE538BF"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022" w:type="dxa"/>
            <w:vMerge/>
            <w:tcBorders>
              <w:top w:val="nil"/>
              <w:left w:val="single" w:sz="4" w:space="0" w:color="auto"/>
              <w:bottom w:val="single" w:sz="4" w:space="0" w:color="auto"/>
              <w:right w:val="single" w:sz="4" w:space="0" w:color="auto"/>
            </w:tcBorders>
            <w:hideMark/>
          </w:tcPr>
          <w:p w14:paraId="56B1A5B5" w14:textId="77777777" w:rsidR="001242BA" w:rsidRPr="008B750B" w:rsidRDefault="001242BA" w:rsidP="001242BA">
            <w:pPr>
              <w:spacing w:after="0" w:line="240" w:lineRule="auto"/>
              <w:jc w:val="center"/>
              <w:rPr>
                <w:rFonts w:asciiTheme="majorHAnsi" w:eastAsia="Times New Roman" w:hAnsiTheme="majorHAnsi" w:cs="Times New Roman"/>
                <w:color w:val="000000"/>
                <w:sz w:val="18"/>
                <w:szCs w:val="20"/>
              </w:rPr>
            </w:pPr>
          </w:p>
        </w:tc>
        <w:tc>
          <w:tcPr>
            <w:tcW w:w="1366" w:type="dxa"/>
            <w:vMerge/>
            <w:tcBorders>
              <w:top w:val="nil"/>
              <w:left w:val="single" w:sz="4" w:space="0" w:color="auto"/>
              <w:bottom w:val="single" w:sz="4" w:space="0" w:color="auto"/>
              <w:right w:val="single" w:sz="4" w:space="0" w:color="auto"/>
            </w:tcBorders>
          </w:tcPr>
          <w:p w14:paraId="35EF2977"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5CEF00A0" w14:textId="77777777" w:rsidTr="005E60D9">
        <w:trPr>
          <w:trHeight w:val="276"/>
        </w:trPr>
        <w:tc>
          <w:tcPr>
            <w:tcW w:w="595" w:type="dxa"/>
            <w:vMerge/>
            <w:tcBorders>
              <w:top w:val="nil"/>
              <w:left w:val="single" w:sz="4" w:space="0" w:color="auto"/>
              <w:bottom w:val="single" w:sz="4" w:space="0" w:color="000000"/>
              <w:right w:val="single" w:sz="4" w:space="0" w:color="auto"/>
            </w:tcBorders>
            <w:hideMark/>
          </w:tcPr>
          <w:p w14:paraId="6E438918"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single" w:sz="4" w:space="0" w:color="auto"/>
              <w:right w:val="single" w:sz="4" w:space="0" w:color="auto"/>
            </w:tcBorders>
            <w:shd w:val="clear" w:color="auto" w:fill="auto"/>
            <w:hideMark/>
          </w:tcPr>
          <w:p w14:paraId="62AA6A2B"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3) Be functioning under a time-limited plan</w:t>
            </w:r>
          </w:p>
        </w:tc>
        <w:tc>
          <w:tcPr>
            <w:tcW w:w="4956" w:type="dxa"/>
            <w:vMerge/>
            <w:tcBorders>
              <w:top w:val="nil"/>
              <w:left w:val="nil"/>
              <w:bottom w:val="single" w:sz="4" w:space="0" w:color="auto"/>
              <w:right w:val="single" w:sz="4" w:space="0" w:color="auto"/>
            </w:tcBorders>
            <w:hideMark/>
          </w:tcPr>
          <w:p w14:paraId="73EA3B8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916" w:type="dxa"/>
            <w:vMerge/>
            <w:tcBorders>
              <w:top w:val="nil"/>
              <w:left w:val="single" w:sz="4" w:space="0" w:color="auto"/>
              <w:bottom w:val="single" w:sz="4" w:space="0" w:color="auto"/>
              <w:right w:val="single" w:sz="4" w:space="0" w:color="auto"/>
            </w:tcBorders>
            <w:hideMark/>
          </w:tcPr>
          <w:p w14:paraId="3565EC4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022" w:type="dxa"/>
            <w:vMerge/>
            <w:tcBorders>
              <w:top w:val="nil"/>
              <w:left w:val="single" w:sz="4" w:space="0" w:color="auto"/>
              <w:bottom w:val="single" w:sz="4" w:space="0" w:color="auto"/>
              <w:right w:val="single" w:sz="4" w:space="0" w:color="auto"/>
            </w:tcBorders>
            <w:hideMark/>
          </w:tcPr>
          <w:p w14:paraId="424BF202" w14:textId="77777777" w:rsidR="001242BA" w:rsidRPr="008B750B" w:rsidRDefault="001242BA" w:rsidP="001242BA">
            <w:pPr>
              <w:spacing w:after="0" w:line="240" w:lineRule="auto"/>
              <w:jc w:val="center"/>
              <w:rPr>
                <w:rFonts w:asciiTheme="majorHAnsi" w:eastAsia="Times New Roman" w:hAnsiTheme="majorHAnsi" w:cs="Times New Roman"/>
                <w:color w:val="000000"/>
                <w:sz w:val="18"/>
                <w:szCs w:val="20"/>
              </w:rPr>
            </w:pPr>
          </w:p>
        </w:tc>
        <w:tc>
          <w:tcPr>
            <w:tcW w:w="1366" w:type="dxa"/>
            <w:vMerge/>
            <w:tcBorders>
              <w:top w:val="nil"/>
              <w:left w:val="single" w:sz="4" w:space="0" w:color="auto"/>
              <w:bottom w:val="single" w:sz="4" w:space="0" w:color="auto"/>
              <w:right w:val="single" w:sz="4" w:space="0" w:color="auto"/>
            </w:tcBorders>
          </w:tcPr>
          <w:p w14:paraId="74CAB27F"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51EBA168" w14:textId="77777777" w:rsidTr="005E60D9">
        <w:trPr>
          <w:trHeight w:val="1196"/>
        </w:trPr>
        <w:tc>
          <w:tcPr>
            <w:tcW w:w="595" w:type="dxa"/>
            <w:tcBorders>
              <w:top w:val="nil"/>
              <w:left w:val="single" w:sz="4" w:space="0" w:color="auto"/>
              <w:bottom w:val="single" w:sz="4" w:space="0" w:color="auto"/>
              <w:right w:val="single" w:sz="4" w:space="0" w:color="auto"/>
            </w:tcBorders>
            <w:shd w:val="clear" w:color="auto" w:fill="auto"/>
            <w:noWrap/>
            <w:hideMark/>
          </w:tcPr>
          <w:p w14:paraId="4461C621" w14:textId="0F3077F2"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8</w:t>
            </w:r>
            <w:r w:rsidR="001242BA" w:rsidRPr="008B750B">
              <w:rPr>
                <w:rFonts w:asciiTheme="majorHAnsi" w:eastAsia="Times New Roman" w:hAnsiTheme="majorHAnsi" w:cs="Times New Roman"/>
                <w:color w:val="000000"/>
                <w:sz w:val="18"/>
                <w:szCs w:val="20"/>
              </w:rPr>
              <w:t>.6</w:t>
            </w:r>
          </w:p>
        </w:tc>
        <w:tc>
          <w:tcPr>
            <w:tcW w:w="4805" w:type="dxa"/>
            <w:gridSpan w:val="2"/>
            <w:tcBorders>
              <w:top w:val="nil"/>
              <w:left w:val="nil"/>
              <w:bottom w:val="single" w:sz="4" w:space="0" w:color="auto"/>
              <w:right w:val="single" w:sz="4" w:space="0" w:color="auto"/>
            </w:tcBorders>
            <w:shd w:val="clear" w:color="auto" w:fill="auto"/>
            <w:hideMark/>
          </w:tcPr>
          <w:p w14:paraId="2EB2A6A5"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Supervision activities are recorded outside of client records and are generally reflected in a log. Supervision activities that are recorded in client records involve the review and cosigning of progress notes, assessments, and treatment plans, only of those individuals who are providing clinical services as part of an internship placement through an institution of higher learning.</w:t>
            </w:r>
          </w:p>
        </w:tc>
        <w:tc>
          <w:tcPr>
            <w:tcW w:w="4956" w:type="dxa"/>
            <w:tcBorders>
              <w:top w:val="nil"/>
              <w:left w:val="nil"/>
              <w:bottom w:val="single" w:sz="4" w:space="0" w:color="auto"/>
              <w:right w:val="single" w:sz="4" w:space="0" w:color="auto"/>
            </w:tcBorders>
            <w:shd w:val="clear" w:color="auto" w:fill="auto"/>
            <w:hideMark/>
          </w:tcPr>
          <w:p w14:paraId="3F7E3113"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Policy Manual IV.  Credentialing and Staff Qualification Requirements.  </w:t>
            </w:r>
          </w:p>
        </w:tc>
        <w:tc>
          <w:tcPr>
            <w:tcW w:w="1916" w:type="dxa"/>
            <w:tcBorders>
              <w:top w:val="nil"/>
              <w:left w:val="nil"/>
              <w:bottom w:val="single" w:sz="4" w:space="0" w:color="auto"/>
              <w:right w:val="single" w:sz="4" w:space="0" w:color="auto"/>
            </w:tcBorders>
            <w:shd w:val="clear" w:color="auto" w:fill="auto"/>
            <w:hideMark/>
          </w:tcPr>
          <w:p w14:paraId="4192889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Supervisory Logs; Policy/Procedure</w:t>
            </w:r>
          </w:p>
        </w:tc>
        <w:tc>
          <w:tcPr>
            <w:tcW w:w="1022" w:type="dxa"/>
            <w:tcBorders>
              <w:top w:val="nil"/>
              <w:left w:val="nil"/>
              <w:bottom w:val="single" w:sz="4" w:space="0" w:color="auto"/>
              <w:right w:val="single" w:sz="4" w:space="0" w:color="auto"/>
            </w:tcBorders>
            <w:shd w:val="clear" w:color="auto" w:fill="auto"/>
            <w:noWrap/>
            <w:hideMark/>
          </w:tcPr>
          <w:p w14:paraId="313C9254" w14:textId="37946EEE"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7524327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BC678DA"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6064975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08174952"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9011618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779B1B2" w14:textId="006487AA"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9289568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1CF51B29" w14:textId="0CF4054E"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611BDF51" w14:textId="77777777" w:rsidTr="005E60D9">
        <w:trPr>
          <w:trHeight w:val="852"/>
        </w:trPr>
        <w:tc>
          <w:tcPr>
            <w:tcW w:w="5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266CC7C3" w14:textId="40B6DE23"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.7</w:t>
            </w:r>
          </w:p>
        </w:tc>
        <w:tc>
          <w:tcPr>
            <w:tcW w:w="48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2DECFD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To provide supervision in the SUD prevention and treatment fields, an individual must have one of the following MCBAP credentials or an established dev. plan leading to certification in one of the credentials: CPC-M, CPC-R, CPS-M, CPS, CHES, NCHEC, CCS-M, CCS, DP-S, ASAM, APA</w:t>
            </w:r>
          </w:p>
        </w:tc>
        <w:tc>
          <w:tcPr>
            <w:tcW w:w="49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7A13B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Policy Manual IV.  Credentialing and Staff Qualification Requirements.  </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71C61C"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MCBAP certification; </w:t>
            </w:r>
            <w:r w:rsidRPr="008B750B">
              <w:rPr>
                <w:rFonts w:asciiTheme="majorHAnsi" w:eastAsia="Times New Roman" w:hAnsiTheme="majorHAnsi" w:cs="Times New Roman"/>
                <w:color w:val="000000"/>
                <w:sz w:val="18"/>
                <w:szCs w:val="20"/>
              </w:rPr>
              <w:br w:type="page"/>
              <w:t>Supervision logs;</w:t>
            </w:r>
            <w:r w:rsidRPr="008B750B">
              <w:rPr>
                <w:rFonts w:asciiTheme="majorHAnsi" w:eastAsia="Times New Roman" w:hAnsiTheme="majorHAnsi" w:cs="Times New Roman"/>
                <w:color w:val="000000"/>
                <w:sz w:val="18"/>
                <w:szCs w:val="20"/>
              </w:rPr>
              <w:br w:type="page"/>
              <w:t>Policy/Procedure</w:t>
            </w:r>
            <w:r w:rsidRPr="008B750B">
              <w:rPr>
                <w:rFonts w:asciiTheme="majorHAnsi" w:eastAsia="Times New Roman" w:hAnsiTheme="majorHAnsi" w:cs="Times New Roman"/>
                <w:color w:val="000000"/>
                <w:sz w:val="18"/>
                <w:szCs w:val="20"/>
              </w:rPr>
              <w:br w:type="page"/>
              <w:t xml:space="preserve"> </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D7EFC4" w14:textId="54708038"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6661450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341609E8"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9459164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4C86E764"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4287315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22799F3" w14:textId="6E67C68F"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4773049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tcPr>
          <w:p w14:paraId="3BAD888A" w14:textId="686E02D5"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09CF0D1F" w14:textId="77777777" w:rsidTr="005E60D9">
        <w:trPr>
          <w:trHeight w:val="450"/>
        </w:trPr>
        <w:tc>
          <w:tcPr>
            <w:tcW w:w="595" w:type="dxa"/>
            <w:vMerge/>
            <w:tcBorders>
              <w:top w:val="single" w:sz="4" w:space="0" w:color="auto"/>
              <w:left w:val="single" w:sz="4" w:space="0" w:color="auto"/>
              <w:bottom w:val="single" w:sz="4" w:space="0" w:color="000000"/>
              <w:right w:val="single" w:sz="4" w:space="0" w:color="auto"/>
            </w:tcBorders>
            <w:hideMark/>
          </w:tcPr>
          <w:p w14:paraId="4E1713CE"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vMerge/>
            <w:tcBorders>
              <w:top w:val="single" w:sz="4" w:space="0" w:color="auto"/>
              <w:left w:val="single" w:sz="4" w:space="0" w:color="auto"/>
              <w:bottom w:val="single" w:sz="4" w:space="0" w:color="auto"/>
              <w:right w:val="single" w:sz="4" w:space="0" w:color="auto"/>
            </w:tcBorders>
            <w:hideMark/>
          </w:tcPr>
          <w:p w14:paraId="25B9728B"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c>
          <w:tcPr>
            <w:tcW w:w="4956" w:type="dxa"/>
            <w:vMerge/>
            <w:tcBorders>
              <w:top w:val="single" w:sz="4" w:space="0" w:color="auto"/>
              <w:left w:val="single" w:sz="4" w:space="0" w:color="auto"/>
              <w:bottom w:val="single" w:sz="4" w:space="0" w:color="auto"/>
              <w:right w:val="single" w:sz="4" w:space="0" w:color="auto"/>
            </w:tcBorders>
            <w:hideMark/>
          </w:tcPr>
          <w:p w14:paraId="781A663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916" w:type="dxa"/>
            <w:vMerge/>
            <w:tcBorders>
              <w:top w:val="single" w:sz="4" w:space="0" w:color="auto"/>
              <w:left w:val="single" w:sz="4" w:space="0" w:color="auto"/>
              <w:bottom w:val="single" w:sz="4" w:space="0" w:color="auto"/>
              <w:right w:val="single" w:sz="4" w:space="0" w:color="auto"/>
            </w:tcBorders>
            <w:hideMark/>
          </w:tcPr>
          <w:p w14:paraId="09A98B34"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022" w:type="dxa"/>
            <w:vMerge/>
            <w:tcBorders>
              <w:top w:val="single" w:sz="4" w:space="0" w:color="auto"/>
              <w:left w:val="single" w:sz="4" w:space="0" w:color="auto"/>
              <w:bottom w:val="single" w:sz="4" w:space="0" w:color="auto"/>
              <w:right w:val="single" w:sz="4" w:space="0" w:color="auto"/>
            </w:tcBorders>
            <w:hideMark/>
          </w:tcPr>
          <w:p w14:paraId="3B090266" w14:textId="77777777" w:rsidR="001242BA" w:rsidRPr="008B750B" w:rsidRDefault="001242BA" w:rsidP="001242BA">
            <w:pPr>
              <w:spacing w:after="0" w:line="240" w:lineRule="auto"/>
              <w:jc w:val="center"/>
              <w:rPr>
                <w:rFonts w:asciiTheme="majorHAnsi" w:eastAsia="Times New Roman" w:hAnsiTheme="majorHAnsi" w:cs="Times New Roman"/>
                <w:color w:val="000000"/>
                <w:sz w:val="18"/>
                <w:szCs w:val="20"/>
              </w:rPr>
            </w:pPr>
          </w:p>
        </w:tc>
        <w:tc>
          <w:tcPr>
            <w:tcW w:w="1366" w:type="dxa"/>
            <w:vMerge/>
            <w:tcBorders>
              <w:top w:val="single" w:sz="4" w:space="0" w:color="auto"/>
              <w:left w:val="single" w:sz="4" w:space="0" w:color="auto"/>
              <w:bottom w:val="single" w:sz="4" w:space="0" w:color="auto"/>
              <w:right w:val="single" w:sz="4" w:space="0" w:color="auto"/>
            </w:tcBorders>
          </w:tcPr>
          <w:p w14:paraId="6C70C56C"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22E5694A" w14:textId="77777777" w:rsidTr="005E60D9">
        <w:trPr>
          <w:trHeight w:val="450"/>
        </w:trPr>
        <w:tc>
          <w:tcPr>
            <w:tcW w:w="595" w:type="dxa"/>
            <w:vMerge/>
            <w:tcBorders>
              <w:top w:val="single" w:sz="4" w:space="0" w:color="auto"/>
              <w:left w:val="single" w:sz="4" w:space="0" w:color="auto"/>
              <w:bottom w:val="single" w:sz="4" w:space="0" w:color="auto"/>
              <w:right w:val="single" w:sz="4" w:space="0" w:color="auto"/>
            </w:tcBorders>
            <w:hideMark/>
          </w:tcPr>
          <w:p w14:paraId="33A76F91"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vMerge/>
            <w:tcBorders>
              <w:top w:val="single" w:sz="4" w:space="0" w:color="auto"/>
              <w:left w:val="single" w:sz="4" w:space="0" w:color="auto"/>
              <w:bottom w:val="single" w:sz="4" w:space="0" w:color="auto"/>
              <w:right w:val="single" w:sz="4" w:space="0" w:color="auto"/>
            </w:tcBorders>
            <w:hideMark/>
          </w:tcPr>
          <w:p w14:paraId="5F60BE25"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c>
          <w:tcPr>
            <w:tcW w:w="4956" w:type="dxa"/>
            <w:vMerge/>
            <w:tcBorders>
              <w:top w:val="single" w:sz="4" w:space="0" w:color="auto"/>
              <w:left w:val="single" w:sz="4" w:space="0" w:color="auto"/>
              <w:bottom w:val="single" w:sz="4" w:space="0" w:color="auto"/>
              <w:right w:val="single" w:sz="4" w:space="0" w:color="auto"/>
            </w:tcBorders>
            <w:hideMark/>
          </w:tcPr>
          <w:p w14:paraId="0032AC93"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916" w:type="dxa"/>
            <w:vMerge/>
            <w:tcBorders>
              <w:top w:val="single" w:sz="4" w:space="0" w:color="auto"/>
              <w:left w:val="single" w:sz="4" w:space="0" w:color="auto"/>
              <w:bottom w:val="single" w:sz="4" w:space="0" w:color="auto"/>
              <w:right w:val="single" w:sz="4" w:space="0" w:color="auto"/>
            </w:tcBorders>
            <w:hideMark/>
          </w:tcPr>
          <w:p w14:paraId="16028BCC"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1022" w:type="dxa"/>
            <w:vMerge/>
            <w:tcBorders>
              <w:top w:val="single" w:sz="4" w:space="0" w:color="auto"/>
              <w:left w:val="single" w:sz="4" w:space="0" w:color="auto"/>
              <w:bottom w:val="single" w:sz="4" w:space="0" w:color="auto"/>
              <w:right w:val="single" w:sz="4" w:space="0" w:color="auto"/>
            </w:tcBorders>
            <w:hideMark/>
          </w:tcPr>
          <w:p w14:paraId="1C05EC57" w14:textId="77777777" w:rsidR="001242BA" w:rsidRPr="008B750B" w:rsidRDefault="001242BA" w:rsidP="001242BA">
            <w:pPr>
              <w:spacing w:after="0" w:line="240" w:lineRule="auto"/>
              <w:jc w:val="center"/>
              <w:rPr>
                <w:rFonts w:asciiTheme="majorHAnsi" w:eastAsia="Times New Roman" w:hAnsiTheme="majorHAnsi" w:cs="Times New Roman"/>
                <w:color w:val="000000"/>
                <w:sz w:val="18"/>
                <w:szCs w:val="20"/>
              </w:rPr>
            </w:pPr>
          </w:p>
        </w:tc>
        <w:tc>
          <w:tcPr>
            <w:tcW w:w="1366" w:type="dxa"/>
            <w:vMerge/>
            <w:tcBorders>
              <w:top w:val="single" w:sz="4" w:space="0" w:color="auto"/>
              <w:left w:val="single" w:sz="4" w:space="0" w:color="auto"/>
              <w:bottom w:val="single" w:sz="4" w:space="0" w:color="auto"/>
              <w:right w:val="single" w:sz="4" w:space="0" w:color="auto"/>
            </w:tcBorders>
          </w:tcPr>
          <w:p w14:paraId="25E7E7A7"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666011C0" w14:textId="77777777" w:rsidTr="005E60D9">
        <w:trPr>
          <w:trHeight w:val="226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3C0CEA60" w14:textId="10E5001C"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1242BA" w:rsidRPr="008B750B">
              <w:rPr>
                <w:rFonts w:asciiTheme="majorHAnsi" w:eastAsia="Times New Roman" w:hAnsiTheme="majorHAnsi" w:cs="Times New Roman"/>
                <w:color w:val="000000"/>
                <w:sz w:val="18"/>
                <w:szCs w:val="20"/>
              </w:rPr>
              <w:t>.8</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155CD5A0"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Credentialing and re-credentialing must be conducted and documented for at least the following health care professionals:</w:t>
            </w:r>
            <w:r w:rsidRPr="004C5686">
              <w:rPr>
                <w:rFonts w:asciiTheme="majorHAnsi" w:eastAsia="Times New Roman" w:hAnsiTheme="majorHAnsi" w:cs="Times New Roman"/>
                <w:color w:val="000000"/>
                <w:sz w:val="18"/>
                <w:szCs w:val="20"/>
              </w:rPr>
              <w:br/>
              <w:t>a. Physicians (M.D.s and D.O.s),  b. Physician's Assistants c. Psychologists (Licensed, Limited License, and Temporary License), d. Licensed Master's Social Workers, Licensed Bachelor's Social Workers, Limited License Social Workers, and Registered Social Service Technicians, e. Licensed Professional Counselors</w:t>
            </w:r>
            <w:r w:rsidRPr="004C5686">
              <w:rPr>
                <w:rFonts w:asciiTheme="majorHAnsi" w:eastAsia="Times New Roman" w:hAnsiTheme="majorHAnsi" w:cs="Times New Roman"/>
                <w:color w:val="000000"/>
                <w:sz w:val="18"/>
                <w:szCs w:val="20"/>
              </w:rPr>
              <w:br/>
              <w:t xml:space="preserve">f. Nurse Practitioners, Registered Nurses, and Licensed Practical Nurses, g. Occupational Therapists and Occupational Therapist Assistants, h. Physical Therapists and Physical Therapist Assistants, </w:t>
            </w:r>
            <w:proofErr w:type="spellStart"/>
            <w:r w:rsidRPr="004C5686">
              <w:rPr>
                <w:rFonts w:asciiTheme="majorHAnsi" w:eastAsia="Times New Roman" w:hAnsiTheme="majorHAnsi" w:cs="Times New Roman"/>
                <w:color w:val="000000"/>
                <w:sz w:val="18"/>
                <w:szCs w:val="20"/>
              </w:rPr>
              <w:t>i</w:t>
            </w:r>
            <w:proofErr w:type="spellEnd"/>
            <w:r w:rsidRPr="004C5686">
              <w:rPr>
                <w:rFonts w:asciiTheme="majorHAnsi" w:eastAsia="Times New Roman" w:hAnsiTheme="majorHAnsi" w:cs="Times New Roman"/>
                <w:color w:val="000000"/>
                <w:sz w:val="18"/>
                <w:szCs w:val="20"/>
              </w:rPr>
              <w:t>. Speech Pathologists</w:t>
            </w:r>
          </w:p>
        </w:tc>
        <w:tc>
          <w:tcPr>
            <w:tcW w:w="4956" w:type="dxa"/>
            <w:tcBorders>
              <w:top w:val="single" w:sz="4" w:space="0" w:color="auto"/>
              <w:left w:val="nil"/>
              <w:bottom w:val="single" w:sz="4" w:space="0" w:color="auto"/>
              <w:right w:val="single" w:sz="4" w:space="0" w:color="auto"/>
            </w:tcBorders>
            <w:shd w:val="clear" w:color="auto" w:fill="auto"/>
            <w:hideMark/>
          </w:tcPr>
          <w:p w14:paraId="6D0F555F"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MSHN Credentialing Procedure</w:t>
            </w:r>
          </w:p>
        </w:tc>
        <w:tc>
          <w:tcPr>
            <w:tcW w:w="1916" w:type="dxa"/>
            <w:tcBorders>
              <w:top w:val="single" w:sz="4" w:space="0" w:color="auto"/>
              <w:left w:val="nil"/>
              <w:bottom w:val="single" w:sz="4" w:space="0" w:color="auto"/>
              <w:right w:val="single" w:sz="4" w:space="0" w:color="auto"/>
            </w:tcBorders>
            <w:shd w:val="clear" w:color="auto" w:fill="auto"/>
            <w:hideMark/>
          </w:tcPr>
          <w:p w14:paraId="677BDB7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4457F4B1" w14:textId="7AF3C36D"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5782324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D52FEF7"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5569413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740C53AC"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3950085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35A3B21F" w14:textId="17F2D6C3"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2617154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hideMark/>
          </w:tcPr>
          <w:p w14:paraId="449128D1" w14:textId="0B590CB0"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2645E6B5" w14:textId="77777777" w:rsidTr="005E60D9">
        <w:trPr>
          <w:trHeight w:val="4103"/>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6A572EE3" w14:textId="48A650DF"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8</w:t>
            </w:r>
            <w:r w:rsidR="001242BA" w:rsidRPr="008B750B">
              <w:rPr>
                <w:rFonts w:asciiTheme="majorHAnsi" w:eastAsia="Times New Roman" w:hAnsiTheme="majorHAnsi" w:cs="Times New Roman"/>
                <w:color w:val="000000"/>
                <w:sz w:val="18"/>
                <w:szCs w:val="20"/>
              </w:rPr>
              <w:t>.9</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4438E1DE" w14:textId="0F5BF76F"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bCs/>
                <w:color w:val="000000"/>
                <w:sz w:val="18"/>
                <w:szCs w:val="20"/>
              </w:rPr>
              <w:t xml:space="preserve">Initial Credentialing at a minimum, policies, and procedures </w:t>
            </w:r>
            <w:r w:rsidRPr="004C5686">
              <w:rPr>
                <w:rFonts w:asciiTheme="majorHAnsi" w:eastAsia="Times New Roman" w:hAnsiTheme="majorHAnsi" w:cs="Times New Roman"/>
                <w:color w:val="000000"/>
                <w:sz w:val="18"/>
                <w:szCs w:val="20"/>
              </w:rPr>
              <w:t xml:space="preserve">for the initial credentialing of the individual practitioners must require: </w:t>
            </w:r>
            <w:r w:rsidRPr="004C5686">
              <w:rPr>
                <w:rFonts w:asciiTheme="majorHAnsi" w:eastAsia="Times New Roman" w:hAnsiTheme="majorHAnsi" w:cs="Times New Roman"/>
                <w:color w:val="000000"/>
                <w:sz w:val="18"/>
                <w:szCs w:val="20"/>
              </w:rPr>
              <w:br w:type="page"/>
              <w:t xml:space="preserve">1. A written application that is completed, signed, and dated by the provider and attests to the following elements:  </w:t>
            </w:r>
            <w:r w:rsidRPr="004C5686">
              <w:rPr>
                <w:rFonts w:asciiTheme="majorHAnsi" w:eastAsia="Times New Roman" w:hAnsiTheme="majorHAnsi" w:cs="Times New Roman"/>
                <w:color w:val="000000"/>
                <w:sz w:val="18"/>
                <w:szCs w:val="20"/>
              </w:rPr>
              <w:br w:type="page"/>
              <w:t>a. Lack of present illegal drug use; b. Any history of loss of license and/or felony convictions; c. Any history of loss or limitation of privileges or disciplinary action; d. Attestation by the applicant of the correctness and completeness of the application.</w:t>
            </w:r>
            <w:r w:rsidR="00BE3439">
              <w:rPr>
                <w:rFonts w:asciiTheme="majorHAnsi" w:eastAsia="Times New Roman" w:hAnsiTheme="majorHAnsi" w:cs="Times New Roman"/>
                <w:color w:val="000000"/>
                <w:sz w:val="18"/>
                <w:szCs w:val="20"/>
              </w:rPr>
              <w:t xml:space="preserve"> </w:t>
            </w:r>
            <w:r w:rsidR="00BE3439" w:rsidRPr="004C5686">
              <w:rPr>
                <w:rFonts w:asciiTheme="majorHAnsi" w:eastAsia="Times New Roman" w:hAnsiTheme="majorHAnsi" w:cs="Times New Roman"/>
                <w:bCs/>
                <w:color w:val="000000"/>
                <w:sz w:val="18"/>
                <w:szCs w:val="20"/>
              </w:rPr>
              <w:t xml:space="preserve">Initial Credentialing at a minimum, policies, and procedures </w:t>
            </w:r>
            <w:r w:rsidR="00BE3439" w:rsidRPr="004C5686">
              <w:rPr>
                <w:rFonts w:asciiTheme="majorHAnsi" w:eastAsia="Times New Roman" w:hAnsiTheme="majorHAnsi" w:cs="Times New Roman"/>
                <w:color w:val="000000"/>
                <w:sz w:val="18"/>
                <w:szCs w:val="20"/>
              </w:rPr>
              <w:t>for the initial credentialing of the individual practitioners must require an evaluation of the provider's work history for the prior five years</w:t>
            </w:r>
            <w:r w:rsidR="005E60D9">
              <w:rPr>
                <w:rFonts w:asciiTheme="majorHAnsi" w:eastAsia="Times New Roman" w:hAnsiTheme="majorHAnsi" w:cs="Times New Roman"/>
                <w:color w:val="000000"/>
                <w:sz w:val="18"/>
                <w:szCs w:val="20"/>
              </w:rPr>
              <w:t>.</w:t>
            </w:r>
          </w:p>
        </w:tc>
        <w:tc>
          <w:tcPr>
            <w:tcW w:w="4956" w:type="dxa"/>
            <w:tcBorders>
              <w:top w:val="single" w:sz="4" w:space="0" w:color="auto"/>
              <w:left w:val="nil"/>
              <w:bottom w:val="single" w:sz="4" w:space="0" w:color="auto"/>
              <w:right w:val="single" w:sz="4" w:space="0" w:color="auto"/>
            </w:tcBorders>
            <w:shd w:val="clear" w:color="auto" w:fill="auto"/>
            <w:hideMark/>
          </w:tcPr>
          <w:p w14:paraId="0C9CBEAD" w14:textId="77777777" w:rsidR="005E60D9"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ype="page"/>
            </w:r>
          </w:p>
          <w:p w14:paraId="72325908" w14:textId="56300E2D"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MSHN Credentialing Procedure</w:t>
            </w:r>
          </w:p>
        </w:tc>
        <w:tc>
          <w:tcPr>
            <w:tcW w:w="1916" w:type="dxa"/>
            <w:tcBorders>
              <w:top w:val="single" w:sz="4" w:space="0" w:color="auto"/>
              <w:left w:val="nil"/>
              <w:bottom w:val="single" w:sz="4" w:space="0" w:color="auto"/>
              <w:right w:val="single" w:sz="4" w:space="0" w:color="auto"/>
            </w:tcBorders>
            <w:shd w:val="clear" w:color="auto" w:fill="auto"/>
            <w:hideMark/>
          </w:tcPr>
          <w:p w14:paraId="7140D1A3"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4B75A2D7" w14:textId="5DA2DDF4"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70159769"/>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AF500C5" w14:textId="78AC968E"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37850281"/>
                <w14:checkbox>
                  <w14:checked w14:val="0"/>
                  <w14:checkedState w14:val="2612" w14:font="MS Gothic"/>
                  <w14:uncheckedState w14:val="2610" w14:font="MS Gothic"/>
                </w14:checkbox>
              </w:sdtPr>
              <w:sdtContent>
                <w:r w:rsidR="00CB0A8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242B90A3"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40387531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4EC7ADAD" w14:textId="3658757D"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3336176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hideMark/>
          </w:tcPr>
          <w:p w14:paraId="00038E08" w14:textId="579A8D35"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08B4EECA" w14:textId="77777777" w:rsidTr="005E60D9">
        <w:trPr>
          <w:trHeight w:val="3023"/>
        </w:trPr>
        <w:tc>
          <w:tcPr>
            <w:tcW w:w="595" w:type="dxa"/>
            <w:tcBorders>
              <w:top w:val="single" w:sz="4" w:space="0" w:color="auto"/>
              <w:left w:val="single" w:sz="4" w:space="0" w:color="auto"/>
              <w:bottom w:val="single" w:sz="4" w:space="0" w:color="auto"/>
              <w:right w:val="single" w:sz="4" w:space="0" w:color="auto"/>
            </w:tcBorders>
            <w:shd w:val="clear" w:color="auto" w:fill="auto"/>
            <w:noWrap/>
          </w:tcPr>
          <w:p w14:paraId="66E0B2E2" w14:textId="76B28715" w:rsidR="00A22A7A" w:rsidRDefault="006F0BC4"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8.10</w:t>
            </w:r>
          </w:p>
        </w:tc>
        <w:tc>
          <w:tcPr>
            <w:tcW w:w="4805" w:type="dxa"/>
            <w:gridSpan w:val="2"/>
            <w:tcBorders>
              <w:top w:val="single" w:sz="4" w:space="0" w:color="auto"/>
              <w:left w:val="nil"/>
              <w:bottom w:val="single" w:sz="4" w:space="0" w:color="auto"/>
              <w:right w:val="single" w:sz="4" w:space="0" w:color="auto"/>
            </w:tcBorders>
            <w:shd w:val="clear" w:color="auto" w:fill="auto"/>
          </w:tcPr>
          <w:p w14:paraId="553B83B2" w14:textId="2DF14702" w:rsidR="00A22A7A" w:rsidRPr="004C5686" w:rsidRDefault="00A22A7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 xml:space="preserve">Initial Credentialing at a minimum, policies, and procedures </w:t>
            </w:r>
            <w:r w:rsidRPr="004C5686">
              <w:rPr>
                <w:rFonts w:asciiTheme="majorHAnsi" w:eastAsia="Times New Roman" w:hAnsiTheme="majorHAnsi" w:cs="Times New Roman"/>
                <w:color w:val="000000"/>
                <w:sz w:val="18"/>
                <w:szCs w:val="20"/>
              </w:rPr>
              <w:t xml:space="preserve">for the initial credentialing of the individual practitioners must require Verification from primary sources of:  </w:t>
            </w:r>
            <w:r w:rsidRPr="004C5686">
              <w:rPr>
                <w:rFonts w:asciiTheme="majorHAnsi" w:eastAsia="Times New Roman" w:hAnsiTheme="majorHAnsi" w:cs="Times New Roman"/>
                <w:color w:val="000000"/>
                <w:sz w:val="18"/>
                <w:szCs w:val="20"/>
              </w:rPr>
              <w:br w:type="page"/>
              <w:t xml:space="preserve">a. Licensure or certification; b. Board Certification, or highest level of credentials attained if applicable, or completion of any required internships/residency programs, or other postgraduate training; c. Documentation of graduation from an accredited school; d. NPDB/HIPDB, in lieu of the NPDB/HIPDB, all of the following:  </w:t>
            </w:r>
            <w:r w:rsidRPr="004C5686">
              <w:rPr>
                <w:rFonts w:asciiTheme="majorHAnsi" w:eastAsia="Times New Roman" w:hAnsiTheme="majorHAnsi" w:cs="Times New Roman"/>
                <w:color w:val="000000"/>
                <w:sz w:val="18"/>
                <w:szCs w:val="20"/>
              </w:rPr>
              <w:br w:type="page"/>
              <w:t xml:space="preserve">i. Minimum 5-year history of professional liability claims resulting in a judgment or settlement; </w:t>
            </w:r>
            <w:r w:rsidRPr="004C5686">
              <w:rPr>
                <w:rFonts w:asciiTheme="majorHAnsi" w:eastAsia="Times New Roman" w:hAnsiTheme="majorHAnsi" w:cs="Times New Roman"/>
                <w:color w:val="000000"/>
                <w:sz w:val="18"/>
                <w:szCs w:val="20"/>
              </w:rPr>
              <w:br w:type="page"/>
              <w:t xml:space="preserve">ii.  Disciplinary status with regulatory board or agency; </w:t>
            </w:r>
            <w:r w:rsidRPr="004C5686">
              <w:rPr>
                <w:rFonts w:asciiTheme="majorHAnsi" w:eastAsia="Times New Roman" w:hAnsiTheme="majorHAnsi" w:cs="Times New Roman"/>
                <w:color w:val="000000"/>
                <w:sz w:val="18"/>
                <w:szCs w:val="20"/>
              </w:rPr>
              <w:br w:type="page"/>
              <w:t>iii.  Medicare/Medicaid sanctions.</w:t>
            </w:r>
            <w:r w:rsidRPr="004C5686">
              <w:rPr>
                <w:rFonts w:asciiTheme="majorHAnsi" w:eastAsia="Times New Roman" w:hAnsiTheme="majorHAnsi" w:cs="Times New Roman"/>
                <w:color w:val="000000"/>
                <w:sz w:val="18"/>
                <w:szCs w:val="20"/>
              </w:rPr>
              <w:br w:type="page"/>
              <w:t>e. If the individual practitioner undergoing credentialing is a physician, then physician profile information obtained from the AMA or AOA may be used to satisfy the PSV of (a), (b), and (c).</w:t>
            </w:r>
            <w:r w:rsidRPr="004C5686">
              <w:rPr>
                <w:rFonts w:asciiTheme="majorHAnsi" w:eastAsia="Times New Roman" w:hAnsiTheme="majorHAnsi" w:cs="Times New Roman"/>
                <w:color w:val="000000"/>
                <w:sz w:val="18"/>
                <w:szCs w:val="20"/>
              </w:rPr>
              <w:br w:type="page"/>
            </w:r>
            <w:r w:rsidRPr="004C5686">
              <w:rPr>
                <w:rFonts w:asciiTheme="majorHAnsi" w:eastAsia="Times New Roman" w:hAnsiTheme="majorHAnsi" w:cs="Times New Roman"/>
                <w:color w:val="000000"/>
                <w:sz w:val="18"/>
                <w:szCs w:val="20"/>
              </w:rPr>
              <w:br w:type="page"/>
            </w:r>
          </w:p>
        </w:tc>
        <w:tc>
          <w:tcPr>
            <w:tcW w:w="4956" w:type="dxa"/>
            <w:tcBorders>
              <w:top w:val="single" w:sz="4" w:space="0" w:color="auto"/>
              <w:left w:val="nil"/>
              <w:bottom w:val="single" w:sz="4" w:space="0" w:color="auto"/>
              <w:right w:val="single" w:sz="4" w:space="0" w:color="auto"/>
            </w:tcBorders>
            <w:shd w:val="clear" w:color="auto" w:fill="auto"/>
          </w:tcPr>
          <w:p w14:paraId="068FC8F0" w14:textId="77777777" w:rsidR="005E60D9" w:rsidRDefault="005E60D9" w:rsidP="005E60D9">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ype="page"/>
            </w:r>
          </w:p>
          <w:p w14:paraId="673821EC" w14:textId="551C60C0" w:rsidR="00A22A7A" w:rsidRPr="008B750B" w:rsidRDefault="005E60D9" w:rsidP="005E60D9">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MSHN Credentialing Procedure</w:t>
            </w:r>
          </w:p>
        </w:tc>
        <w:tc>
          <w:tcPr>
            <w:tcW w:w="1916" w:type="dxa"/>
            <w:tcBorders>
              <w:top w:val="single" w:sz="4" w:space="0" w:color="auto"/>
              <w:left w:val="nil"/>
              <w:bottom w:val="single" w:sz="4" w:space="0" w:color="auto"/>
              <w:right w:val="single" w:sz="4" w:space="0" w:color="auto"/>
            </w:tcBorders>
            <w:shd w:val="clear" w:color="auto" w:fill="auto"/>
          </w:tcPr>
          <w:p w14:paraId="6F7A47E7" w14:textId="77777777" w:rsidR="00A22A7A" w:rsidRPr="008B750B" w:rsidRDefault="00A22A7A" w:rsidP="001242BA">
            <w:pPr>
              <w:spacing w:after="0" w:line="240" w:lineRule="auto"/>
              <w:rPr>
                <w:rFonts w:asciiTheme="majorHAnsi" w:eastAsia="Times New Roman" w:hAnsiTheme="majorHAnsi" w:cs="Times New Roman"/>
                <w:color w:val="000000"/>
                <w:sz w:val="18"/>
                <w:szCs w:val="20"/>
              </w:rPr>
            </w:pPr>
          </w:p>
        </w:tc>
        <w:tc>
          <w:tcPr>
            <w:tcW w:w="1022" w:type="dxa"/>
            <w:tcBorders>
              <w:top w:val="single" w:sz="4" w:space="0" w:color="auto"/>
              <w:left w:val="nil"/>
              <w:bottom w:val="single" w:sz="4" w:space="0" w:color="auto"/>
              <w:right w:val="single" w:sz="4" w:space="0" w:color="auto"/>
            </w:tcBorders>
            <w:shd w:val="clear" w:color="auto" w:fill="auto"/>
            <w:noWrap/>
          </w:tcPr>
          <w:p w14:paraId="41255BB5" w14:textId="77777777" w:rsidR="00A22A7A" w:rsidRDefault="00A22A7A" w:rsidP="001242BA">
            <w:pPr>
              <w:spacing w:after="0" w:line="240" w:lineRule="auto"/>
              <w:jc w:val="center"/>
              <w:rPr>
                <w:rFonts w:asciiTheme="majorHAnsi" w:eastAsia="Times New Roman" w:hAnsiTheme="majorHAnsi" w:cs="Times New Roman"/>
                <w:color w:val="000000"/>
                <w:sz w:val="18"/>
                <w:szCs w:val="20"/>
              </w:rPr>
            </w:pPr>
          </w:p>
        </w:tc>
        <w:tc>
          <w:tcPr>
            <w:tcW w:w="1366" w:type="dxa"/>
            <w:tcBorders>
              <w:top w:val="single" w:sz="4" w:space="0" w:color="auto"/>
              <w:left w:val="nil"/>
              <w:bottom w:val="single" w:sz="4" w:space="0" w:color="auto"/>
              <w:right w:val="single" w:sz="4" w:space="0" w:color="auto"/>
            </w:tcBorders>
            <w:shd w:val="clear" w:color="auto" w:fill="auto"/>
          </w:tcPr>
          <w:p w14:paraId="513C1315" w14:textId="77777777" w:rsidR="00A22A7A" w:rsidRDefault="00A22A7A" w:rsidP="001242BA">
            <w:pPr>
              <w:spacing w:after="0" w:line="240" w:lineRule="auto"/>
              <w:rPr>
                <w:rFonts w:asciiTheme="majorHAnsi" w:eastAsia="Times New Roman" w:hAnsiTheme="majorHAnsi" w:cs="Times New Roman"/>
                <w:color w:val="000000"/>
                <w:sz w:val="18"/>
                <w:szCs w:val="20"/>
              </w:rPr>
            </w:pPr>
          </w:p>
        </w:tc>
      </w:tr>
      <w:tr w:rsidR="00BE3439" w:rsidRPr="008B750B" w14:paraId="0DC7914D" w14:textId="77777777" w:rsidTr="005E60D9">
        <w:trPr>
          <w:trHeight w:val="235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27F3854F" w14:textId="418C7B04"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8</w:t>
            </w:r>
            <w:r w:rsidR="006F0BC4">
              <w:rPr>
                <w:rFonts w:asciiTheme="majorHAnsi" w:eastAsia="Times New Roman" w:hAnsiTheme="majorHAnsi" w:cs="Times New Roman"/>
                <w:color w:val="000000"/>
                <w:sz w:val="18"/>
                <w:szCs w:val="20"/>
              </w:rPr>
              <w:t>.11</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CE3B7E2"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For consideration of </w:t>
            </w:r>
            <w:r w:rsidRPr="004C5686">
              <w:rPr>
                <w:rFonts w:asciiTheme="majorHAnsi" w:eastAsia="Times New Roman" w:hAnsiTheme="majorHAnsi" w:cs="Times New Roman"/>
                <w:bCs/>
                <w:color w:val="000000"/>
                <w:sz w:val="18"/>
                <w:szCs w:val="20"/>
              </w:rPr>
              <w:t>temporary or provisional credentialing,</w:t>
            </w:r>
            <w:r w:rsidRPr="004C5686">
              <w:rPr>
                <w:rFonts w:asciiTheme="majorHAnsi" w:eastAsia="Times New Roman" w:hAnsiTheme="majorHAnsi" w:cs="Times New Roman"/>
                <w:color w:val="000000"/>
                <w:sz w:val="18"/>
                <w:szCs w:val="20"/>
              </w:rPr>
              <w:t xml:space="preserve"> at a minimum a provider must complete a signed application that must include the following items:  </w:t>
            </w:r>
            <w:r w:rsidRPr="004C5686">
              <w:rPr>
                <w:rFonts w:asciiTheme="majorHAnsi" w:eastAsia="Times New Roman" w:hAnsiTheme="majorHAnsi" w:cs="Times New Roman"/>
                <w:color w:val="000000"/>
                <w:sz w:val="18"/>
                <w:szCs w:val="20"/>
              </w:rPr>
              <w:br w:type="page"/>
              <w:t>1. Lack of present illegal drug use; 2. History of loss of license, registration, or certification and/or felony convictions; 3. History of loss or limitation of privileges or disciplinary action; 4. A summary of the provider's work history for the prior five years; 5. Attestation by the applicant of the correctness and completeness of the application.</w:t>
            </w:r>
            <w:r w:rsidRPr="004C5686">
              <w:rPr>
                <w:rFonts w:asciiTheme="majorHAnsi" w:eastAsia="Times New Roman" w:hAnsiTheme="majorHAnsi" w:cs="Times New Roman"/>
                <w:color w:val="000000"/>
                <w:sz w:val="18"/>
                <w:szCs w:val="20"/>
              </w:rPr>
              <w:br w:type="page"/>
              <w:t>The Provider mu</w:t>
            </w:r>
            <w:r w:rsidRPr="004C5686">
              <w:rPr>
                <w:rFonts w:asciiTheme="majorHAnsi" w:eastAsia="Times New Roman" w:hAnsiTheme="majorHAnsi" w:cs="Times New Roman"/>
                <w:bCs/>
                <w:color w:val="000000"/>
                <w:sz w:val="18"/>
                <w:szCs w:val="20"/>
              </w:rPr>
              <w:t>st conduct primary source verification of</w:t>
            </w:r>
            <w:r w:rsidRPr="004C5686">
              <w:rPr>
                <w:rFonts w:asciiTheme="majorHAnsi" w:eastAsia="Times New Roman" w:hAnsiTheme="majorHAnsi" w:cs="Times New Roman"/>
                <w:color w:val="000000"/>
                <w:sz w:val="18"/>
                <w:szCs w:val="20"/>
              </w:rPr>
              <w:t xml:space="preserve"> the following:  1. Licensure or certification;  2. Board certification, if applicable, or the highest level of credential attained; and 3. Medicare/Medicaid sanctions.</w:t>
            </w:r>
            <w:r w:rsidRPr="004C5686">
              <w:rPr>
                <w:rFonts w:asciiTheme="majorHAnsi" w:eastAsia="Times New Roman" w:hAnsiTheme="majorHAnsi" w:cs="Times New Roman"/>
                <w:color w:val="000000"/>
                <w:sz w:val="18"/>
                <w:szCs w:val="20"/>
              </w:rPr>
              <w:br w:type="page"/>
            </w:r>
          </w:p>
        </w:tc>
        <w:tc>
          <w:tcPr>
            <w:tcW w:w="4956" w:type="dxa"/>
            <w:tcBorders>
              <w:top w:val="single" w:sz="4" w:space="0" w:color="auto"/>
              <w:left w:val="nil"/>
              <w:bottom w:val="single" w:sz="4" w:space="0" w:color="auto"/>
              <w:right w:val="single" w:sz="4" w:space="0" w:color="auto"/>
            </w:tcBorders>
            <w:shd w:val="clear" w:color="auto" w:fill="auto"/>
            <w:hideMark/>
          </w:tcPr>
          <w:p w14:paraId="3C7372A3"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ype="page"/>
              <w:t>MSHN Credentialing Procedure</w:t>
            </w:r>
          </w:p>
        </w:tc>
        <w:tc>
          <w:tcPr>
            <w:tcW w:w="1916" w:type="dxa"/>
            <w:tcBorders>
              <w:top w:val="single" w:sz="4" w:space="0" w:color="auto"/>
              <w:left w:val="nil"/>
              <w:bottom w:val="single" w:sz="4" w:space="0" w:color="auto"/>
              <w:right w:val="single" w:sz="4" w:space="0" w:color="auto"/>
            </w:tcBorders>
            <w:shd w:val="clear" w:color="auto" w:fill="auto"/>
            <w:hideMark/>
          </w:tcPr>
          <w:p w14:paraId="648A0BC1"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091F6412" w14:textId="501924D8"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88592237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144EAB68"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3177156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29127658"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6812651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A41A0EC" w14:textId="4452E556"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10148610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hideMark/>
          </w:tcPr>
          <w:p w14:paraId="531FF381" w14:textId="4BDA445B"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202C754A" w14:textId="77777777" w:rsidTr="005E60D9">
        <w:trPr>
          <w:trHeight w:val="3500"/>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3CF0F7A0" w14:textId="67F6829C"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6F0BC4">
              <w:rPr>
                <w:rFonts w:asciiTheme="majorHAnsi" w:eastAsia="Times New Roman" w:hAnsiTheme="majorHAnsi" w:cs="Times New Roman"/>
                <w:color w:val="000000"/>
                <w:sz w:val="18"/>
                <w:szCs w:val="20"/>
              </w:rPr>
              <w:t>.12</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7BCFD555"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At a minimum, the </w:t>
            </w:r>
            <w:r w:rsidRPr="004C5686">
              <w:rPr>
                <w:rFonts w:asciiTheme="majorHAnsi" w:eastAsia="Times New Roman" w:hAnsiTheme="majorHAnsi" w:cs="Times New Roman"/>
                <w:bCs/>
                <w:color w:val="000000"/>
                <w:sz w:val="18"/>
                <w:szCs w:val="20"/>
              </w:rPr>
              <w:t xml:space="preserve">re-credentialing policies for physicians and other licensed, registered, or certified health care providers </w:t>
            </w:r>
            <w:r w:rsidRPr="004C5686">
              <w:rPr>
                <w:rFonts w:asciiTheme="majorHAnsi" w:eastAsia="Times New Roman" w:hAnsiTheme="majorHAnsi" w:cs="Times New Roman"/>
                <w:color w:val="000000"/>
                <w:sz w:val="18"/>
                <w:szCs w:val="20"/>
              </w:rPr>
              <w:t xml:space="preserve">must identify procedures that address the re-credentialing process and include requirements for each of the following:  </w:t>
            </w:r>
            <w:r w:rsidRPr="004C5686">
              <w:rPr>
                <w:rFonts w:asciiTheme="majorHAnsi" w:eastAsia="Times New Roman" w:hAnsiTheme="majorHAnsi" w:cs="Times New Roman"/>
                <w:color w:val="000000"/>
                <w:sz w:val="18"/>
                <w:szCs w:val="20"/>
              </w:rPr>
              <w:br/>
              <w:t>1. Re-credentialing at least every two years.</w:t>
            </w:r>
            <w:r w:rsidRPr="004C5686">
              <w:rPr>
                <w:rFonts w:asciiTheme="majorHAnsi" w:eastAsia="Times New Roman" w:hAnsiTheme="majorHAnsi" w:cs="Times New Roman"/>
                <w:color w:val="000000"/>
                <w:sz w:val="18"/>
                <w:szCs w:val="20"/>
              </w:rPr>
              <w:br/>
              <w:t>2. An update of information obtained during the initial credentialing.</w:t>
            </w:r>
            <w:r w:rsidRPr="004C5686">
              <w:rPr>
                <w:rFonts w:asciiTheme="majorHAnsi" w:eastAsia="Times New Roman" w:hAnsiTheme="majorHAnsi" w:cs="Times New Roman"/>
                <w:color w:val="000000"/>
                <w:sz w:val="18"/>
                <w:szCs w:val="20"/>
              </w:rPr>
              <w:br/>
              <w:t>3. A process for ongoing monitoring, and intervention if appropriate, of provider sanctions, complaints and quality issues pertaining to the provider, which must include, at a</w:t>
            </w:r>
            <w:r w:rsidRPr="004C5686">
              <w:rPr>
                <w:rFonts w:asciiTheme="majorHAnsi" w:eastAsia="Times New Roman" w:hAnsiTheme="majorHAnsi" w:cs="Times New Roman"/>
                <w:color w:val="000000"/>
                <w:sz w:val="18"/>
                <w:szCs w:val="20"/>
              </w:rPr>
              <w:br/>
              <w:t>minimum, review of:</w:t>
            </w:r>
            <w:r w:rsidRPr="004C5686">
              <w:rPr>
                <w:rFonts w:asciiTheme="majorHAnsi" w:eastAsia="Times New Roman" w:hAnsiTheme="majorHAnsi" w:cs="Times New Roman"/>
                <w:color w:val="000000"/>
                <w:sz w:val="18"/>
                <w:szCs w:val="20"/>
              </w:rPr>
              <w:br/>
              <w:t>a. Medicare/Medicaid sanctions.</w:t>
            </w:r>
            <w:r w:rsidRPr="004C5686">
              <w:rPr>
                <w:rFonts w:asciiTheme="majorHAnsi" w:eastAsia="Times New Roman" w:hAnsiTheme="majorHAnsi" w:cs="Times New Roman"/>
                <w:color w:val="000000"/>
                <w:sz w:val="18"/>
                <w:szCs w:val="20"/>
              </w:rPr>
              <w:br/>
              <w:t>b. State sanctions or limitations on licensure, registration, or certification.</w:t>
            </w:r>
            <w:r w:rsidRPr="004C5686">
              <w:rPr>
                <w:rFonts w:asciiTheme="majorHAnsi" w:eastAsia="Times New Roman" w:hAnsiTheme="majorHAnsi" w:cs="Times New Roman"/>
                <w:color w:val="000000"/>
                <w:sz w:val="18"/>
                <w:szCs w:val="20"/>
              </w:rPr>
              <w:br/>
              <w:t>c. Member concerns which include grievances (complaints) and appeals information.</w:t>
            </w:r>
            <w:r w:rsidRPr="004C5686">
              <w:rPr>
                <w:rFonts w:asciiTheme="majorHAnsi" w:eastAsia="Times New Roman" w:hAnsiTheme="majorHAnsi" w:cs="Times New Roman"/>
                <w:color w:val="000000"/>
                <w:sz w:val="18"/>
                <w:szCs w:val="20"/>
              </w:rPr>
              <w:br/>
              <w:t>d. Quality issues.</w:t>
            </w:r>
          </w:p>
        </w:tc>
        <w:tc>
          <w:tcPr>
            <w:tcW w:w="4956" w:type="dxa"/>
            <w:tcBorders>
              <w:top w:val="single" w:sz="4" w:space="0" w:color="auto"/>
              <w:left w:val="nil"/>
              <w:bottom w:val="single" w:sz="4" w:space="0" w:color="auto"/>
              <w:right w:val="single" w:sz="4" w:space="0" w:color="auto"/>
            </w:tcBorders>
            <w:shd w:val="clear" w:color="auto" w:fill="auto"/>
            <w:hideMark/>
          </w:tcPr>
          <w:p w14:paraId="2BBC6116"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MSHN Credentialing Procedure</w:t>
            </w:r>
          </w:p>
        </w:tc>
        <w:tc>
          <w:tcPr>
            <w:tcW w:w="1916" w:type="dxa"/>
            <w:tcBorders>
              <w:top w:val="single" w:sz="4" w:space="0" w:color="auto"/>
              <w:left w:val="nil"/>
              <w:bottom w:val="single" w:sz="4" w:space="0" w:color="auto"/>
              <w:right w:val="single" w:sz="4" w:space="0" w:color="auto"/>
            </w:tcBorders>
            <w:shd w:val="clear" w:color="auto" w:fill="auto"/>
            <w:hideMark/>
          </w:tcPr>
          <w:p w14:paraId="0742EF9C"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Personnel File;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5572540B" w14:textId="05B283F6"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98665391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1E0F029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9009821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40E21C9D"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4986449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0859ED13" w14:textId="3D7085C2"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6873554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2F06381E" w14:textId="555474CF"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10BA5690" w14:textId="77777777" w:rsidTr="005E60D9">
        <w:trPr>
          <w:trHeight w:val="864"/>
        </w:trPr>
        <w:tc>
          <w:tcPr>
            <w:tcW w:w="595" w:type="dxa"/>
            <w:tcBorders>
              <w:top w:val="nil"/>
              <w:left w:val="single" w:sz="4" w:space="0" w:color="auto"/>
              <w:bottom w:val="single" w:sz="4" w:space="0" w:color="auto"/>
              <w:right w:val="single" w:sz="4" w:space="0" w:color="auto"/>
            </w:tcBorders>
            <w:shd w:val="clear" w:color="auto" w:fill="auto"/>
            <w:noWrap/>
            <w:hideMark/>
          </w:tcPr>
          <w:p w14:paraId="4F51E87F" w14:textId="156C2AFC"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6F0BC4">
              <w:rPr>
                <w:rFonts w:asciiTheme="majorHAnsi" w:eastAsia="Times New Roman" w:hAnsiTheme="majorHAnsi" w:cs="Times New Roman"/>
                <w:color w:val="000000"/>
                <w:sz w:val="18"/>
                <w:szCs w:val="20"/>
              </w:rPr>
              <w:t>13</w:t>
            </w:r>
          </w:p>
        </w:tc>
        <w:tc>
          <w:tcPr>
            <w:tcW w:w="4805" w:type="dxa"/>
            <w:gridSpan w:val="2"/>
            <w:tcBorders>
              <w:top w:val="nil"/>
              <w:left w:val="nil"/>
              <w:bottom w:val="single" w:sz="4" w:space="0" w:color="auto"/>
              <w:right w:val="single" w:sz="4" w:space="0" w:color="auto"/>
            </w:tcBorders>
            <w:shd w:val="clear" w:color="auto" w:fill="auto"/>
            <w:hideMark/>
          </w:tcPr>
          <w:p w14:paraId="3F4B8480"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An individual practitioner or organizational provider that is denied credentialing or recredentialing by the Provider shall be informed of the reasons for the adverse credentialing decision in writing by the Provider.</w:t>
            </w:r>
            <w:r w:rsidRPr="004C5686">
              <w:rPr>
                <w:rFonts w:asciiTheme="majorHAnsi" w:eastAsia="Times New Roman" w:hAnsiTheme="majorHAnsi" w:cs="Times New Roman"/>
                <w:color w:val="000000"/>
                <w:sz w:val="18"/>
                <w:szCs w:val="20"/>
              </w:rPr>
              <w:br w:type="page"/>
            </w:r>
          </w:p>
        </w:tc>
        <w:tc>
          <w:tcPr>
            <w:tcW w:w="4956" w:type="dxa"/>
            <w:tcBorders>
              <w:top w:val="nil"/>
              <w:left w:val="nil"/>
              <w:bottom w:val="single" w:sz="4" w:space="0" w:color="auto"/>
              <w:right w:val="single" w:sz="4" w:space="0" w:color="auto"/>
            </w:tcBorders>
            <w:shd w:val="clear" w:color="auto" w:fill="auto"/>
            <w:hideMark/>
          </w:tcPr>
          <w:p w14:paraId="2B8FFCC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ype="page"/>
              <w:t>MSHN Credentialing Procedure</w:t>
            </w:r>
          </w:p>
        </w:tc>
        <w:tc>
          <w:tcPr>
            <w:tcW w:w="1916" w:type="dxa"/>
            <w:tcBorders>
              <w:top w:val="nil"/>
              <w:left w:val="nil"/>
              <w:bottom w:val="single" w:sz="4" w:space="0" w:color="auto"/>
              <w:right w:val="single" w:sz="4" w:space="0" w:color="auto"/>
            </w:tcBorders>
            <w:shd w:val="clear" w:color="auto" w:fill="auto"/>
            <w:hideMark/>
          </w:tcPr>
          <w:p w14:paraId="5B73C55B"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Copy of Written Notice; Policy/Procedure;</w:t>
            </w:r>
          </w:p>
        </w:tc>
        <w:tc>
          <w:tcPr>
            <w:tcW w:w="1022" w:type="dxa"/>
            <w:tcBorders>
              <w:top w:val="nil"/>
              <w:left w:val="nil"/>
              <w:bottom w:val="single" w:sz="4" w:space="0" w:color="auto"/>
              <w:right w:val="single" w:sz="4" w:space="0" w:color="auto"/>
            </w:tcBorders>
            <w:shd w:val="clear" w:color="auto" w:fill="auto"/>
            <w:noWrap/>
            <w:hideMark/>
          </w:tcPr>
          <w:p w14:paraId="48C73CE3" w14:textId="2DF08F8D"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9998602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1E77AB21"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25034075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6FECE295"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5261488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70D3381" w14:textId="6DBD66E9"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69882270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7ABBCD90" w14:textId="31FF3BD0"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6A5FDD62" w14:textId="77777777" w:rsidTr="005E60D9">
        <w:trPr>
          <w:trHeight w:val="1628"/>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7D81FA3E" w14:textId="264A5A21"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lastRenderedPageBreak/>
              <w:t>8</w:t>
            </w:r>
            <w:r w:rsidR="006F0BC4">
              <w:rPr>
                <w:rFonts w:asciiTheme="majorHAnsi" w:eastAsia="Times New Roman" w:hAnsiTheme="majorHAnsi" w:cs="Times New Roman"/>
                <w:color w:val="000000"/>
                <w:sz w:val="18"/>
                <w:szCs w:val="20"/>
              </w:rPr>
              <w:t>.14</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606ABE56"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The provider must have procedures for reporting improper known organizational provider or individual practitioner conduct that results in suspension or termination from the PIHP's provider network to appropriate authorities (i.e., DCH, the provider's regulatory board or agency, the Attorney General, etc.).  Such procedures shall be consistent with current federal and state requirements, including those specified in the DCH Medicaid Managed Specialty Supports and Services Contract.</w:t>
            </w:r>
          </w:p>
        </w:tc>
        <w:tc>
          <w:tcPr>
            <w:tcW w:w="4956" w:type="dxa"/>
            <w:tcBorders>
              <w:top w:val="single" w:sz="4" w:space="0" w:color="auto"/>
              <w:left w:val="nil"/>
              <w:bottom w:val="single" w:sz="4" w:space="0" w:color="auto"/>
              <w:right w:val="single" w:sz="4" w:space="0" w:color="auto"/>
            </w:tcBorders>
            <w:shd w:val="clear" w:color="auto" w:fill="auto"/>
            <w:hideMark/>
          </w:tcPr>
          <w:p w14:paraId="36F5EAAB"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P7.1.1</w:t>
            </w:r>
            <w:r w:rsidRPr="008B750B">
              <w:rPr>
                <w:rFonts w:asciiTheme="majorHAnsi" w:eastAsia="Times New Roman" w:hAnsiTheme="majorHAnsi" w:cs="Times New Roman"/>
                <w:color w:val="000000"/>
                <w:sz w:val="18"/>
                <w:szCs w:val="20"/>
              </w:rPr>
              <w:br/>
              <w:t>MSHN Credentialing Procedure</w:t>
            </w:r>
            <w:r w:rsidRPr="008B750B">
              <w:rPr>
                <w:rFonts w:asciiTheme="majorHAnsi" w:eastAsia="Times New Roman" w:hAnsiTheme="majorHAnsi" w:cs="Times New Roman"/>
                <w:color w:val="000000"/>
                <w:sz w:val="18"/>
                <w:szCs w:val="20"/>
              </w:rPr>
              <w:br/>
              <w:t>SUD Contract</w:t>
            </w:r>
          </w:p>
        </w:tc>
        <w:tc>
          <w:tcPr>
            <w:tcW w:w="1916" w:type="dxa"/>
            <w:tcBorders>
              <w:top w:val="single" w:sz="4" w:space="0" w:color="auto"/>
              <w:left w:val="nil"/>
              <w:bottom w:val="single" w:sz="4" w:space="0" w:color="auto"/>
              <w:right w:val="single" w:sz="4" w:space="0" w:color="auto"/>
            </w:tcBorders>
            <w:shd w:val="clear" w:color="auto" w:fill="auto"/>
            <w:noWrap/>
            <w:hideMark/>
          </w:tcPr>
          <w:p w14:paraId="3C83E7D4"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1496460A" w14:textId="07784EF2"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74261258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6409B4E3"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02783107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636D5EB3"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8514059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771C5FB8" w14:textId="75D6EAFE"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32998913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63892669" w14:textId="60202A2E"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63BFE4EA" w14:textId="77777777" w:rsidTr="005E60D9">
        <w:trPr>
          <w:trHeight w:val="552"/>
        </w:trPr>
        <w:tc>
          <w:tcPr>
            <w:tcW w:w="595" w:type="dxa"/>
            <w:tcBorders>
              <w:top w:val="nil"/>
              <w:left w:val="single" w:sz="4" w:space="0" w:color="auto"/>
              <w:bottom w:val="single" w:sz="4" w:space="0" w:color="auto"/>
              <w:right w:val="single" w:sz="4" w:space="0" w:color="auto"/>
            </w:tcBorders>
            <w:shd w:val="clear" w:color="auto" w:fill="auto"/>
            <w:noWrap/>
            <w:hideMark/>
          </w:tcPr>
          <w:p w14:paraId="618090AC" w14:textId="313250CF"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6F0BC4">
              <w:rPr>
                <w:rFonts w:asciiTheme="majorHAnsi" w:eastAsia="Times New Roman" w:hAnsiTheme="majorHAnsi" w:cs="Times New Roman"/>
                <w:color w:val="000000"/>
                <w:sz w:val="18"/>
                <w:szCs w:val="20"/>
              </w:rPr>
              <w:t>.15</w:t>
            </w:r>
          </w:p>
        </w:tc>
        <w:tc>
          <w:tcPr>
            <w:tcW w:w="4805" w:type="dxa"/>
            <w:gridSpan w:val="2"/>
            <w:tcBorders>
              <w:top w:val="nil"/>
              <w:left w:val="nil"/>
              <w:bottom w:val="single" w:sz="4" w:space="0" w:color="auto"/>
              <w:right w:val="single" w:sz="4" w:space="0" w:color="auto"/>
            </w:tcBorders>
            <w:shd w:val="clear" w:color="auto" w:fill="auto"/>
            <w:hideMark/>
          </w:tcPr>
          <w:p w14:paraId="05E80D28"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 shall not assign a consumer to any practitioner who has not fully complied with credentialing process.</w:t>
            </w:r>
          </w:p>
        </w:tc>
        <w:tc>
          <w:tcPr>
            <w:tcW w:w="4956" w:type="dxa"/>
            <w:tcBorders>
              <w:top w:val="nil"/>
              <w:left w:val="nil"/>
              <w:bottom w:val="single" w:sz="4" w:space="0" w:color="auto"/>
              <w:right w:val="single" w:sz="4" w:space="0" w:color="auto"/>
            </w:tcBorders>
            <w:shd w:val="clear" w:color="auto" w:fill="auto"/>
            <w:hideMark/>
          </w:tcPr>
          <w:p w14:paraId="1868B990"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 xml:space="preserve">SUD Contract 2.C.2 </w:t>
            </w:r>
          </w:p>
        </w:tc>
        <w:tc>
          <w:tcPr>
            <w:tcW w:w="1916" w:type="dxa"/>
            <w:tcBorders>
              <w:top w:val="nil"/>
              <w:left w:val="nil"/>
              <w:bottom w:val="single" w:sz="4" w:space="0" w:color="auto"/>
              <w:right w:val="single" w:sz="4" w:space="0" w:color="auto"/>
            </w:tcBorders>
            <w:shd w:val="clear" w:color="auto" w:fill="auto"/>
            <w:noWrap/>
            <w:hideMark/>
          </w:tcPr>
          <w:p w14:paraId="6C4154B8"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Policy/Procedure</w:t>
            </w:r>
          </w:p>
        </w:tc>
        <w:tc>
          <w:tcPr>
            <w:tcW w:w="1022" w:type="dxa"/>
            <w:tcBorders>
              <w:top w:val="nil"/>
              <w:left w:val="nil"/>
              <w:bottom w:val="single" w:sz="4" w:space="0" w:color="auto"/>
              <w:right w:val="single" w:sz="4" w:space="0" w:color="auto"/>
            </w:tcBorders>
            <w:shd w:val="clear" w:color="auto" w:fill="auto"/>
            <w:noWrap/>
            <w:hideMark/>
          </w:tcPr>
          <w:p w14:paraId="720195EA" w14:textId="29B00354"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76819007"/>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41E12FF6"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0743213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76F9D73E"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443452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6C6D3764" w14:textId="69C34E6C"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23622196"/>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nil"/>
              <w:left w:val="nil"/>
              <w:bottom w:val="single" w:sz="4" w:space="0" w:color="auto"/>
              <w:right w:val="single" w:sz="4" w:space="0" w:color="auto"/>
            </w:tcBorders>
            <w:shd w:val="clear" w:color="auto" w:fill="auto"/>
          </w:tcPr>
          <w:p w14:paraId="151DD7FD" w14:textId="5BD539AC"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0BB3EA42" w14:textId="77777777" w:rsidTr="005E60D9">
        <w:trPr>
          <w:trHeight w:val="1367"/>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627D0642" w14:textId="0542AF42"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6F0BC4">
              <w:rPr>
                <w:rFonts w:asciiTheme="majorHAnsi" w:eastAsia="Times New Roman" w:hAnsiTheme="majorHAnsi" w:cs="Times New Roman"/>
                <w:color w:val="000000"/>
                <w:sz w:val="18"/>
                <w:szCs w:val="20"/>
              </w:rPr>
              <w:t>16</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43BF39EF"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 xml:space="preserve">Provider must search at least </w:t>
            </w:r>
            <w:proofErr w:type="gramStart"/>
            <w:r w:rsidRPr="004C5686">
              <w:rPr>
                <w:rFonts w:asciiTheme="majorHAnsi" w:eastAsia="Times New Roman" w:hAnsiTheme="majorHAnsi" w:cs="Times New Roman"/>
                <w:color w:val="000000"/>
                <w:sz w:val="18"/>
                <w:szCs w:val="20"/>
              </w:rPr>
              <w:t>on a monthly basis</w:t>
            </w:r>
            <w:proofErr w:type="gramEnd"/>
            <w:r w:rsidRPr="004C5686">
              <w:rPr>
                <w:rFonts w:asciiTheme="majorHAnsi" w:eastAsia="Times New Roman" w:hAnsiTheme="majorHAnsi" w:cs="Times New Roman"/>
                <w:color w:val="000000"/>
                <w:sz w:val="18"/>
                <w:szCs w:val="20"/>
              </w:rPr>
              <w:t xml:space="preserve"> the OIG exclusion database to ensure individuals or entity has not been excluded from participating in federal health care programs.  Documentation of monthly searches must be made available to MSHN.  (LIP, director, manager, 5% or more ownership)</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Monthly review of GSA and MDHHS exclusion lists</w:t>
            </w:r>
          </w:p>
        </w:tc>
        <w:tc>
          <w:tcPr>
            <w:tcW w:w="4956" w:type="dxa"/>
            <w:tcBorders>
              <w:top w:val="single" w:sz="4" w:space="0" w:color="auto"/>
              <w:left w:val="nil"/>
              <w:bottom w:val="single" w:sz="4" w:space="0" w:color="auto"/>
              <w:right w:val="single" w:sz="4" w:space="0" w:color="auto"/>
            </w:tcBorders>
            <w:shd w:val="clear" w:color="auto" w:fill="auto"/>
            <w:hideMark/>
          </w:tcPr>
          <w:p w14:paraId="3178800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Contract IX.B.</w:t>
            </w:r>
            <w:proofErr w:type="gramStart"/>
            <w:r w:rsidRPr="008B750B">
              <w:rPr>
                <w:rFonts w:asciiTheme="majorHAnsi" w:eastAsia="Times New Roman" w:hAnsiTheme="majorHAnsi" w:cs="Times New Roman"/>
                <w:color w:val="000000"/>
                <w:sz w:val="18"/>
                <w:szCs w:val="20"/>
              </w:rPr>
              <w:t>3.i</w:t>
            </w:r>
            <w:proofErr w:type="gramEnd"/>
            <w:r w:rsidRPr="008B750B">
              <w:rPr>
                <w:rFonts w:asciiTheme="majorHAnsi" w:eastAsia="Times New Roman" w:hAnsiTheme="majorHAnsi" w:cs="Times New Roman"/>
                <w:color w:val="000000"/>
                <w:sz w:val="18"/>
                <w:szCs w:val="20"/>
              </w:rPr>
              <w:br/>
            </w:r>
            <w:r w:rsidRPr="008B750B">
              <w:rPr>
                <w:rFonts w:asciiTheme="majorHAnsi" w:eastAsia="Times New Roman" w:hAnsiTheme="majorHAnsi" w:cs="Times New Roman"/>
                <w:color w:val="000000"/>
                <w:sz w:val="18"/>
                <w:szCs w:val="20"/>
              </w:rPr>
              <w:br/>
            </w:r>
            <w:r w:rsidRPr="008B750B">
              <w:rPr>
                <w:rFonts w:asciiTheme="majorHAnsi" w:eastAsia="Times New Roman" w:hAnsiTheme="majorHAnsi" w:cs="Times New Roman"/>
                <w:color w:val="000000"/>
                <w:sz w:val="18"/>
                <w:szCs w:val="20"/>
              </w:rPr>
              <w:br/>
              <w:t>SUD Contract IX.B.3.n</w:t>
            </w:r>
          </w:p>
        </w:tc>
        <w:tc>
          <w:tcPr>
            <w:tcW w:w="1916" w:type="dxa"/>
            <w:tcBorders>
              <w:top w:val="single" w:sz="4" w:space="0" w:color="auto"/>
              <w:left w:val="nil"/>
              <w:bottom w:val="single" w:sz="4" w:space="0" w:color="auto"/>
              <w:right w:val="single" w:sz="4" w:space="0" w:color="auto"/>
            </w:tcBorders>
            <w:shd w:val="clear" w:color="auto" w:fill="auto"/>
            <w:hideMark/>
          </w:tcPr>
          <w:p w14:paraId="21C44B6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Monthly monitoring logs; Policy/Procedure</w:t>
            </w:r>
          </w:p>
        </w:tc>
        <w:tc>
          <w:tcPr>
            <w:tcW w:w="1022" w:type="dxa"/>
            <w:tcBorders>
              <w:top w:val="single" w:sz="4" w:space="0" w:color="auto"/>
              <w:left w:val="nil"/>
              <w:bottom w:val="single" w:sz="4" w:space="0" w:color="auto"/>
              <w:right w:val="single" w:sz="4" w:space="0" w:color="auto"/>
            </w:tcBorders>
            <w:shd w:val="clear" w:color="auto" w:fill="auto"/>
            <w:noWrap/>
            <w:hideMark/>
          </w:tcPr>
          <w:p w14:paraId="5B6608A4" w14:textId="19B339FF"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55739433"/>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74667136" w14:textId="7C785170"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75117125"/>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19122B91"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615633398"/>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52C7F425" w14:textId="691E1265"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1801374430"/>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46339C76" w14:textId="7C4BA166"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7F1BF2BF" w14:textId="77777777" w:rsidTr="005E60D9">
        <w:trPr>
          <w:trHeight w:val="1691"/>
        </w:trPr>
        <w:tc>
          <w:tcPr>
            <w:tcW w:w="595" w:type="dxa"/>
            <w:tcBorders>
              <w:top w:val="single" w:sz="4" w:space="0" w:color="auto"/>
              <w:left w:val="single" w:sz="4" w:space="0" w:color="auto"/>
              <w:bottom w:val="single" w:sz="4" w:space="0" w:color="auto"/>
              <w:right w:val="single" w:sz="4" w:space="0" w:color="auto"/>
            </w:tcBorders>
            <w:shd w:val="clear" w:color="auto" w:fill="auto"/>
            <w:noWrap/>
            <w:hideMark/>
          </w:tcPr>
          <w:p w14:paraId="198D004A" w14:textId="7A0CA1E3" w:rsidR="001242BA" w:rsidRPr="008B750B" w:rsidRDefault="00DA4382" w:rsidP="001242BA">
            <w:pPr>
              <w:spacing w:after="0" w:line="240" w:lineRule="auto"/>
              <w:rPr>
                <w:rFonts w:asciiTheme="majorHAnsi" w:eastAsia="Times New Roman" w:hAnsiTheme="majorHAnsi" w:cs="Times New Roman"/>
                <w:color w:val="000000"/>
                <w:sz w:val="18"/>
                <w:szCs w:val="20"/>
              </w:rPr>
            </w:pPr>
            <w:r>
              <w:rPr>
                <w:rFonts w:asciiTheme="majorHAnsi" w:eastAsia="Times New Roman" w:hAnsiTheme="majorHAnsi" w:cs="Times New Roman"/>
                <w:color w:val="000000"/>
                <w:sz w:val="18"/>
                <w:szCs w:val="20"/>
              </w:rPr>
              <w:t>8</w:t>
            </w:r>
            <w:r w:rsidR="006F0BC4">
              <w:rPr>
                <w:rFonts w:asciiTheme="majorHAnsi" w:eastAsia="Times New Roman" w:hAnsiTheme="majorHAnsi" w:cs="Times New Roman"/>
                <w:color w:val="000000"/>
                <w:sz w:val="18"/>
                <w:szCs w:val="20"/>
              </w:rPr>
              <w:t>.17</w:t>
            </w:r>
          </w:p>
        </w:tc>
        <w:tc>
          <w:tcPr>
            <w:tcW w:w="4805" w:type="dxa"/>
            <w:gridSpan w:val="2"/>
            <w:tcBorders>
              <w:top w:val="single" w:sz="4" w:space="0" w:color="auto"/>
              <w:left w:val="nil"/>
              <w:bottom w:val="single" w:sz="4" w:space="0" w:color="auto"/>
              <w:right w:val="single" w:sz="4" w:space="0" w:color="auto"/>
            </w:tcBorders>
            <w:shd w:val="clear" w:color="auto" w:fill="auto"/>
            <w:hideMark/>
          </w:tcPr>
          <w:p w14:paraId="4152F449"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PROVIDER must require staff members, directors, managers, or owners or contractors, for the provision of items or services that are significant and material to PROVIDER obligations under its contract with MSHN, to disclose all felony convictions and any misdemeanors for violent crimes to PROVIDER.  PROVIDER employment, consulting, or other agreements must contain language that requires disclosure of any such convictions to PROVIDER.</w:t>
            </w:r>
          </w:p>
        </w:tc>
        <w:tc>
          <w:tcPr>
            <w:tcW w:w="4956" w:type="dxa"/>
            <w:tcBorders>
              <w:top w:val="single" w:sz="4" w:space="0" w:color="auto"/>
              <w:left w:val="nil"/>
              <w:bottom w:val="single" w:sz="4" w:space="0" w:color="auto"/>
              <w:right w:val="single" w:sz="4" w:space="0" w:color="auto"/>
            </w:tcBorders>
            <w:shd w:val="clear" w:color="auto" w:fill="auto"/>
            <w:hideMark/>
          </w:tcPr>
          <w:p w14:paraId="6038EBD4"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SUD Contract IX.B.</w:t>
            </w:r>
            <w:proofErr w:type="gramStart"/>
            <w:r w:rsidRPr="008B750B">
              <w:rPr>
                <w:rFonts w:asciiTheme="majorHAnsi" w:eastAsia="Times New Roman" w:hAnsiTheme="majorHAnsi" w:cs="Times New Roman"/>
                <w:color w:val="000000"/>
                <w:sz w:val="18"/>
                <w:szCs w:val="20"/>
              </w:rPr>
              <w:t>3.l</w:t>
            </w:r>
            <w:proofErr w:type="gramEnd"/>
          </w:p>
        </w:tc>
        <w:tc>
          <w:tcPr>
            <w:tcW w:w="1916" w:type="dxa"/>
            <w:tcBorders>
              <w:top w:val="single" w:sz="4" w:space="0" w:color="auto"/>
              <w:left w:val="nil"/>
              <w:bottom w:val="single" w:sz="4" w:space="0" w:color="auto"/>
              <w:right w:val="single" w:sz="4" w:space="0" w:color="auto"/>
            </w:tcBorders>
            <w:shd w:val="clear" w:color="auto" w:fill="auto"/>
            <w:hideMark/>
          </w:tcPr>
          <w:p w14:paraId="2D49C50C"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Copy of Disclosure Statement; Policy/Procedure</w:t>
            </w:r>
          </w:p>
        </w:tc>
        <w:tc>
          <w:tcPr>
            <w:tcW w:w="1022" w:type="dxa"/>
            <w:tcBorders>
              <w:top w:val="single" w:sz="4" w:space="0" w:color="auto"/>
              <w:left w:val="nil"/>
              <w:bottom w:val="single" w:sz="4" w:space="0" w:color="auto"/>
              <w:right w:val="single" w:sz="4" w:space="0" w:color="auto"/>
            </w:tcBorders>
            <w:shd w:val="clear" w:color="auto" w:fill="FFFFFF" w:themeFill="background1"/>
            <w:noWrap/>
            <w:hideMark/>
          </w:tcPr>
          <w:p w14:paraId="4B44893D" w14:textId="5708C6BE"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090299144"/>
                <w14:checkbox>
                  <w14:checked w14:val="0"/>
                  <w14:checkedState w14:val="2612" w14:font="MS Gothic"/>
                  <w14:uncheckedState w14:val="2610" w14:font="MS Gothic"/>
                </w14:checkbox>
              </w:sdtPr>
              <w:sdtContent>
                <w:r w:rsidR="004C5686">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0</w:t>
            </w:r>
          </w:p>
          <w:p w14:paraId="1F51B810"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535268604"/>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1</w:t>
            </w:r>
          </w:p>
          <w:p w14:paraId="1D0EFB8E" w14:textId="77777777" w:rsidR="001242BA"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962734392"/>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2</w:t>
            </w:r>
          </w:p>
          <w:p w14:paraId="158AF0B3" w14:textId="62D543D6" w:rsidR="001242BA" w:rsidRPr="008B750B" w:rsidRDefault="00BE3439" w:rsidP="001242BA">
            <w:pPr>
              <w:spacing w:after="0" w:line="240" w:lineRule="auto"/>
              <w:jc w:val="center"/>
              <w:rPr>
                <w:rFonts w:asciiTheme="majorHAnsi" w:eastAsia="Times New Roman" w:hAnsiTheme="majorHAnsi" w:cs="Times New Roman"/>
                <w:color w:val="000000"/>
                <w:sz w:val="18"/>
                <w:szCs w:val="20"/>
              </w:rPr>
            </w:pPr>
            <w:sdt>
              <w:sdtPr>
                <w:rPr>
                  <w:rFonts w:asciiTheme="majorHAnsi" w:eastAsia="Times New Roman" w:hAnsiTheme="majorHAnsi" w:cs="Times New Roman"/>
                  <w:color w:val="000000"/>
                  <w:sz w:val="18"/>
                  <w:szCs w:val="20"/>
                </w:rPr>
                <w:id w:val="218872471"/>
                <w14:checkbox>
                  <w14:checked w14:val="0"/>
                  <w14:checkedState w14:val="2612" w14:font="MS Gothic"/>
                  <w14:uncheckedState w14:val="2610" w14:font="MS Gothic"/>
                </w14:checkbox>
              </w:sdtPr>
              <w:sdtContent>
                <w:r w:rsidR="001242BA">
                  <w:rPr>
                    <w:rFonts w:ascii="MS Gothic" w:eastAsia="MS Gothic" w:hAnsi="MS Gothic" w:cs="Times New Roman" w:hint="eastAsia"/>
                    <w:color w:val="000000"/>
                    <w:sz w:val="18"/>
                    <w:szCs w:val="20"/>
                  </w:rPr>
                  <w:t>☐</w:t>
                </w:r>
              </w:sdtContent>
            </w:sdt>
            <w:r w:rsidR="001242BA">
              <w:rPr>
                <w:rFonts w:asciiTheme="majorHAnsi" w:eastAsia="Times New Roman" w:hAnsiTheme="majorHAnsi" w:cs="Times New Roman"/>
                <w:color w:val="000000"/>
                <w:sz w:val="18"/>
                <w:szCs w:val="20"/>
              </w:rPr>
              <w:t xml:space="preserve"> NA</w:t>
            </w:r>
          </w:p>
        </w:tc>
        <w:tc>
          <w:tcPr>
            <w:tcW w:w="1366" w:type="dxa"/>
            <w:tcBorders>
              <w:top w:val="single" w:sz="4" w:space="0" w:color="auto"/>
              <w:left w:val="nil"/>
              <w:bottom w:val="single" w:sz="4" w:space="0" w:color="auto"/>
              <w:right w:val="single" w:sz="4" w:space="0" w:color="auto"/>
            </w:tcBorders>
            <w:shd w:val="clear" w:color="auto" w:fill="auto"/>
          </w:tcPr>
          <w:p w14:paraId="158B9025" w14:textId="46F348C3"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BE3439" w:rsidRPr="008B750B" w14:paraId="1B054664" w14:textId="77777777" w:rsidTr="005E60D9">
        <w:trPr>
          <w:trHeight w:val="420"/>
        </w:trPr>
        <w:tc>
          <w:tcPr>
            <w:tcW w:w="595" w:type="dxa"/>
            <w:tcBorders>
              <w:top w:val="nil"/>
              <w:left w:val="nil"/>
              <w:bottom w:val="nil"/>
              <w:right w:val="nil"/>
            </w:tcBorders>
            <w:shd w:val="clear" w:color="auto" w:fill="auto"/>
            <w:noWrap/>
            <w:hideMark/>
          </w:tcPr>
          <w:p w14:paraId="04ED5D5E"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c>
          <w:tcPr>
            <w:tcW w:w="4805" w:type="dxa"/>
            <w:gridSpan w:val="2"/>
            <w:tcBorders>
              <w:top w:val="nil"/>
              <w:left w:val="nil"/>
              <w:bottom w:val="nil"/>
              <w:right w:val="nil"/>
            </w:tcBorders>
            <w:shd w:val="clear" w:color="auto" w:fill="auto"/>
            <w:hideMark/>
          </w:tcPr>
          <w:p w14:paraId="46A25C3E" w14:textId="77777777" w:rsidR="001242BA" w:rsidRPr="004C5686" w:rsidRDefault="001242BA" w:rsidP="001242BA">
            <w:pPr>
              <w:spacing w:after="0" w:line="240" w:lineRule="auto"/>
              <w:rPr>
                <w:rFonts w:asciiTheme="majorHAnsi" w:eastAsia="Times New Roman" w:hAnsiTheme="majorHAnsi" w:cs="Times New Roman"/>
                <w:sz w:val="18"/>
                <w:szCs w:val="20"/>
              </w:rPr>
            </w:pPr>
          </w:p>
        </w:tc>
        <w:tc>
          <w:tcPr>
            <w:tcW w:w="4956" w:type="dxa"/>
            <w:tcBorders>
              <w:top w:val="nil"/>
              <w:left w:val="nil"/>
              <w:bottom w:val="nil"/>
              <w:right w:val="nil"/>
            </w:tcBorders>
            <w:shd w:val="clear" w:color="auto" w:fill="auto"/>
            <w:noWrap/>
            <w:hideMark/>
          </w:tcPr>
          <w:p w14:paraId="15CD0C48" w14:textId="77777777" w:rsidR="001242BA" w:rsidRPr="008B750B" w:rsidRDefault="001242BA" w:rsidP="001242BA">
            <w:pPr>
              <w:spacing w:after="0" w:line="240" w:lineRule="auto"/>
              <w:rPr>
                <w:rFonts w:asciiTheme="majorHAnsi" w:eastAsia="Times New Roman" w:hAnsiTheme="majorHAnsi" w:cs="Times New Roman"/>
                <w:sz w:val="18"/>
                <w:szCs w:val="20"/>
              </w:rPr>
            </w:pPr>
          </w:p>
        </w:tc>
        <w:tc>
          <w:tcPr>
            <w:tcW w:w="1916" w:type="dxa"/>
            <w:tcBorders>
              <w:top w:val="nil"/>
              <w:left w:val="nil"/>
              <w:bottom w:val="nil"/>
              <w:right w:val="nil"/>
            </w:tcBorders>
            <w:shd w:val="clear" w:color="auto" w:fill="auto"/>
            <w:hideMark/>
          </w:tcPr>
          <w:p w14:paraId="57BA7A2B" w14:textId="77777777" w:rsidR="001242BA" w:rsidRPr="008B750B" w:rsidRDefault="001242BA" w:rsidP="001242BA">
            <w:pPr>
              <w:spacing w:after="0" w:line="240" w:lineRule="auto"/>
              <w:jc w:val="right"/>
              <w:rPr>
                <w:rFonts w:asciiTheme="majorHAnsi" w:eastAsia="Times New Roman" w:hAnsiTheme="majorHAnsi" w:cs="Times New Roman"/>
                <w:b/>
                <w:bCs/>
                <w:color w:val="000000"/>
                <w:sz w:val="18"/>
                <w:szCs w:val="20"/>
              </w:rPr>
            </w:pPr>
            <w:r w:rsidRPr="008B750B">
              <w:rPr>
                <w:rFonts w:asciiTheme="majorHAnsi" w:eastAsia="Times New Roman" w:hAnsiTheme="majorHAnsi" w:cs="Times New Roman"/>
                <w:b/>
                <w:bCs/>
                <w:color w:val="000000"/>
                <w:sz w:val="18"/>
                <w:szCs w:val="20"/>
              </w:rPr>
              <w:t>Total Score</w:t>
            </w:r>
          </w:p>
        </w:tc>
        <w:tc>
          <w:tcPr>
            <w:tcW w:w="1022" w:type="dxa"/>
            <w:tcBorders>
              <w:top w:val="nil"/>
              <w:left w:val="nil"/>
              <w:bottom w:val="nil"/>
              <w:right w:val="nil"/>
            </w:tcBorders>
            <w:shd w:val="clear" w:color="auto" w:fill="auto"/>
            <w:noWrap/>
            <w:hideMark/>
          </w:tcPr>
          <w:sdt>
            <w:sdtPr>
              <w:rPr>
                <w:rFonts w:asciiTheme="majorHAnsi" w:eastAsia="Times New Roman" w:hAnsiTheme="majorHAnsi" w:cs="Times New Roman"/>
                <w:color w:val="000000"/>
                <w:sz w:val="18"/>
                <w:szCs w:val="20"/>
              </w:rPr>
              <w:id w:val="282936998"/>
              <w:placeholder>
                <w:docPart w:val="A461D22D71774B86866C03497A28D196"/>
              </w:placeholder>
            </w:sdtPr>
            <w:sdtContent>
              <w:p w14:paraId="0547C077" w14:textId="32628401" w:rsidR="001242BA" w:rsidRPr="008B750B" w:rsidRDefault="001242BA" w:rsidP="001242BA">
                <w:pPr>
                  <w:spacing w:after="0" w:line="240" w:lineRule="auto"/>
                  <w:rPr>
                    <w:rFonts w:asciiTheme="majorHAnsi" w:eastAsia="Times New Roman" w:hAnsiTheme="majorHAnsi" w:cs="Times New Roman"/>
                    <w:color w:val="000000"/>
                    <w:sz w:val="18"/>
                    <w:szCs w:val="20"/>
                  </w:rPr>
                </w:pPr>
                <w:r w:rsidRPr="008B750B">
                  <w:rPr>
                    <w:rFonts w:asciiTheme="majorHAnsi" w:eastAsia="Times New Roman" w:hAnsiTheme="majorHAnsi" w:cs="Times New Roman"/>
                    <w:color w:val="000000"/>
                    <w:sz w:val="18"/>
                    <w:szCs w:val="20"/>
                  </w:rPr>
                  <w:t>0</w:t>
                </w:r>
              </w:p>
            </w:sdtContent>
          </w:sdt>
        </w:tc>
        <w:tc>
          <w:tcPr>
            <w:tcW w:w="1366" w:type="dxa"/>
            <w:tcBorders>
              <w:top w:val="nil"/>
              <w:left w:val="nil"/>
              <w:bottom w:val="nil"/>
              <w:right w:val="nil"/>
            </w:tcBorders>
            <w:shd w:val="clear" w:color="auto" w:fill="auto"/>
            <w:noWrap/>
            <w:hideMark/>
          </w:tcPr>
          <w:p w14:paraId="2367B3EA" w14:textId="77777777" w:rsidR="001242BA" w:rsidRPr="008B750B"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2A718B10" w14:textId="77777777" w:rsidTr="00BE3439">
        <w:trPr>
          <w:trHeight w:val="276"/>
        </w:trPr>
        <w:tc>
          <w:tcPr>
            <w:tcW w:w="14660" w:type="dxa"/>
            <w:gridSpan w:val="7"/>
            <w:tcBorders>
              <w:top w:val="single" w:sz="8" w:space="0" w:color="auto"/>
              <w:left w:val="single" w:sz="8" w:space="0" w:color="auto"/>
              <w:bottom w:val="nil"/>
              <w:right w:val="single" w:sz="8" w:space="0" w:color="000000" w:themeColor="text1"/>
            </w:tcBorders>
            <w:shd w:val="clear" w:color="auto" w:fill="E2EFD9" w:themeFill="accent6" w:themeFillTint="33"/>
            <w:noWrap/>
            <w:hideMark/>
          </w:tcPr>
          <w:p w14:paraId="1C78F98C" w14:textId="77777777" w:rsidR="001242BA" w:rsidRPr="004C5686" w:rsidRDefault="001242BA" w:rsidP="001242BA">
            <w:pPr>
              <w:spacing w:after="0" w:line="240" w:lineRule="auto"/>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Provider Staff Credentialing Findings and Corrective Action</w:t>
            </w:r>
          </w:p>
        </w:tc>
      </w:tr>
      <w:tr w:rsidR="001242BA" w:rsidRPr="008B750B" w14:paraId="057D87F8" w14:textId="77777777" w:rsidTr="00BE3439">
        <w:trPr>
          <w:trHeight w:val="450"/>
        </w:trPr>
        <w:tc>
          <w:tcPr>
            <w:tcW w:w="14660" w:type="dxa"/>
            <w:gridSpan w:val="7"/>
            <w:vMerge w:val="restart"/>
            <w:tcBorders>
              <w:top w:val="single" w:sz="4" w:space="0" w:color="auto"/>
              <w:left w:val="single" w:sz="8" w:space="0" w:color="auto"/>
              <w:bottom w:val="single" w:sz="8" w:space="0" w:color="000000" w:themeColor="text1"/>
              <w:right w:val="single" w:sz="8" w:space="0" w:color="000000" w:themeColor="text1"/>
            </w:tcBorders>
            <w:shd w:val="clear" w:color="auto" w:fill="auto"/>
            <w:hideMark/>
          </w:tcPr>
          <w:p w14:paraId="280623ED"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r w:rsidRPr="004C5686">
              <w:rPr>
                <w:rFonts w:asciiTheme="majorHAnsi" w:eastAsia="Times New Roman" w:hAnsiTheme="majorHAnsi" w:cs="Times New Roman"/>
                <w:color w:val="000000"/>
                <w:sz w:val="18"/>
                <w:szCs w:val="20"/>
              </w:rPr>
              <w:t>Strengths: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lastRenderedPageBreak/>
              <w:t>Findings:      </w:t>
            </w:r>
            <w:r w:rsidRPr="004C5686">
              <w:rPr>
                <w:rFonts w:asciiTheme="majorHAnsi" w:eastAsia="Times New Roman" w:hAnsiTheme="majorHAnsi" w:cs="Times New Roman"/>
                <w:color w:val="000000"/>
                <w:sz w:val="18"/>
                <w:szCs w:val="20"/>
              </w:rPr>
              <w:br/>
            </w:r>
            <w:r w:rsidRPr="004C5686">
              <w:rPr>
                <w:rFonts w:asciiTheme="majorHAnsi" w:eastAsia="Times New Roman" w:hAnsiTheme="majorHAnsi" w:cs="Times New Roman"/>
                <w:color w:val="000000"/>
                <w:sz w:val="18"/>
                <w:szCs w:val="20"/>
              </w:rPr>
              <w:br/>
              <w:t>Recommendations:      </w:t>
            </w:r>
          </w:p>
        </w:tc>
      </w:tr>
      <w:tr w:rsidR="001242BA" w:rsidRPr="008B750B" w14:paraId="03254134" w14:textId="77777777" w:rsidTr="00BE3439">
        <w:trPr>
          <w:trHeight w:val="450"/>
        </w:trPr>
        <w:tc>
          <w:tcPr>
            <w:tcW w:w="14660" w:type="dxa"/>
            <w:gridSpan w:val="7"/>
            <w:vMerge/>
            <w:tcBorders>
              <w:top w:val="single" w:sz="4" w:space="0" w:color="auto"/>
              <w:left w:val="single" w:sz="8" w:space="0" w:color="auto"/>
              <w:bottom w:val="single" w:sz="8" w:space="0" w:color="000000"/>
              <w:right w:val="single" w:sz="8" w:space="0" w:color="000000"/>
            </w:tcBorders>
            <w:hideMark/>
          </w:tcPr>
          <w:p w14:paraId="6F96CD17"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r w:rsidR="001242BA" w:rsidRPr="008B750B" w14:paraId="3C6C905F" w14:textId="77777777" w:rsidTr="00BE3439">
        <w:trPr>
          <w:trHeight w:val="450"/>
        </w:trPr>
        <w:tc>
          <w:tcPr>
            <w:tcW w:w="14660" w:type="dxa"/>
            <w:gridSpan w:val="7"/>
            <w:vMerge/>
            <w:tcBorders>
              <w:top w:val="single" w:sz="4" w:space="0" w:color="auto"/>
              <w:left w:val="single" w:sz="8" w:space="0" w:color="auto"/>
              <w:bottom w:val="single" w:sz="8" w:space="0" w:color="000000"/>
              <w:right w:val="single" w:sz="8" w:space="0" w:color="000000"/>
            </w:tcBorders>
            <w:hideMark/>
          </w:tcPr>
          <w:p w14:paraId="5B7066F3" w14:textId="77777777" w:rsidR="001242BA" w:rsidRPr="004C5686" w:rsidRDefault="001242BA" w:rsidP="001242BA">
            <w:pPr>
              <w:spacing w:after="0" w:line="240" w:lineRule="auto"/>
              <w:rPr>
                <w:rFonts w:asciiTheme="majorHAnsi" w:eastAsia="Times New Roman" w:hAnsiTheme="majorHAnsi" w:cs="Times New Roman"/>
                <w:color w:val="000000"/>
                <w:sz w:val="18"/>
                <w:szCs w:val="20"/>
              </w:rPr>
            </w:pPr>
          </w:p>
        </w:tc>
      </w:tr>
    </w:tbl>
    <w:p w14:paraId="08713D46" w14:textId="48275E72" w:rsidR="001749BB" w:rsidRPr="006C5879" w:rsidRDefault="001749BB" w:rsidP="006C5879">
      <w:pPr>
        <w:rPr>
          <w:sz w:val="20"/>
        </w:rPr>
        <w:sectPr w:rsidR="001749BB" w:rsidRPr="006C5879" w:rsidSect="00BE3439">
          <w:headerReference w:type="even" r:id="rId8"/>
          <w:headerReference w:type="default" r:id="rId9"/>
          <w:footerReference w:type="even" r:id="rId10"/>
          <w:footerReference w:type="default" r:id="rId11"/>
          <w:headerReference w:type="first" r:id="rId12"/>
          <w:footerReference w:type="first" r:id="rId13"/>
          <w:pgSz w:w="15840" w:h="12240" w:orient="landscape"/>
          <w:pgMar w:top="2250" w:right="720" w:bottom="720" w:left="720" w:header="720" w:footer="720" w:gutter="0"/>
          <w:cols w:space="720"/>
          <w:titlePg/>
          <w:docGrid w:linePitch="360"/>
        </w:sectPr>
      </w:pPr>
    </w:p>
    <w:p w14:paraId="2FA4A1AD" w14:textId="71B4DEC9" w:rsidR="00815079" w:rsidRPr="00104D64" w:rsidRDefault="00815079">
      <w:pPr>
        <w:rPr>
          <w:sz w:val="20"/>
        </w:rPr>
      </w:pPr>
    </w:p>
    <w:tbl>
      <w:tblPr>
        <w:tblStyle w:val="TableGrid"/>
        <w:tblW w:w="14670" w:type="dxa"/>
        <w:tblInd w:w="-275" w:type="dxa"/>
        <w:tblLook w:val="04A0" w:firstRow="1" w:lastRow="0" w:firstColumn="1" w:lastColumn="0" w:noHBand="0" w:noVBand="1"/>
      </w:tblPr>
      <w:tblGrid>
        <w:gridCol w:w="14670"/>
      </w:tblGrid>
      <w:tr w:rsidR="00DD2292" w:rsidRPr="00DD2292" w14:paraId="6E9A9A97" w14:textId="77777777" w:rsidTr="005E60D9">
        <w:tc>
          <w:tcPr>
            <w:tcW w:w="14670" w:type="dxa"/>
            <w:shd w:val="clear" w:color="auto" w:fill="C5E0B3" w:themeFill="accent6" w:themeFillTint="66"/>
          </w:tcPr>
          <w:p w14:paraId="7E6FE107" w14:textId="51A3C752" w:rsidR="000734AD" w:rsidRDefault="000734AD" w:rsidP="002334B9">
            <w:pPr>
              <w:tabs>
                <w:tab w:val="left" w:pos="0"/>
              </w:tabs>
              <w:jc w:val="center"/>
              <w:rPr>
                <w:rFonts w:asciiTheme="majorHAnsi" w:eastAsia="Times New Roman" w:hAnsiTheme="majorHAnsi" w:cs="Calibri"/>
                <w:b/>
                <w:bCs/>
                <w:sz w:val="18"/>
                <w:szCs w:val="18"/>
              </w:rPr>
            </w:pPr>
            <w:r>
              <w:rPr>
                <w:rFonts w:asciiTheme="majorHAnsi" w:eastAsia="Times New Roman" w:hAnsiTheme="majorHAnsi" w:cs="Calibri"/>
                <w:b/>
                <w:bCs/>
                <w:sz w:val="18"/>
                <w:szCs w:val="18"/>
              </w:rPr>
              <w:t>SUPPLEMENT REVIEW RESULTS</w:t>
            </w:r>
          </w:p>
          <w:p w14:paraId="7FF229A7" w14:textId="44BF6AC5" w:rsidR="00DD2292" w:rsidRPr="008D0928" w:rsidRDefault="000734AD" w:rsidP="002334B9">
            <w:pPr>
              <w:tabs>
                <w:tab w:val="left" w:pos="0"/>
              </w:tabs>
              <w:jc w:val="center"/>
              <w:rPr>
                <w:rFonts w:asciiTheme="majorHAnsi" w:eastAsia="Times New Roman" w:hAnsiTheme="majorHAnsi" w:cs="Times New Roman"/>
                <w:b/>
                <w:bCs/>
                <w:sz w:val="18"/>
                <w:szCs w:val="18"/>
              </w:rPr>
            </w:pPr>
            <w:r w:rsidRPr="008D0928">
              <w:rPr>
                <w:rFonts w:asciiTheme="majorHAnsi" w:eastAsia="Times New Roman" w:hAnsiTheme="majorHAnsi" w:cs="Calibri"/>
                <w:b/>
                <w:bCs/>
                <w:sz w:val="18"/>
                <w:szCs w:val="18"/>
              </w:rPr>
              <w:t xml:space="preserve"> </w:t>
            </w:r>
            <w:r w:rsidR="00DD2292" w:rsidRPr="008D0928">
              <w:rPr>
                <w:rFonts w:asciiTheme="majorHAnsi" w:eastAsia="Times New Roman" w:hAnsiTheme="majorHAnsi" w:cs="Calibri"/>
                <w:b/>
                <w:bCs/>
                <w:sz w:val="18"/>
                <w:szCs w:val="18"/>
              </w:rPr>
              <w:t>(NOT INCLUDED ABOVE IN DMC REVIEW)</w:t>
            </w:r>
          </w:p>
          <w:p w14:paraId="0834D9F7" w14:textId="77777777" w:rsidR="00DD2292" w:rsidRPr="00DD2292" w:rsidRDefault="00DD2292" w:rsidP="002334B9">
            <w:pPr>
              <w:rPr>
                <w:rFonts w:asciiTheme="majorHAnsi" w:hAnsiTheme="majorHAnsi"/>
                <w:sz w:val="18"/>
                <w:szCs w:val="18"/>
              </w:rPr>
            </w:pPr>
          </w:p>
        </w:tc>
      </w:tr>
      <w:tr w:rsidR="00694424" w:rsidRPr="00DD2292" w14:paraId="75EC0A1B" w14:textId="77777777" w:rsidTr="005E60D9">
        <w:tc>
          <w:tcPr>
            <w:tcW w:w="14670" w:type="dxa"/>
            <w:shd w:val="clear" w:color="auto" w:fill="A8D08D" w:themeFill="accent6" w:themeFillTint="99"/>
          </w:tcPr>
          <w:p w14:paraId="4FA870F9" w14:textId="786B3C4C" w:rsidR="00694424" w:rsidRDefault="00694424" w:rsidP="00694424">
            <w:pPr>
              <w:tabs>
                <w:tab w:val="left" w:pos="0"/>
              </w:tabs>
              <w:rPr>
                <w:rFonts w:asciiTheme="majorHAnsi" w:eastAsia="Times New Roman" w:hAnsiTheme="majorHAnsi" w:cs="Calibri"/>
                <w:b/>
                <w:bCs/>
                <w:sz w:val="18"/>
                <w:szCs w:val="18"/>
              </w:rPr>
            </w:pPr>
            <w:r>
              <w:rPr>
                <w:rFonts w:asciiTheme="majorHAnsi" w:eastAsia="Times New Roman" w:hAnsiTheme="majorHAnsi" w:cs="Calibri"/>
                <w:b/>
                <w:bCs/>
                <w:sz w:val="18"/>
                <w:szCs w:val="18"/>
              </w:rPr>
              <w:t xml:space="preserve">FINANCIAL REVIEW </w:t>
            </w:r>
          </w:p>
          <w:p w14:paraId="48AED346" w14:textId="096A576C" w:rsidR="00694424" w:rsidRPr="008D0928" w:rsidRDefault="00694424" w:rsidP="000734AD">
            <w:pPr>
              <w:tabs>
                <w:tab w:val="left" w:pos="0"/>
              </w:tabs>
              <w:rPr>
                <w:rFonts w:asciiTheme="majorHAnsi" w:eastAsia="Times New Roman" w:hAnsiTheme="majorHAnsi" w:cs="Calibri"/>
                <w:b/>
                <w:bCs/>
                <w:sz w:val="18"/>
                <w:szCs w:val="18"/>
              </w:rPr>
            </w:pPr>
          </w:p>
        </w:tc>
      </w:tr>
      <w:tr w:rsidR="00694424" w:rsidRPr="00DD2292" w14:paraId="146198D8" w14:textId="77777777" w:rsidTr="005E60D9">
        <w:tc>
          <w:tcPr>
            <w:tcW w:w="14670" w:type="dxa"/>
            <w:shd w:val="clear" w:color="auto" w:fill="FFFFFF" w:themeFill="background1"/>
          </w:tcPr>
          <w:p w14:paraId="63A31577" w14:textId="77777777" w:rsidR="00694424" w:rsidRDefault="00694424" w:rsidP="00694424">
            <w:pPr>
              <w:tabs>
                <w:tab w:val="left" w:pos="0"/>
              </w:tabs>
              <w:rPr>
                <w:rFonts w:asciiTheme="majorHAnsi" w:eastAsia="Times New Roman" w:hAnsiTheme="majorHAnsi" w:cs="Calibri"/>
                <w:b/>
                <w:bCs/>
                <w:sz w:val="18"/>
                <w:szCs w:val="18"/>
              </w:rPr>
            </w:pPr>
            <w:r>
              <w:rPr>
                <w:rFonts w:asciiTheme="majorHAnsi" w:eastAsia="Times New Roman" w:hAnsiTheme="majorHAnsi" w:cs="Calibri"/>
                <w:b/>
                <w:bCs/>
                <w:sz w:val="18"/>
                <w:szCs w:val="18"/>
              </w:rPr>
              <w:t>Strengths:</w:t>
            </w:r>
          </w:p>
          <w:p w14:paraId="53D7A4E0" w14:textId="77777777" w:rsidR="00694424" w:rsidRDefault="00694424" w:rsidP="00694424">
            <w:pPr>
              <w:tabs>
                <w:tab w:val="left" w:pos="0"/>
              </w:tabs>
              <w:rPr>
                <w:rFonts w:asciiTheme="majorHAnsi" w:eastAsia="Times New Roman" w:hAnsiTheme="majorHAnsi" w:cs="Calibri"/>
                <w:b/>
                <w:bCs/>
                <w:sz w:val="18"/>
                <w:szCs w:val="18"/>
              </w:rPr>
            </w:pPr>
          </w:p>
          <w:p w14:paraId="30E5B7C3" w14:textId="77777777" w:rsidR="00694424" w:rsidRDefault="00694424" w:rsidP="00694424">
            <w:pPr>
              <w:tabs>
                <w:tab w:val="left" w:pos="0"/>
              </w:tabs>
              <w:rPr>
                <w:rFonts w:asciiTheme="majorHAnsi" w:eastAsia="Times New Roman" w:hAnsiTheme="majorHAnsi" w:cs="Calibri"/>
                <w:b/>
                <w:bCs/>
                <w:sz w:val="18"/>
                <w:szCs w:val="18"/>
              </w:rPr>
            </w:pPr>
            <w:r>
              <w:rPr>
                <w:rFonts w:asciiTheme="majorHAnsi" w:eastAsia="Times New Roman" w:hAnsiTheme="majorHAnsi" w:cs="Calibri"/>
                <w:b/>
                <w:bCs/>
                <w:sz w:val="18"/>
                <w:szCs w:val="18"/>
              </w:rPr>
              <w:t>Findings:</w:t>
            </w:r>
          </w:p>
          <w:p w14:paraId="3A34C4AE" w14:textId="77777777" w:rsidR="00694424" w:rsidRDefault="00694424" w:rsidP="00694424">
            <w:pPr>
              <w:tabs>
                <w:tab w:val="left" w:pos="0"/>
              </w:tabs>
              <w:rPr>
                <w:rFonts w:asciiTheme="majorHAnsi" w:eastAsia="Times New Roman" w:hAnsiTheme="majorHAnsi" w:cs="Calibri"/>
                <w:b/>
                <w:bCs/>
                <w:sz w:val="18"/>
                <w:szCs w:val="18"/>
              </w:rPr>
            </w:pPr>
          </w:p>
          <w:p w14:paraId="03CE705E" w14:textId="77777777" w:rsidR="00694424" w:rsidRDefault="00694424" w:rsidP="00694424">
            <w:pPr>
              <w:tabs>
                <w:tab w:val="left" w:pos="0"/>
              </w:tabs>
              <w:rPr>
                <w:rFonts w:asciiTheme="majorHAnsi" w:eastAsia="Times New Roman" w:hAnsiTheme="majorHAnsi" w:cs="Calibri"/>
                <w:b/>
                <w:bCs/>
                <w:sz w:val="18"/>
                <w:szCs w:val="18"/>
              </w:rPr>
            </w:pPr>
            <w:r>
              <w:rPr>
                <w:rFonts w:asciiTheme="majorHAnsi" w:eastAsia="Times New Roman" w:hAnsiTheme="majorHAnsi" w:cs="Calibri"/>
                <w:b/>
                <w:bCs/>
                <w:sz w:val="18"/>
                <w:szCs w:val="18"/>
              </w:rPr>
              <w:t xml:space="preserve">Recommendations:  </w:t>
            </w:r>
          </w:p>
          <w:p w14:paraId="745C4F78" w14:textId="3734E8A9" w:rsidR="005E60D9" w:rsidRDefault="005E60D9" w:rsidP="00694424">
            <w:pPr>
              <w:tabs>
                <w:tab w:val="left" w:pos="0"/>
              </w:tabs>
              <w:rPr>
                <w:rFonts w:asciiTheme="majorHAnsi" w:eastAsia="Times New Roman" w:hAnsiTheme="majorHAnsi" w:cs="Calibri"/>
                <w:b/>
                <w:bCs/>
                <w:sz w:val="18"/>
                <w:szCs w:val="18"/>
              </w:rPr>
            </w:pPr>
          </w:p>
        </w:tc>
      </w:tr>
      <w:tr w:rsidR="00DD2292" w:rsidRPr="00DD2292" w14:paraId="41AC474F" w14:textId="77777777" w:rsidTr="005E60D9">
        <w:tc>
          <w:tcPr>
            <w:tcW w:w="14670" w:type="dxa"/>
            <w:shd w:val="clear" w:color="auto" w:fill="A8D08D" w:themeFill="accent6" w:themeFillTint="99"/>
          </w:tcPr>
          <w:p w14:paraId="3C298619"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t>PERFORMANCE INDICATOR SELECTION</w:t>
            </w:r>
          </w:p>
          <w:p w14:paraId="200A2EA6" w14:textId="77777777" w:rsidR="00DD2292" w:rsidRPr="00DD2292" w:rsidRDefault="00DD2292" w:rsidP="002334B9">
            <w:pPr>
              <w:rPr>
                <w:rFonts w:asciiTheme="majorHAnsi" w:hAnsiTheme="majorHAnsi"/>
                <w:b/>
                <w:sz w:val="18"/>
                <w:szCs w:val="18"/>
              </w:rPr>
            </w:pPr>
          </w:p>
        </w:tc>
      </w:tr>
      <w:tr w:rsidR="00DD2292" w:rsidRPr="00DD2292" w14:paraId="11F03FCE" w14:textId="77777777" w:rsidTr="005E60D9">
        <w:tc>
          <w:tcPr>
            <w:tcW w:w="14670" w:type="dxa"/>
          </w:tcPr>
          <w:p w14:paraId="09387399"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t>Record Results:</w:t>
            </w:r>
          </w:p>
          <w:p w14:paraId="55B77C83" w14:textId="77777777" w:rsidR="00DD2292" w:rsidRPr="00DD2292" w:rsidRDefault="00DD2292" w:rsidP="002334B9">
            <w:pPr>
              <w:rPr>
                <w:rFonts w:asciiTheme="majorHAnsi" w:hAnsiTheme="majorHAnsi"/>
                <w:sz w:val="18"/>
                <w:szCs w:val="18"/>
              </w:rPr>
            </w:pPr>
          </w:p>
          <w:p w14:paraId="7B3095D0" w14:textId="77777777" w:rsidR="00DD2292" w:rsidRPr="00DD2292" w:rsidRDefault="00DD2292" w:rsidP="002334B9">
            <w:pPr>
              <w:rPr>
                <w:rFonts w:asciiTheme="majorHAnsi" w:hAnsiTheme="majorHAnsi"/>
                <w:sz w:val="18"/>
                <w:szCs w:val="18"/>
              </w:rPr>
            </w:pPr>
          </w:p>
        </w:tc>
      </w:tr>
      <w:tr w:rsidR="00DD2292" w:rsidRPr="00DD2292" w14:paraId="5ACCEC48" w14:textId="77777777" w:rsidTr="005E60D9">
        <w:tc>
          <w:tcPr>
            <w:tcW w:w="14670" w:type="dxa"/>
          </w:tcPr>
          <w:p w14:paraId="48CC8366"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t>Comments:</w:t>
            </w:r>
          </w:p>
          <w:p w14:paraId="68D9B76B" w14:textId="77777777" w:rsidR="00DD2292" w:rsidRPr="00DD2292" w:rsidRDefault="00DD2292" w:rsidP="002334B9">
            <w:pPr>
              <w:rPr>
                <w:rFonts w:asciiTheme="majorHAnsi" w:hAnsiTheme="majorHAnsi"/>
                <w:sz w:val="18"/>
                <w:szCs w:val="18"/>
              </w:rPr>
            </w:pPr>
          </w:p>
          <w:p w14:paraId="035E7C23" w14:textId="77777777" w:rsidR="00DD2292" w:rsidRPr="00DD2292" w:rsidRDefault="00DD2292" w:rsidP="002334B9">
            <w:pPr>
              <w:rPr>
                <w:rFonts w:asciiTheme="majorHAnsi" w:hAnsiTheme="majorHAnsi"/>
                <w:sz w:val="18"/>
                <w:szCs w:val="18"/>
              </w:rPr>
            </w:pPr>
          </w:p>
        </w:tc>
      </w:tr>
      <w:tr w:rsidR="00DD2292" w:rsidRPr="00DD2292" w14:paraId="2044727B" w14:textId="77777777" w:rsidTr="005E60D9">
        <w:tc>
          <w:tcPr>
            <w:tcW w:w="14670" w:type="dxa"/>
            <w:shd w:val="clear" w:color="auto" w:fill="A8D08D" w:themeFill="accent6" w:themeFillTint="99"/>
          </w:tcPr>
          <w:p w14:paraId="02916E63" w14:textId="77777777" w:rsidR="00DD2292" w:rsidRPr="00DD2292" w:rsidRDefault="00DD2292" w:rsidP="002334B9">
            <w:pPr>
              <w:rPr>
                <w:rFonts w:asciiTheme="majorHAnsi" w:hAnsiTheme="majorHAnsi"/>
                <w:sz w:val="18"/>
                <w:szCs w:val="18"/>
              </w:rPr>
            </w:pPr>
            <w:r w:rsidRPr="00DD2292">
              <w:rPr>
                <w:rFonts w:asciiTheme="majorHAnsi" w:hAnsiTheme="majorHAnsi"/>
                <w:sz w:val="18"/>
                <w:szCs w:val="18"/>
              </w:rPr>
              <w:t>Summary of Findings and Corrective Action</w:t>
            </w:r>
          </w:p>
        </w:tc>
      </w:tr>
      <w:tr w:rsidR="00DD2292" w:rsidRPr="00DD2292" w14:paraId="0910DE70" w14:textId="77777777" w:rsidTr="005E60D9">
        <w:tc>
          <w:tcPr>
            <w:tcW w:w="14670" w:type="dxa"/>
          </w:tcPr>
          <w:p w14:paraId="7CE89A18" w14:textId="77777777" w:rsidR="00DD2292" w:rsidRPr="008D0928" w:rsidRDefault="00DD2292" w:rsidP="002334B9">
            <w:pPr>
              <w:rPr>
                <w:rFonts w:asciiTheme="majorHAnsi" w:eastAsia="Times New Roman" w:hAnsiTheme="majorHAnsi" w:cs="Times New Roman"/>
                <w:b/>
                <w:sz w:val="18"/>
                <w:szCs w:val="18"/>
              </w:rPr>
            </w:pPr>
            <w:r w:rsidRPr="008D0928">
              <w:rPr>
                <w:rFonts w:asciiTheme="majorHAnsi" w:eastAsia="Times New Roman" w:hAnsiTheme="majorHAnsi" w:cs="Calibri"/>
                <w:b/>
                <w:bCs/>
                <w:sz w:val="18"/>
                <w:szCs w:val="18"/>
              </w:rPr>
              <w:t>Strengths:</w:t>
            </w:r>
          </w:p>
          <w:p w14:paraId="026C9185" w14:textId="77777777" w:rsidR="00DD2292" w:rsidRPr="008D0928" w:rsidRDefault="00DD2292" w:rsidP="002334B9">
            <w:pPr>
              <w:rPr>
                <w:rFonts w:asciiTheme="majorHAnsi" w:eastAsia="Times New Roman" w:hAnsiTheme="majorHAnsi" w:cs="Times New Roman"/>
                <w:sz w:val="18"/>
                <w:szCs w:val="18"/>
              </w:rPr>
            </w:pPr>
          </w:p>
          <w:p w14:paraId="1A17461A" w14:textId="77777777" w:rsidR="00DD2292" w:rsidRPr="008D0928" w:rsidRDefault="00DD2292" w:rsidP="002334B9">
            <w:pPr>
              <w:rPr>
                <w:rFonts w:asciiTheme="majorHAnsi" w:eastAsia="Times New Roman" w:hAnsiTheme="majorHAnsi" w:cs="Times New Roman"/>
                <w:sz w:val="18"/>
                <w:szCs w:val="18"/>
              </w:rPr>
            </w:pPr>
          </w:p>
          <w:p w14:paraId="09E9226D" w14:textId="77777777" w:rsidR="00DD2292" w:rsidRPr="008D0928" w:rsidRDefault="00DD2292" w:rsidP="002334B9">
            <w:pPr>
              <w:rPr>
                <w:rFonts w:asciiTheme="majorHAnsi" w:eastAsia="Times New Roman" w:hAnsiTheme="majorHAnsi" w:cs="Times New Roman"/>
                <w:b/>
                <w:sz w:val="18"/>
                <w:szCs w:val="18"/>
              </w:rPr>
            </w:pPr>
            <w:r w:rsidRPr="008D0928">
              <w:rPr>
                <w:rFonts w:asciiTheme="majorHAnsi" w:eastAsia="Times New Roman" w:hAnsiTheme="majorHAnsi" w:cs="Calibri"/>
                <w:b/>
                <w:bCs/>
                <w:sz w:val="18"/>
                <w:szCs w:val="18"/>
              </w:rPr>
              <w:t>Findings:</w:t>
            </w:r>
          </w:p>
          <w:p w14:paraId="4FDA64F2" w14:textId="77777777" w:rsidR="00DD2292" w:rsidRPr="008D0928" w:rsidRDefault="00DD2292" w:rsidP="002334B9">
            <w:pPr>
              <w:rPr>
                <w:rFonts w:asciiTheme="majorHAnsi" w:eastAsia="Times New Roman" w:hAnsiTheme="majorHAnsi" w:cs="Times New Roman"/>
                <w:sz w:val="18"/>
                <w:szCs w:val="18"/>
              </w:rPr>
            </w:pPr>
          </w:p>
          <w:p w14:paraId="085F7E58" w14:textId="77777777" w:rsidR="00DD2292" w:rsidRPr="008D0928" w:rsidRDefault="00DD2292" w:rsidP="002334B9">
            <w:pPr>
              <w:rPr>
                <w:rFonts w:asciiTheme="majorHAnsi" w:eastAsia="Times New Roman" w:hAnsiTheme="majorHAnsi" w:cs="Times New Roman"/>
                <w:sz w:val="18"/>
                <w:szCs w:val="18"/>
              </w:rPr>
            </w:pPr>
          </w:p>
          <w:p w14:paraId="0221BEC4" w14:textId="77777777" w:rsidR="00DD2292" w:rsidRDefault="00DD2292" w:rsidP="002334B9">
            <w:pPr>
              <w:rPr>
                <w:rFonts w:asciiTheme="majorHAnsi" w:eastAsia="Times New Roman" w:hAnsiTheme="majorHAnsi" w:cs="Calibri"/>
                <w:b/>
                <w:bCs/>
                <w:sz w:val="18"/>
                <w:szCs w:val="18"/>
                <w:u w:val="single"/>
              </w:rPr>
            </w:pPr>
            <w:r w:rsidRPr="008D0928">
              <w:rPr>
                <w:rFonts w:asciiTheme="majorHAnsi" w:eastAsia="Times New Roman" w:hAnsiTheme="majorHAnsi" w:cs="Calibri"/>
                <w:b/>
                <w:bCs/>
                <w:sz w:val="18"/>
                <w:szCs w:val="18"/>
              </w:rPr>
              <w:t>Recommendations</w:t>
            </w:r>
            <w:r w:rsidR="00694424">
              <w:rPr>
                <w:rFonts w:asciiTheme="majorHAnsi" w:eastAsia="Times New Roman" w:hAnsiTheme="majorHAnsi" w:cs="Calibri"/>
                <w:b/>
                <w:bCs/>
                <w:sz w:val="18"/>
                <w:szCs w:val="18"/>
                <w:u w:val="single"/>
              </w:rPr>
              <w:t>:</w:t>
            </w:r>
          </w:p>
          <w:p w14:paraId="0E0DF1D7" w14:textId="77777777" w:rsidR="00694424" w:rsidRDefault="00694424" w:rsidP="002334B9">
            <w:pPr>
              <w:rPr>
                <w:rFonts w:asciiTheme="majorHAnsi" w:eastAsia="Times New Roman" w:hAnsiTheme="majorHAnsi" w:cs="Calibri"/>
                <w:b/>
                <w:bCs/>
                <w:sz w:val="18"/>
                <w:szCs w:val="18"/>
                <w:u w:val="single"/>
              </w:rPr>
            </w:pPr>
          </w:p>
          <w:p w14:paraId="61F4D80A" w14:textId="63A00C8A" w:rsidR="00694424" w:rsidRPr="00694424" w:rsidRDefault="00694424" w:rsidP="002334B9">
            <w:pPr>
              <w:rPr>
                <w:rFonts w:asciiTheme="majorHAnsi" w:eastAsia="Times New Roman" w:hAnsiTheme="majorHAnsi" w:cs="Times New Roman"/>
                <w:b/>
                <w:sz w:val="18"/>
                <w:szCs w:val="18"/>
                <w:u w:val="single"/>
              </w:rPr>
            </w:pPr>
          </w:p>
        </w:tc>
      </w:tr>
      <w:tr w:rsidR="00DD2292" w:rsidRPr="00DD2292" w14:paraId="34750E0B" w14:textId="77777777" w:rsidTr="005E60D9">
        <w:tc>
          <w:tcPr>
            <w:tcW w:w="14670" w:type="dxa"/>
            <w:shd w:val="clear" w:color="auto" w:fill="A8D08D" w:themeFill="accent6" w:themeFillTint="99"/>
          </w:tcPr>
          <w:p w14:paraId="67322A41"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t>STAFF TRAINING SELECTION</w:t>
            </w:r>
          </w:p>
          <w:p w14:paraId="0A8BE8F7" w14:textId="77777777" w:rsidR="00DD2292" w:rsidRPr="00DD2292" w:rsidRDefault="00DD2292" w:rsidP="002334B9">
            <w:pPr>
              <w:rPr>
                <w:rFonts w:asciiTheme="majorHAnsi" w:hAnsiTheme="majorHAnsi"/>
                <w:b/>
                <w:sz w:val="18"/>
                <w:szCs w:val="18"/>
              </w:rPr>
            </w:pPr>
          </w:p>
        </w:tc>
      </w:tr>
      <w:tr w:rsidR="00DD2292" w:rsidRPr="00DD2292" w14:paraId="200D8F08" w14:textId="77777777" w:rsidTr="005E60D9">
        <w:tc>
          <w:tcPr>
            <w:tcW w:w="14670" w:type="dxa"/>
          </w:tcPr>
          <w:p w14:paraId="09A88C53"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lastRenderedPageBreak/>
              <w:t>Record Results:</w:t>
            </w:r>
          </w:p>
          <w:p w14:paraId="221BF4D7" w14:textId="77777777" w:rsidR="00DD2292" w:rsidRPr="00DD2292" w:rsidRDefault="00DD2292" w:rsidP="002334B9">
            <w:pPr>
              <w:rPr>
                <w:rFonts w:asciiTheme="majorHAnsi" w:hAnsiTheme="majorHAnsi"/>
                <w:sz w:val="18"/>
                <w:szCs w:val="18"/>
              </w:rPr>
            </w:pPr>
          </w:p>
          <w:p w14:paraId="258CA7C9" w14:textId="77777777" w:rsidR="00DD2292" w:rsidRPr="00DD2292" w:rsidRDefault="00DD2292" w:rsidP="002334B9">
            <w:pPr>
              <w:rPr>
                <w:rFonts w:asciiTheme="majorHAnsi" w:hAnsiTheme="majorHAnsi"/>
                <w:sz w:val="18"/>
                <w:szCs w:val="18"/>
              </w:rPr>
            </w:pPr>
          </w:p>
        </w:tc>
      </w:tr>
      <w:tr w:rsidR="00DD2292" w:rsidRPr="00DD2292" w14:paraId="1F3AB8BB" w14:textId="77777777" w:rsidTr="005E60D9">
        <w:tc>
          <w:tcPr>
            <w:tcW w:w="14670" w:type="dxa"/>
          </w:tcPr>
          <w:p w14:paraId="4334E48C" w14:textId="77777777" w:rsidR="00DD2292" w:rsidRPr="00DD2292" w:rsidRDefault="00DD2292" w:rsidP="002334B9">
            <w:pPr>
              <w:rPr>
                <w:rFonts w:asciiTheme="majorHAnsi" w:hAnsiTheme="majorHAnsi"/>
                <w:b/>
                <w:sz w:val="18"/>
                <w:szCs w:val="18"/>
              </w:rPr>
            </w:pPr>
            <w:r w:rsidRPr="00DD2292">
              <w:rPr>
                <w:rFonts w:asciiTheme="majorHAnsi" w:hAnsiTheme="majorHAnsi"/>
                <w:b/>
                <w:sz w:val="18"/>
                <w:szCs w:val="18"/>
              </w:rPr>
              <w:t>Comments:</w:t>
            </w:r>
          </w:p>
          <w:p w14:paraId="5F30A301" w14:textId="77777777" w:rsidR="00DD2292" w:rsidRPr="00DD2292" w:rsidRDefault="00DD2292" w:rsidP="002334B9">
            <w:pPr>
              <w:rPr>
                <w:rFonts w:asciiTheme="majorHAnsi" w:hAnsiTheme="majorHAnsi"/>
                <w:sz w:val="18"/>
                <w:szCs w:val="18"/>
              </w:rPr>
            </w:pPr>
          </w:p>
          <w:p w14:paraId="67EA3687" w14:textId="77777777" w:rsidR="00DD2292" w:rsidRPr="00DD2292" w:rsidRDefault="00DD2292" w:rsidP="002334B9">
            <w:pPr>
              <w:rPr>
                <w:rFonts w:asciiTheme="majorHAnsi" w:hAnsiTheme="majorHAnsi"/>
                <w:sz w:val="18"/>
                <w:szCs w:val="18"/>
              </w:rPr>
            </w:pPr>
          </w:p>
        </w:tc>
      </w:tr>
      <w:tr w:rsidR="00DD2292" w:rsidRPr="00DD2292" w14:paraId="2B0E1DCB" w14:textId="77777777" w:rsidTr="005E60D9">
        <w:tc>
          <w:tcPr>
            <w:tcW w:w="14670" w:type="dxa"/>
            <w:shd w:val="clear" w:color="auto" w:fill="A8D08D" w:themeFill="accent6" w:themeFillTint="99"/>
          </w:tcPr>
          <w:p w14:paraId="2ACD8FB0" w14:textId="77777777" w:rsidR="00DD2292" w:rsidRPr="00DD2292" w:rsidRDefault="00DD2292" w:rsidP="002334B9">
            <w:pPr>
              <w:rPr>
                <w:rFonts w:asciiTheme="majorHAnsi" w:hAnsiTheme="majorHAnsi"/>
                <w:sz w:val="18"/>
                <w:szCs w:val="18"/>
              </w:rPr>
            </w:pPr>
            <w:r w:rsidRPr="00DD2292">
              <w:rPr>
                <w:rFonts w:asciiTheme="majorHAnsi" w:hAnsiTheme="majorHAnsi"/>
                <w:sz w:val="18"/>
                <w:szCs w:val="18"/>
              </w:rPr>
              <w:t>Summary of Findings and Corrective Action</w:t>
            </w:r>
          </w:p>
        </w:tc>
      </w:tr>
      <w:tr w:rsidR="00DD2292" w:rsidRPr="00DD2292" w14:paraId="724E3B2A" w14:textId="77777777" w:rsidTr="005E60D9">
        <w:tc>
          <w:tcPr>
            <w:tcW w:w="14670" w:type="dxa"/>
          </w:tcPr>
          <w:p w14:paraId="5799B9D4" w14:textId="77777777" w:rsidR="00DD2292" w:rsidRPr="008D0928" w:rsidRDefault="00DD2292" w:rsidP="002334B9">
            <w:pPr>
              <w:rPr>
                <w:rFonts w:asciiTheme="majorHAnsi" w:eastAsia="Times New Roman" w:hAnsiTheme="majorHAnsi" w:cs="Times New Roman"/>
                <w:b/>
                <w:sz w:val="18"/>
                <w:szCs w:val="18"/>
              </w:rPr>
            </w:pPr>
            <w:r w:rsidRPr="008D0928">
              <w:rPr>
                <w:rFonts w:asciiTheme="majorHAnsi" w:eastAsia="Times New Roman" w:hAnsiTheme="majorHAnsi" w:cs="Calibri"/>
                <w:b/>
                <w:bCs/>
                <w:sz w:val="18"/>
                <w:szCs w:val="18"/>
              </w:rPr>
              <w:t>Strengths:</w:t>
            </w:r>
          </w:p>
          <w:p w14:paraId="3F7AE5FD" w14:textId="77777777" w:rsidR="00DD2292" w:rsidRPr="008D0928" w:rsidRDefault="00DD2292" w:rsidP="002334B9">
            <w:pPr>
              <w:rPr>
                <w:rFonts w:asciiTheme="majorHAnsi" w:eastAsia="Times New Roman" w:hAnsiTheme="majorHAnsi" w:cs="Times New Roman"/>
                <w:sz w:val="18"/>
                <w:szCs w:val="18"/>
              </w:rPr>
            </w:pPr>
          </w:p>
          <w:p w14:paraId="68D5EAEE" w14:textId="77777777" w:rsidR="00DD2292" w:rsidRPr="008D0928" w:rsidRDefault="00DD2292" w:rsidP="002334B9">
            <w:pPr>
              <w:rPr>
                <w:rFonts w:asciiTheme="majorHAnsi" w:eastAsia="Times New Roman" w:hAnsiTheme="majorHAnsi" w:cs="Times New Roman"/>
                <w:sz w:val="18"/>
                <w:szCs w:val="18"/>
              </w:rPr>
            </w:pPr>
          </w:p>
          <w:p w14:paraId="71A2AC5C" w14:textId="77777777" w:rsidR="00DD2292" w:rsidRPr="008D0928" w:rsidRDefault="00DD2292" w:rsidP="002334B9">
            <w:pPr>
              <w:rPr>
                <w:rFonts w:asciiTheme="majorHAnsi" w:eastAsia="Times New Roman" w:hAnsiTheme="majorHAnsi" w:cs="Times New Roman"/>
                <w:b/>
                <w:sz w:val="18"/>
                <w:szCs w:val="18"/>
              </w:rPr>
            </w:pPr>
            <w:r w:rsidRPr="008D0928">
              <w:rPr>
                <w:rFonts w:asciiTheme="majorHAnsi" w:eastAsia="Times New Roman" w:hAnsiTheme="majorHAnsi" w:cs="Calibri"/>
                <w:b/>
                <w:bCs/>
                <w:sz w:val="18"/>
                <w:szCs w:val="18"/>
              </w:rPr>
              <w:t>Findings:</w:t>
            </w:r>
          </w:p>
          <w:p w14:paraId="08BB47F3" w14:textId="77777777" w:rsidR="00DD2292" w:rsidRPr="008D0928" w:rsidRDefault="00DD2292" w:rsidP="002334B9">
            <w:pPr>
              <w:rPr>
                <w:rFonts w:asciiTheme="majorHAnsi" w:eastAsia="Times New Roman" w:hAnsiTheme="majorHAnsi" w:cs="Times New Roman"/>
                <w:sz w:val="18"/>
                <w:szCs w:val="18"/>
              </w:rPr>
            </w:pPr>
          </w:p>
          <w:p w14:paraId="13C3F8F1" w14:textId="77777777" w:rsidR="00DD2292" w:rsidRPr="008D0928" w:rsidRDefault="00DD2292" w:rsidP="002334B9">
            <w:pPr>
              <w:rPr>
                <w:rFonts w:asciiTheme="majorHAnsi" w:eastAsia="Times New Roman" w:hAnsiTheme="majorHAnsi" w:cs="Times New Roman"/>
                <w:sz w:val="18"/>
                <w:szCs w:val="18"/>
              </w:rPr>
            </w:pPr>
          </w:p>
          <w:p w14:paraId="6031E9D9" w14:textId="77777777" w:rsidR="00DD2292" w:rsidRPr="008D0928" w:rsidRDefault="00DD2292" w:rsidP="002334B9">
            <w:pPr>
              <w:rPr>
                <w:rFonts w:asciiTheme="majorHAnsi" w:eastAsia="Times New Roman" w:hAnsiTheme="majorHAnsi" w:cs="Times New Roman"/>
                <w:b/>
                <w:sz w:val="18"/>
                <w:szCs w:val="18"/>
                <w:u w:val="single"/>
              </w:rPr>
            </w:pPr>
            <w:r w:rsidRPr="008D0928">
              <w:rPr>
                <w:rFonts w:asciiTheme="majorHAnsi" w:eastAsia="Times New Roman" w:hAnsiTheme="majorHAnsi" w:cs="Calibri"/>
                <w:b/>
                <w:bCs/>
                <w:sz w:val="18"/>
                <w:szCs w:val="18"/>
              </w:rPr>
              <w:t>Recommendations:</w:t>
            </w:r>
          </w:p>
          <w:p w14:paraId="75E521CA" w14:textId="77777777" w:rsidR="00DD2292" w:rsidRPr="00DD2292" w:rsidRDefault="00DD2292" w:rsidP="002334B9">
            <w:pPr>
              <w:rPr>
                <w:rFonts w:asciiTheme="majorHAnsi" w:hAnsiTheme="majorHAnsi"/>
                <w:b/>
                <w:sz w:val="18"/>
                <w:szCs w:val="18"/>
              </w:rPr>
            </w:pPr>
          </w:p>
        </w:tc>
      </w:tr>
    </w:tbl>
    <w:p w14:paraId="35B5ED00" w14:textId="77777777" w:rsidR="00DD2292" w:rsidRDefault="00DD2292"/>
    <w:sectPr w:rsidR="00DD2292" w:rsidSect="00F66FE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72B6" w14:textId="77777777" w:rsidR="002A29D0" w:rsidRDefault="002A29D0" w:rsidP="002D7F37">
      <w:pPr>
        <w:spacing w:after="0" w:line="240" w:lineRule="auto"/>
      </w:pPr>
      <w:r>
        <w:separator/>
      </w:r>
    </w:p>
  </w:endnote>
  <w:endnote w:type="continuationSeparator" w:id="0">
    <w:p w14:paraId="5B1410A2" w14:textId="77777777" w:rsidR="002A29D0" w:rsidRDefault="002A29D0" w:rsidP="002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852C" w14:textId="77777777" w:rsidR="00223554" w:rsidRDefault="0022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41B6" w14:textId="660B0054" w:rsidR="00BE3439" w:rsidRPr="00104D64" w:rsidRDefault="00BE3439">
    <w:pPr>
      <w:pStyle w:val="Footer"/>
      <w:rPr>
        <w:rFonts w:asciiTheme="majorHAnsi" w:hAnsiTheme="majorHAnsi"/>
        <w:sz w:val="18"/>
      </w:rPr>
    </w:pPr>
    <w:r>
      <w:rPr>
        <w:rFonts w:asciiTheme="majorHAnsi" w:hAnsiTheme="majorHAnsi"/>
        <w:sz w:val="18"/>
      </w:rPr>
      <w:t xml:space="preserve">FY19 SUD Delegated Functions Tool; rev 12.2018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CA31" w14:textId="77777777" w:rsidR="00223554" w:rsidRDefault="0022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9942" w14:textId="77777777" w:rsidR="002A29D0" w:rsidRDefault="002A29D0" w:rsidP="002D7F37">
      <w:pPr>
        <w:spacing w:after="0" w:line="240" w:lineRule="auto"/>
      </w:pPr>
      <w:r>
        <w:separator/>
      </w:r>
    </w:p>
  </w:footnote>
  <w:footnote w:type="continuationSeparator" w:id="0">
    <w:p w14:paraId="6A0562BB" w14:textId="77777777" w:rsidR="002A29D0" w:rsidRDefault="002A29D0" w:rsidP="002D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9FF9" w14:textId="77777777" w:rsidR="00223554" w:rsidRDefault="0022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A90" w14:textId="1CE57199" w:rsidR="00BE3439" w:rsidRDefault="00BE3439" w:rsidP="00F66FE2">
    <w:pPr>
      <w:pStyle w:val="Header"/>
      <w:tabs>
        <w:tab w:val="clear" w:pos="4680"/>
        <w:tab w:val="clear" w:pos="9360"/>
        <w:tab w:val="left" w:pos="4572"/>
      </w:tabs>
    </w:pPr>
    <w:r>
      <w:rPr>
        <w:noProof/>
      </w:rPr>
      <w:drawing>
        <wp:inline distT="0" distB="0" distL="0" distR="0" wp14:anchorId="5B3BCFAC" wp14:editId="07777777">
          <wp:extent cx="2191056" cy="781159"/>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r>
      <w:tab/>
    </w:r>
  </w:p>
  <w:tbl>
    <w:tblPr>
      <w:tblW w:w="14632" w:type="dxa"/>
      <w:tblInd w:w="-280" w:type="dxa"/>
      <w:tblLook w:val="04A0" w:firstRow="1" w:lastRow="0" w:firstColumn="1" w:lastColumn="0" w:noHBand="0" w:noVBand="1"/>
    </w:tblPr>
    <w:tblGrid>
      <w:gridCol w:w="630"/>
      <w:gridCol w:w="4754"/>
      <w:gridCol w:w="4817"/>
      <w:gridCol w:w="1945"/>
      <w:gridCol w:w="1067"/>
      <w:gridCol w:w="1419"/>
    </w:tblGrid>
    <w:tr w:rsidR="00BE3439" w:rsidRPr="008B750B" w14:paraId="4520FD18" w14:textId="77777777" w:rsidTr="00BE3439">
      <w:trPr>
        <w:cantSplit/>
        <w:trHeight w:val="1272"/>
        <w:tblHeader/>
      </w:trPr>
      <w:tc>
        <w:tcPr>
          <w:tcW w:w="630" w:type="dxa"/>
          <w:tcBorders>
            <w:top w:val="single" w:sz="8" w:space="0" w:color="auto"/>
            <w:left w:val="single" w:sz="8" w:space="0" w:color="auto"/>
            <w:bottom w:val="single" w:sz="8" w:space="0" w:color="auto"/>
            <w:right w:val="single" w:sz="8" w:space="0" w:color="auto"/>
          </w:tcBorders>
          <w:shd w:val="clear" w:color="auto" w:fill="C4D79B"/>
          <w:vAlign w:val="center"/>
          <w:hideMark/>
        </w:tcPr>
        <w:p w14:paraId="24230B01"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w:t>
          </w:r>
        </w:p>
      </w:tc>
      <w:tc>
        <w:tcPr>
          <w:tcW w:w="4754" w:type="dxa"/>
          <w:tcBorders>
            <w:top w:val="single" w:sz="8" w:space="0" w:color="auto"/>
            <w:left w:val="nil"/>
            <w:bottom w:val="single" w:sz="8" w:space="0" w:color="auto"/>
            <w:right w:val="single" w:sz="8" w:space="0" w:color="auto"/>
          </w:tcBorders>
          <w:shd w:val="clear" w:color="auto" w:fill="C4D79B"/>
          <w:vAlign w:val="center"/>
          <w:hideMark/>
        </w:tcPr>
        <w:p w14:paraId="6F69E0EE" w14:textId="77777777" w:rsidR="00BE3439" w:rsidRPr="004C5686" w:rsidRDefault="00BE3439" w:rsidP="00BE3439">
          <w:pPr>
            <w:pageBreakBefore/>
            <w:spacing w:after="0" w:line="240" w:lineRule="auto"/>
            <w:jc w:val="center"/>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Standard/Elements</w:t>
          </w:r>
        </w:p>
      </w:tc>
      <w:tc>
        <w:tcPr>
          <w:tcW w:w="4817" w:type="dxa"/>
          <w:tcBorders>
            <w:top w:val="single" w:sz="8" w:space="0" w:color="auto"/>
            <w:left w:val="nil"/>
            <w:bottom w:val="single" w:sz="8" w:space="0" w:color="auto"/>
            <w:right w:val="single" w:sz="8" w:space="0" w:color="auto"/>
          </w:tcBorders>
          <w:shd w:val="clear" w:color="auto" w:fill="C4D79B"/>
          <w:vAlign w:val="center"/>
          <w:hideMark/>
        </w:tcPr>
        <w:p w14:paraId="4BE6F3CF"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Source/Basis</w:t>
          </w:r>
        </w:p>
      </w:tc>
      <w:tc>
        <w:tcPr>
          <w:tcW w:w="1945" w:type="dxa"/>
          <w:tcBorders>
            <w:top w:val="single" w:sz="8" w:space="0" w:color="auto"/>
            <w:left w:val="nil"/>
            <w:bottom w:val="single" w:sz="8" w:space="0" w:color="auto"/>
            <w:right w:val="single" w:sz="8" w:space="0" w:color="auto"/>
          </w:tcBorders>
          <w:shd w:val="clear" w:color="auto" w:fill="C4D79B"/>
          <w:vAlign w:val="center"/>
          <w:hideMark/>
        </w:tcPr>
        <w:p w14:paraId="76243505"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Evidence May Include</w:t>
          </w:r>
        </w:p>
      </w:tc>
      <w:tc>
        <w:tcPr>
          <w:tcW w:w="1067" w:type="dxa"/>
          <w:tcBorders>
            <w:top w:val="single" w:sz="8" w:space="0" w:color="auto"/>
            <w:left w:val="nil"/>
            <w:bottom w:val="single" w:sz="8" w:space="0" w:color="auto"/>
            <w:right w:val="single" w:sz="8" w:space="0" w:color="auto"/>
          </w:tcBorders>
          <w:shd w:val="clear" w:color="auto" w:fill="C4D79B"/>
          <w:vAlign w:val="center"/>
          <w:hideMark/>
        </w:tcPr>
        <w:p w14:paraId="66130570"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 xml:space="preserve">Compliance Score  </w:t>
          </w:r>
        </w:p>
        <w:p w14:paraId="02C48703"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0=</w:t>
          </w:r>
          <w:proofErr w:type="gramStart"/>
          <w:r w:rsidRPr="00A438A1">
            <w:rPr>
              <w:rFonts w:asciiTheme="majorHAnsi" w:eastAsia="Times New Roman" w:hAnsiTheme="majorHAnsi" w:cs="Times New Roman"/>
              <w:b/>
              <w:bCs/>
              <w:color w:val="000000"/>
              <w:sz w:val="18"/>
              <w:szCs w:val="20"/>
            </w:rPr>
            <w:t>No  1</w:t>
          </w:r>
          <w:proofErr w:type="gramEnd"/>
          <w:r w:rsidRPr="00A438A1">
            <w:rPr>
              <w:rFonts w:asciiTheme="majorHAnsi" w:eastAsia="Times New Roman" w:hAnsiTheme="majorHAnsi" w:cs="Times New Roman"/>
              <w:b/>
              <w:bCs/>
              <w:color w:val="000000"/>
              <w:sz w:val="18"/>
              <w:szCs w:val="20"/>
            </w:rPr>
            <w:t>=Partial     2=Fully Met or N/A</w:t>
          </w:r>
        </w:p>
      </w:tc>
      <w:tc>
        <w:tcPr>
          <w:tcW w:w="1419" w:type="dxa"/>
          <w:tcBorders>
            <w:top w:val="single" w:sz="8" w:space="0" w:color="auto"/>
            <w:left w:val="nil"/>
            <w:bottom w:val="single" w:sz="8" w:space="0" w:color="auto"/>
            <w:right w:val="single" w:sz="8" w:space="0" w:color="auto"/>
          </w:tcBorders>
          <w:shd w:val="clear" w:color="auto" w:fill="C4D79B"/>
          <w:vAlign w:val="center"/>
          <w:hideMark/>
        </w:tcPr>
        <w:p w14:paraId="487C3217"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Pr>
              <w:rFonts w:asciiTheme="majorHAnsi" w:eastAsia="Times New Roman" w:hAnsiTheme="majorHAnsi" w:cs="Times New Roman"/>
              <w:b/>
              <w:bCs/>
              <w:color w:val="000000"/>
              <w:sz w:val="18"/>
              <w:szCs w:val="20"/>
            </w:rPr>
            <w:t xml:space="preserve">Provider </w:t>
          </w:r>
          <w:r w:rsidRPr="00A438A1">
            <w:rPr>
              <w:rFonts w:asciiTheme="majorHAnsi" w:eastAsia="Times New Roman" w:hAnsiTheme="majorHAnsi" w:cs="Times New Roman"/>
              <w:b/>
              <w:bCs/>
              <w:color w:val="000000"/>
              <w:sz w:val="18"/>
              <w:szCs w:val="20"/>
            </w:rPr>
            <w:t>Evidence, Notes, Comments</w:t>
          </w:r>
        </w:p>
        <w:p w14:paraId="5F9A7871"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p>
        <w:p w14:paraId="440B80F6" w14:textId="77777777" w:rsidR="00BE3439" w:rsidRDefault="00BE3439" w:rsidP="00BE3439">
          <w:pPr>
            <w:pageBreakBefore/>
            <w:spacing w:after="0" w:line="240" w:lineRule="auto"/>
            <w:rPr>
              <w:rFonts w:asciiTheme="majorHAnsi" w:eastAsia="Times New Roman" w:hAnsiTheme="majorHAnsi" w:cs="Times New Roman"/>
              <w:b/>
              <w:bCs/>
              <w:color w:val="000000"/>
              <w:sz w:val="18"/>
              <w:szCs w:val="20"/>
            </w:rPr>
          </w:pPr>
        </w:p>
        <w:p w14:paraId="085F2527" w14:textId="77777777" w:rsidR="00BE3439" w:rsidRPr="00A438A1" w:rsidRDefault="00BE3439" w:rsidP="00BE3439">
          <w:pPr>
            <w:pageBreakBefore/>
            <w:spacing w:after="0" w:line="240" w:lineRule="auto"/>
            <w:rPr>
              <w:rFonts w:asciiTheme="majorHAnsi" w:eastAsia="Times New Roman" w:hAnsiTheme="majorHAnsi" w:cs="Times New Roman"/>
              <w:b/>
              <w:bCs/>
              <w:color w:val="000000"/>
              <w:sz w:val="18"/>
              <w:szCs w:val="20"/>
            </w:rPr>
          </w:pPr>
        </w:p>
      </w:tc>
    </w:tr>
  </w:tbl>
  <w:p w14:paraId="2FA9C4F4" w14:textId="77777777" w:rsidR="00BE3439" w:rsidRDefault="00BE3439" w:rsidP="00F66FE2">
    <w:pPr>
      <w:pStyle w:val="Header"/>
      <w:tabs>
        <w:tab w:val="clear" w:pos="4680"/>
        <w:tab w:val="clear" w:pos="9360"/>
        <w:tab w:val="left" w:pos="45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44B0" w14:textId="6B30A4C1" w:rsidR="00BE3439" w:rsidRDefault="00BE3439">
    <w:pPr>
      <w:pStyle w:val="Header"/>
    </w:pPr>
    <w:r>
      <w:rPr>
        <w:noProof/>
      </w:rPr>
      <mc:AlternateContent>
        <mc:Choice Requires="wps">
          <w:drawing>
            <wp:anchor distT="0" distB="0" distL="114300" distR="114300" simplePos="0" relativeHeight="251659264" behindDoc="0" locked="0" layoutInCell="1" allowOverlap="1" wp14:anchorId="442D6425" wp14:editId="40143D31">
              <wp:simplePos x="0" y="0"/>
              <wp:positionH relativeFrom="column">
                <wp:posOffset>6393180</wp:posOffset>
              </wp:positionH>
              <wp:positionV relativeFrom="paragraph">
                <wp:posOffset>259080</wp:posOffset>
              </wp:positionV>
              <wp:extent cx="2705100" cy="64770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2705100" cy="647700"/>
                      </a:xfrm>
                      <a:prstGeom prst="rect">
                        <a:avLst/>
                      </a:prstGeom>
                      <a:solidFill>
                        <a:schemeClr val="lt1"/>
                      </a:solidFill>
                      <a:ln w="6350">
                        <a:noFill/>
                      </a:ln>
                    </wps:spPr>
                    <wps:txbx>
                      <w:txbxContent>
                        <w:p w14:paraId="29CAA54A" w14:textId="6A5731EC" w:rsidR="00BE3439" w:rsidRDefault="00BE3439">
                          <w:pPr>
                            <w:rPr>
                              <w:rFonts w:ascii="Cambria" w:hAnsi="Cambria"/>
                              <w:b/>
                              <w:sz w:val="24"/>
                            </w:rPr>
                          </w:pPr>
                          <w:r w:rsidRPr="00BE3439">
                            <w:rPr>
                              <w:rFonts w:ascii="Cambria" w:hAnsi="Cambria"/>
                              <w:b/>
                              <w:sz w:val="24"/>
                            </w:rPr>
                            <w:t>Delegated Managed Care Standards</w:t>
                          </w:r>
                        </w:p>
                        <w:p w14:paraId="2E231954" w14:textId="3A4E6EC6" w:rsidR="00223554" w:rsidRPr="00BE3439" w:rsidRDefault="00223554">
                          <w:pPr>
                            <w:rPr>
                              <w:rFonts w:ascii="Cambria" w:hAnsi="Cambria"/>
                              <w:b/>
                              <w:sz w:val="24"/>
                            </w:rPr>
                          </w:pPr>
                          <w:r>
                            <w:rPr>
                              <w:rFonts w:ascii="Cambria" w:hAnsi="Cambria"/>
                              <w:b/>
                              <w:sz w:val="24"/>
                            </w:rPr>
                            <w:t>SUD Treatment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D6425" id="_x0000_t202" coordsize="21600,21600" o:spt="202" path="m,l,21600r21600,l21600,xe">
              <v:stroke joinstyle="miter"/>
              <v:path gradientshapeok="t" o:connecttype="rect"/>
            </v:shapetype>
            <v:shape id="Text Box 165" o:spid="_x0000_s1026" type="#_x0000_t202" style="position:absolute;margin-left:503.4pt;margin-top:20.4pt;width:21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" fillcolor="white [3201]" stroked="f" strokeweight=".5pt">
              <v:textbox>
                <w:txbxContent>
                  <w:p w14:paraId="29CAA54A" w14:textId="6A5731EC" w:rsidR="00BE3439" w:rsidRDefault="00BE3439">
                    <w:pPr>
                      <w:rPr>
                        <w:rFonts w:ascii="Cambria" w:hAnsi="Cambria"/>
                        <w:b/>
                        <w:sz w:val="24"/>
                      </w:rPr>
                    </w:pPr>
                    <w:r w:rsidRPr="00BE3439">
                      <w:rPr>
                        <w:rFonts w:ascii="Cambria" w:hAnsi="Cambria"/>
                        <w:b/>
                        <w:sz w:val="24"/>
                      </w:rPr>
                      <w:t>Delegated Managed Care Standards</w:t>
                    </w:r>
                  </w:p>
                  <w:p w14:paraId="2E231954" w14:textId="3A4E6EC6" w:rsidR="00223554" w:rsidRPr="00BE3439" w:rsidRDefault="00223554">
                    <w:pPr>
                      <w:rPr>
                        <w:rFonts w:ascii="Cambria" w:hAnsi="Cambria"/>
                        <w:b/>
                        <w:sz w:val="24"/>
                      </w:rPr>
                    </w:pPr>
                    <w:r>
                      <w:rPr>
                        <w:rFonts w:ascii="Cambria" w:hAnsi="Cambria"/>
                        <w:b/>
                        <w:sz w:val="24"/>
                      </w:rPr>
                      <w:t>SUD Treatment Providers</w:t>
                    </w:r>
                  </w:p>
                </w:txbxContent>
              </v:textbox>
            </v:shape>
          </w:pict>
        </mc:Fallback>
      </mc:AlternateContent>
    </w:r>
    <w:r>
      <w:rPr>
        <w:noProof/>
      </w:rPr>
      <w:drawing>
        <wp:inline distT="0" distB="0" distL="0" distR="0" wp14:anchorId="3B92BD96" wp14:editId="4F03C4FE">
          <wp:extent cx="2188845" cy="780415"/>
          <wp:effectExtent l="0" t="0" r="1905" b="63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80415"/>
                  </a:xfrm>
                  <a:prstGeom prst="rect">
                    <a:avLst/>
                  </a:prstGeom>
                  <a:noFill/>
                </pic:spPr>
              </pic:pic>
            </a:graphicData>
          </a:graphic>
        </wp:inline>
      </w:drawing>
    </w:r>
    <w:bookmarkStart w:id="1" w:name="_GoBack"/>
    <w:bookmarkEnd w:id="1"/>
  </w:p>
  <w:p w14:paraId="3EC06351" w14:textId="75AEF78F" w:rsidR="00BE3439" w:rsidRDefault="00BE3439">
    <w:pPr>
      <w:pStyle w:val="Header"/>
    </w:pPr>
  </w:p>
  <w:tbl>
    <w:tblPr>
      <w:tblW w:w="14632" w:type="dxa"/>
      <w:tblInd w:w="-280" w:type="dxa"/>
      <w:tblLook w:val="04A0" w:firstRow="1" w:lastRow="0" w:firstColumn="1" w:lastColumn="0" w:noHBand="0" w:noVBand="1"/>
    </w:tblPr>
    <w:tblGrid>
      <w:gridCol w:w="516"/>
      <w:gridCol w:w="4868"/>
      <w:gridCol w:w="4817"/>
      <w:gridCol w:w="1945"/>
      <w:gridCol w:w="1067"/>
      <w:gridCol w:w="1419"/>
    </w:tblGrid>
    <w:tr w:rsidR="00BE3439" w:rsidRPr="008B750B" w14:paraId="2C2A902E" w14:textId="77777777" w:rsidTr="00BE3439">
      <w:trPr>
        <w:cantSplit/>
        <w:trHeight w:val="1272"/>
        <w:tblHeader/>
      </w:trPr>
      <w:tc>
        <w:tcPr>
          <w:tcW w:w="516" w:type="dxa"/>
          <w:tcBorders>
            <w:top w:val="single" w:sz="8" w:space="0" w:color="auto"/>
            <w:left w:val="single" w:sz="8" w:space="0" w:color="auto"/>
            <w:bottom w:val="single" w:sz="8" w:space="0" w:color="auto"/>
            <w:right w:val="single" w:sz="8" w:space="0" w:color="auto"/>
          </w:tcBorders>
          <w:shd w:val="clear" w:color="auto" w:fill="C4D79B"/>
          <w:vAlign w:val="center"/>
          <w:hideMark/>
        </w:tcPr>
        <w:p w14:paraId="6D5EBD9A"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w:t>
          </w:r>
        </w:p>
      </w:tc>
      <w:tc>
        <w:tcPr>
          <w:tcW w:w="4868" w:type="dxa"/>
          <w:tcBorders>
            <w:top w:val="single" w:sz="8" w:space="0" w:color="auto"/>
            <w:left w:val="nil"/>
            <w:bottom w:val="single" w:sz="8" w:space="0" w:color="auto"/>
            <w:right w:val="single" w:sz="8" w:space="0" w:color="auto"/>
          </w:tcBorders>
          <w:shd w:val="clear" w:color="auto" w:fill="C4D79B"/>
          <w:vAlign w:val="center"/>
          <w:hideMark/>
        </w:tcPr>
        <w:p w14:paraId="669CA997" w14:textId="77777777" w:rsidR="00BE3439" w:rsidRPr="004C5686" w:rsidRDefault="00BE3439" w:rsidP="00BE3439">
          <w:pPr>
            <w:pageBreakBefore/>
            <w:spacing w:after="0" w:line="240" w:lineRule="auto"/>
            <w:jc w:val="center"/>
            <w:rPr>
              <w:rFonts w:asciiTheme="majorHAnsi" w:eastAsia="Times New Roman" w:hAnsiTheme="majorHAnsi" w:cs="Times New Roman"/>
              <w:bCs/>
              <w:color w:val="000000"/>
              <w:sz w:val="18"/>
              <w:szCs w:val="20"/>
            </w:rPr>
          </w:pPr>
          <w:r w:rsidRPr="004C5686">
            <w:rPr>
              <w:rFonts w:asciiTheme="majorHAnsi" w:eastAsia="Times New Roman" w:hAnsiTheme="majorHAnsi" w:cs="Times New Roman"/>
              <w:bCs/>
              <w:color w:val="000000"/>
              <w:sz w:val="18"/>
              <w:szCs w:val="20"/>
            </w:rPr>
            <w:t>Standard/Elements</w:t>
          </w:r>
        </w:p>
      </w:tc>
      <w:tc>
        <w:tcPr>
          <w:tcW w:w="4817" w:type="dxa"/>
          <w:tcBorders>
            <w:top w:val="single" w:sz="8" w:space="0" w:color="auto"/>
            <w:left w:val="nil"/>
            <w:bottom w:val="single" w:sz="8" w:space="0" w:color="auto"/>
            <w:right w:val="single" w:sz="8" w:space="0" w:color="auto"/>
          </w:tcBorders>
          <w:shd w:val="clear" w:color="auto" w:fill="C4D79B"/>
          <w:vAlign w:val="center"/>
          <w:hideMark/>
        </w:tcPr>
        <w:p w14:paraId="2322EE62"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Source/Basis</w:t>
          </w:r>
        </w:p>
      </w:tc>
      <w:tc>
        <w:tcPr>
          <w:tcW w:w="1945" w:type="dxa"/>
          <w:tcBorders>
            <w:top w:val="single" w:sz="8" w:space="0" w:color="auto"/>
            <w:left w:val="nil"/>
            <w:bottom w:val="single" w:sz="8" w:space="0" w:color="auto"/>
            <w:right w:val="single" w:sz="8" w:space="0" w:color="auto"/>
          </w:tcBorders>
          <w:shd w:val="clear" w:color="auto" w:fill="C4D79B"/>
          <w:vAlign w:val="center"/>
          <w:hideMark/>
        </w:tcPr>
        <w:p w14:paraId="0E1FE7FE"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Evidence May Include</w:t>
          </w:r>
        </w:p>
      </w:tc>
      <w:tc>
        <w:tcPr>
          <w:tcW w:w="1067" w:type="dxa"/>
          <w:tcBorders>
            <w:top w:val="single" w:sz="8" w:space="0" w:color="auto"/>
            <w:left w:val="nil"/>
            <w:bottom w:val="single" w:sz="8" w:space="0" w:color="auto"/>
            <w:right w:val="single" w:sz="8" w:space="0" w:color="auto"/>
          </w:tcBorders>
          <w:shd w:val="clear" w:color="auto" w:fill="C4D79B"/>
          <w:vAlign w:val="center"/>
          <w:hideMark/>
        </w:tcPr>
        <w:p w14:paraId="7913AC33"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 xml:space="preserve">Compliance Score  </w:t>
          </w:r>
        </w:p>
        <w:p w14:paraId="02C211D3" w14:textId="77777777" w:rsidR="00BE3439" w:rsidRPr="00A438A1"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sidRPr="00A438A1">
            <w:rPr>
              <w:rFonts w:asciiTheme="majorHAnsi" w:eastAsia="Times New Roman" w:hAnsiTheme="majorHAnsi" w:cs="Times New Roman"/>
              <w:b/>
              <w:bCs/>
              <w:color w:val="000000"/>
              <w:sz w:val="18"/>
              <w:szCs w:val="20"/>
            </w:rPr>
            <w:t>0=</w:t>
          </w:r>
          <w:proofErr w:type="gramStart"/>
          <w:r w:rsidRPr="00A438A1">
            <w:rPr>
              <w:rFonts w:asciiTheme="majorHAnsi" w:eastAsia="Times New Roman" w:hAnsiTheme="majorHAnsi" w:cs="Times New Roman"/>
              <w:b/>
              <w:bCs/>
              <w:color w:val="000000"/>
              <w:sz w:val="18"/>
              <w:szCs w:val="20"/>
            </w:rPr>
            <w:t>No  1</w:t>
          </w:r>
          <w:proofErr w:type="gramEnd"/>
          <w:r w:rsidRPr="00A438A1">
            <w:rPr>
              <w:rFonts w:asciiTheme="majorHAnsi" w:eastAsia="Times New Roman" w:hAnsiTheme="majorHAnsi" w:cs="Times New Roman"/>
              <w:b/>
              <w:bCs/>
              <w:color w:val="000000"/>
              <w:sz w:val="18"/>
              <w:szCs w:val="20"/>
            </w:rPr>
            <w:t>=Partial     2=Fully Met or N/A</w:t>
          </w:r>
        </w:p>
      </w:tc>
      <w:tc>
        <w:tcPr>
          <w:tcW w:w="1419" w:type="dxa"/>
          <w:tcBorders>
            <w:top w:val="single" w:sz="8" w:space="0" w:color="auto"/>
            <w:left w:val="nil"/>
            <w:bottom w:val="single" w:sz="8" w:space="0" w:color="auto"/>
            <w:right w:val="single" w:sz="8" w:space="0" w:color="auto"/>
          </w:tcBorders>
          <w:shd w:val="clear" w:color="auto" w:fill="C4D79B"/>
          <w:vAlign w:val="center"/>
          <w:hideMark/>
        </w:tcPr>
        <w:p w14:paraId="6A327157"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r>
            <w:rPr>
              <w:rFonts w:asciiTheme="majorHAnsi" w:eastAsia="Times New Roman" w:hAnsiTheme="majorHAnsi" w:cs="Times New Roman"/>
              <w:b/>
              <w:bCs/>
              <w:color w:val="000000"/>
              <w:sz w:val="18"/>
              <w:szCs w:val="20"/>
            </w:rPr>
            <w:t xml:space="preserve">Provider </w:t>
          </w:r>
          <w:r w:rsidRPr="00A438A1">
            <w:rPr>
              <w:rFonts w:asciiTheme="majorHAnsi" w:eastAsia="Times New Roman" w:hAnsiTheme="majorHAnsi" w:cs="Times New Roman"/>
              <w:b/>
              <w:bCs/>
              <w:color w:val="000000"/>
              <w:sz w:val="18"/>
              <w:szCs w:val="20"/>
            </w:rPr>
            <w:t>Evidence, Notes, Comments</w:t>
          </w:r>
        </w:p>
        <w:p w14:paraId="2C32FE76" w14:textId="77777777" w:rsidR="00BE3439" w:rsidRDefault="00BE3439" w:rsidP="00BE3439">
          <w:pPr>
            <w:pageBreakBefore/>
            <w:spacing w:after="0" w:line="240" w:lineRule="auto"/>
            <w:jc w:val="center"/>
            <w:rPr>
              <w:rFonts w:asciiTheme="majorHAnsi" w:eastAsia="Times New Roman" w:hAnsiTheme="majorHAnsi" w:cs="Times New Roman"/>
              <w:b/>
              <w:bCs/>
              <w:color w:val="000000"/>
              <w:sz w:val="18"/>
              <w:szCs w:val="20"/>
            </w:rPr>
          </w:pPr>
        </w:p>
        <w:p w14:paraId="3B58B5E8" w14:textId="77777777" w:rsidR="00BE3439" w:rsidRDefault="00BE3439" w:rsidP="00BE3439">
          <w:pPr>
            <w:pageBreakBefore/>
            <w:spacing w:after="0" w:line="240" w:lineRule="auto"/>
            <w:rPr>
              <w:rFonts w:asciiTheme="majorHAnsi" w:eastAsia="Times New Roman" w:hAnsiTheme="majorHAnsi" w:cs="Times New Roman"/>
              <w:b/>
              <w:bCs/>
              <w:color w:val="000000"/>
              <w:sz w:val="18"/>
              <w:szCs w:val="20"/>
            </w:rPr>
          </w:pPr>
        </w:p>
        <w:p w14:paraId="5547523B" w14:textId="77777777" w:rsidR="00BE3439" w:rsidRPr="00A438A1" w:rsidRDefault="00BE3439" w:rsidP="00BE3439">
          <w:pPr>
            <w:pageBreakBefore/>
            <w:spacing w:after="0" w:line="240" w:lineRule="auto"/>
            <w:rPr>
              <w:rFonts w:asciiTheme="majorHAnsi" w:eastAsia="Times New Roman" w:hAnsiTheme="majorHAnsi" w:cs="Times New Roman"/>
              <w:b/>
              <w:bCs/>
              <w:color w:val="000000"/>
              <w:sz w:val="18"/>
              <w:szCs w:val="20"/>
            </w:rPr>
          </w:pPr>
        </w:p>
      </w:tc>
    </w:tr>
  </w:tbl>
  <w:p w14:paraId="545C20AF" w14:textId="77777777" w:rsidR="00BE3439" w:rsidRDefault="00BE3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A99"/>
    <w:multiLevelType w:val="hybridMultilevel"/>
    <w:tmpl w:val="721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F30"/>
    <w:multiLevelType w:val="hybridMultilevel"/>
    <w:tmpl w:val="30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BF2"/>
    <w:multiLevelType w:val="hybridMultilevel"/>
    <w:tmpl w:val="3A18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27489"/>
    <w:multiLevelType w:val="hybridMultilevel"/>
    <w:tmpl w:val="5376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211EC"/>
    <w:multiLevelType w:val="hybridMultilevel"/>
    <w:tmpl w:val="175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0E7F"/>
    <w:multiLevelType w:val="hybridMultilevel"/>
    <w:tmpl w:val="7482209A"/>
    <w:lvl w:ilvl="0" w:tplc="8BE0BC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F5C82"/>
    <w:multiLevelType w:val="hybridMultilevel"/>
    <w:tmpl w:val="44B8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C3123"/>
    <w:multiLevelType w:val="hybridMultilevel"/>
    <w:tmpl w:val="9CA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96E1C"/>
    <w:multiLevelType w:val="hybridMultilevel"/>
    <w:tmpl w:val="DCFA20FE"/>
    <w:lvl w:ilvl="0" w:tplc="8BE0BC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A5243"/>
    <w:multiLevelType w:val="hybridMultilevel"/>
    <w:tmpl w:val="4FB8BE86"/>
    <w:lvl w:ilvl="0" w:tplc="8BE0BCA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BC2E46"/>
    <w:multiLevelType w:val="hybridMultilevel"/>
    <w:tmpl w:val="C10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96D38"/>
    <w:multiLevelType w:val="hybridMultilevel"/>
    <w:tmpl w:val="9A4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5"/>
  </w:num>
  <w:num w:numId="8">
    <w:abstractNumId w:val="8"/>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69"/>
    <w:rsid w:val="00001047"/>
    <w:rsid w:val="0000606F"/>
    <w:rsid w:val="00014F30"/>
    <w:rsid w:val="000153CD"/>
    <w:rsid w:val="00020AC9"/>
    <w:rsid w:val="0002796F"/>
    <w:rsid w:val="00036CB1"/>
    <w:rsid w:val="00047722"/>
    <w:rsid w:val="000662DB"/>
    <w:rsid w:val="000734AD"/>
    <w:rsid w:val="00073F62"/>
    <w:rsid w:val="00080E10"/>
    <w:rsid w:val="00080F70"/>
    <w:rsid w:val="000B776F"/>
    <w:rsid w:val="000C088C"/>
    <w:rsid w:val="000C4135"/>
    <w:rsid w:val="000D2EC0"/>
    <w:rsid w:val="000D3EBF"/>
    <w:rsid w:val="000E4A61"/>
    <w:rsid w:val="001036DD"/>
    <w:rsid w:val="00104D64"/>
    <w:rsid w:val="00121F0F"/>
    <w:rsid w:val="001242BA"/>
    <w:rsid w:val="001448B8"/>
    <w:rsid w:val="00162ED8"/>
    <w:rsid w:val="001749BB"/>
    <w:rsid w:val="00175422"/>
    <w:rsid w:val="00186C22"/>
    <w:rsid w:val="00195B1E"/>
    <w:rsid w:val="001D7995"/>
    <w:rsid w:val="00223554"/>
    <w:rsid w:val="002334B9"/>
    <w:rsid w:val="002342D0"/>
    <w:rsid w:val="002502A3"/>
    <w:rsid w:val="002539C8"/>
    <w:rsid w:val="002819D4"/>
    <w:rsid w:val="002A29D0"/>
    <w:rsid w:val="002A5DFF"/>
    <w:rsid w:val="002B63F1"/>
    <w:rsid w:val="002D7F37"/>
    <w:rsid w:val="002E2B0E"/>
    <w:rsid w:val="003213CF"/>
    <w:rsid w:val="003349E9"/>
    <w:rsid w:val="0034439B"/>
    <w:rsid w:val="003A0FA9"/>
    <w:rsid w:val="003A1A39"/>
    <w:rsid w:val="003A6AB6"/>
    <w:rsid w:val="003B4FF6"/>
    <w:rsid w:val="003C0A05"/>
    <w:rsid w:val="003C2713"/>
    <w:rsid w:val="003D3560"/>
    <w:rsid w:val="003E6F4B"/>
    <w:rsid w:val="00402B32"/>
    <w:rsid w:val="004065A2"/>
    <w:rsid w:val="00412D92"/>
    <w:rsid w:val="00420280"/>
    <w:rsid w:val="00436DA8"/>
    <w:rsid w:val="00440AD6"/>
    <w:rsid w:val="00464752"/>
    <w:rsid w:val="00467707"/>
    <w:rsid w:val="004778E6"/>
    <w:rsid w:val="004C5686"/>
    <w:rsid w:val="004F27F9"/>
    <w:rsid w:val="00533469"/>
    <w:rsid w:val="00534086"/>
    <w:rsid w:val="0053590B"/>
    <w:rsid w:val="00542117"/>
    <w:rsid w:val="00542E92"/>
    <w:rsid w:val="00544A97"/>
    <w:rsid w:val="00590E4B"/>
    <w:rsid w:val="00593177"/>
    <w:rsid w:val="005C5F54"/>
    <w:rsid w:val="005D5B86"/>
    <w:rsid w:val="005E60D9"/>
    <w:rsid w:val="005F3616"/>
    <w:rsid w:val="005F3EB4"/>
    <w:rsid w:val="00624C66"/>
    <w:rsid w:val="0063177F"/>
    <w:rsid w:val="00640764"/>
    <w:rsid w:val="00674A4E"/>
    <w:rsid w:val="00675EF5"/>
    <w:rsid w:val="00683ED7"/>
    <w:rsid w:val="006913AA"/>
    <w:rsid w:val="00694424"/>
    <w:rsid w:val="006B25BF"/>
    <w:rsid w:val="006C5879"/>
    <w:rsid w:val="006E1647"/>
    <w:rsid w:val="006F0BC4"/>
    <w:rsid w:val="00735CB9"/>
    <w:rsid w:val="00746FE2"/>
    <w:rsid w:val="007543C1"/>
    <w:rsid w:val="00783067"/>
    <w:rsid w:val="00791E57"/>
    <w:rsid w:val="007A2C98"/>
    <w:rsid w:val="007C1569"/>
    <w:rsid w:val="007E0A3C"/>
    <w:rsid w:val="0080224E"/>
    <w:rsid w:val="00815079"/>
    <w:rsid w:val="008334B6"/>
    <w:rsid w:val="008557BB"/>
    <w:rsid w:val="008769FE"/>
    <w:rsid w:val="0088541A"/>
    <w:rsid w:val="008B750B"/>
    <w:rsid w:val="008C23EA"/>
    <w:rsid w:val="008F02EB"/>
    <w:rsid w:val="00907732"/>
    <w:rsid w:val="00907B46"/>
    <w:rsid w:val="00930114"/>
    <w:rsid w:val="00936F8B"/>
    <w:rsid w:val="00945C8A"/>
    <w:rsid w:val="009D115D"/>
    <w:rsid w:val="00A06FAE"/>
    <w:rsid w:val="00A11E7C"/>
    <w:rsid w:val="00A22A7A"/>
    <w:rsid w:val="00A253EB"/>
    <w:rsid w:val="00A438A1"/>
    <w:rsid w:val="00A63FBA"/>
    <w:rsid w:val="00A75FB0"/>
    <w:rsid w:val="00B055C6"/>
    <w:rsid w:val="00B65F49"/>
    <w:rsid w:val="00BB1944"/>
    <w:rsid w:val="00BB725C"/>
    <w:rsid w:val="00BE2B24"/>
    <w:rsid w:val="00BE3439"/>
    <w:rsid w:val="00BE606C"/>
    <w:rsid w:val="00C01119"/>
    <w:rsid w:val="00C22C58"/>
    <w:rsid w:val="00C23EFC"/>
    <w:rsid w:val="00C92C42"/>
    <w:rsid w:val="00CA07D5"/>
    <w:rsid w:val="00CA1755"/>
    <w:rsid w:val="00CA5EF9"/>
    <w:rsid w:val="00CB0A8A"/>
    <w:rsid w:val="00CE2B12"/>
    <w:rsid w:val="00D034CE"/>
    <w:rsid w:val="00D11B92"/>
    <w:rsid w:val="00D54029"/>
    <w:rsid w:val="00D67D0F"/>
    <w:rsid w:val="00D72748"/>
    <w:rsid w:val="00D9606A"/>
    <w:rsid w:val="00DA4382"/>
    <w:rsid w:val="00DD2292"/>
    <w:rsid w:val="00DD6298"/>
    <w:rsid w:val="00DE068E"/>
    <w:rsid w:val="00E116B7"/>
    <w:rsid w:val="00E30487"/>
    <w:rsid w:val="00E46ABD"/>
    <w:rsid w:val="00E97761"/>
    <w:rsid w:val="00EA50C3"/>
    <w:rsid w:val="00EB07F6"/>
    <w:rsid w:val="00EC7BC2"/>
    <w:rsid w:val="00EE651F"/>
    <w:rsid w:val="00EF171E"/>
    <w:rsid w:val="00F11013"/>
    <w:rsid w:val="00F426F1"/>
    <w:rsid w:val="00F66FE2"/>
    <w:rsid w:val="00F76714"/>
    <w:rsid w:val="00F80A5A"/>
    <w:rsid w:val="00FA395C"/>
    <w:rsid w:val="00FB2F53"/>
    <w:rsid w:val="00FD3CF8"/>
    <w:rsid w:val="00FE2708"/>
    <w:rsid w:val="00FE502E"/>
    <w:rsid w:val="304BA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8677"/>
  <w15:chartTrackingRefBased/>
  <w15:docId w15:val="{FFDC2B6C-B1E9-4DE0-BE6F-9A987187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24E"/>
    <w:rPr>
      <w:color w:val="808080"/>
    </w:rPr>
  </w:style>
  <w:style w:type="paragraph" w:styleId="Header">
    <w:name w:val="header"/>
    <w:basedOn w:val="Normal"/>
    <w:link w:val="HeaderChar"/>
    <w:uiPriority w:val="99"/>
    <w:unhideWhenUsed/>
    <w:rsid w:val="002D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7"/>
  </w:style>
  <w:style w:type="paragraph" w:styleId="Footer">
    <w:name w:val="footer"/>
    <w:basedOn w:val="Normal"/>
    <w:link w:val="FooterChar"/>
    <w:uiPriority w:val="99"/>
    <w:unhideWhenUsed/>
    <w:rsid w:val="002D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7"/>
  </w:style>
  <w:style w:type="table" w:styleId="TableGrid">
    <w:name w:val="Table Grid"/>
    <w:basedOn w:val="TableNormal"/>
    <w:uiPriority w:val="39"/>
    <w:rsid w:val="00DD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D64"/>
    <w:pPr>
      <w:spacing w:after="0" w:line="240" w:lineRule="auto"/>
      <w:ind w:left="720"/>
      <w:contextualSpacing/>
    </w:pPr>
    <w:rPr>
      <w:sz w:val="24"/>
      <w:szCs w:val="24"/>
    </w:rPr>
  </w:style>
  <w:style w:type="paragraph" w:styleId="NoSpacing">
    <w:name w:val="No Spacing"/>
    <w:uiPriority w:val="1"/>
    <w:qFormat/>
    <w:rsid w:val="00104D64"/>
    <w:pPr>
      <w:spacing w:after="0" w:line="240" w:lineRule="auto"/>
    </w:pPr>
  </w:style>
  <w:style w:type="paragraph" w:styleId="BalloonText">
    <w:name w:val="Balloon Text"/>
    <w:basedOn w:val="Normal"/>
    <w:link w:val="BalloonTextChar"/>
    <w:uiPriority w:val="99"/>
    <w:semiHidden/>
    <w:unhideWhenUsed/>
    <w:rsid w:val="000B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6F"/>
    <w:rPr>
      <w:rFonts w:ascii="Segoe UI" w:hAnsi="Segoe UI" w:cs="Segoe UI"/>
      <w:sz w:val="18"/>
      <w:szCs w:val="18"/>
    </w:rPr>
  </w:style>
  <w:style w:type="character" w:styleId="CommentReference">
    <w:name w:val="annotation reference"/>
    <w:basedOn w:val="DefaultParagraphFont"/>
    <w:uiPriority w:val="99"/>
    <w:semiHidden/>
    <w:unhideWhenUsed/>
    <w:rsid w:val="002334B9"/>
    <w:rPr>
      <w:sz w:val="16"/>
      <w:szCs w:val="16"/>
    </w:rPr>
  </w:style>
  <w:style w:type="paragraph" w:styleId="CommentText">
    <w:name w:val="annotation text"/>
    <w:basedOn w:val="Normal"/>
    <w:link w:val="CommentTextChar"/>
    <w:uiPriority w:val="99"/>
    <w:semiHidden/>
    <w:unhideWhenUsed/>
    <w:rsid w:val="002334B9"/>
    <w:pPr>
      <w:spacing w:line="240" w:lineRule="auto"/>
    </w:pPr>
    <w:rPr>
      <w:sz w:val="20"/>
      <w:szCs w:val="20"/>
    </w:rPr>
  </w:style>
  <w:style w:type="character" w:customStyle="1" w:styleId="CommentTextChar">
    <w:name w:val="Comment Text Char"/>
    <w:basedOn w:val="DefaultParagraphFont"/>
    <w:link w:val="CommentText"/>
    <w:uiPriority w:val="99"/>
    <w:semiHidden/>
    <w:rsid w:val="002334B9"/>
    <w:rPr>
      <w:sz w:val="20"/>
      <w:szCs w:val="20"/>
    </w:rPr>
  </w:style>
  <w:style w:type="paragraph" w:styleId="CommentSubject">
    <w:name w:val="annotation subject"/>
    <w:basedOn w:val="CommentText"/>
    <w:next w:val="CommentText"/>
    <w:link w:val="CommentSubjectChar"/>
    <w:uiPriority w:val="99"/>
    <w:semiHidden/>
    <w:unhideWhenUsed/>
    <w:rsid w:val="002334B9"/>
    <w:rPr>
      <w:b/>
      <w:bCs/>
    </w:rPr>
  </w:style>
  <w:style w:type="character" w:customStyle="1" w:styleId="CommentSubjectChar">
    <w:name w:val="Comment Subject Char"/>
    <w:basedOn w:val="CommentTextChar"/>
    <w:link w:val="CommentSubject"/>
    <w:uiPriority w:val="99"/>
    <w:semiHidden/>
    <w:rsid w:val="002334B9"/>
    <w:rPr>
      <w:b/>
      <w:bCs/>
      <w:sz w:val="20"/>
      <w:szCs w:val="20"/>
    </w:rPr>
  </w:style>
  <w:style w:type="character" w:styleId="Hyperlink">
    <w:name w:val="Hyperlink"/>
    <w:basedOn w:val="DefaultParagraphFont"/>
    <w:uiPriority w:val="99"/>
    <w:unhideWhenUsed/>
    <w:rsid w:val="00907732"/>
    <w:rPr>
      <w:color w:val="0563C1" w:themeColor="hyperlink"/>
      <w:u w:val="single"/>
    </w:rPr>
  </w:style>
  <w:style w:type="character" w:styleId="Mention">
    <w:name w:val="Mention"/>
    <w:basedOn w:val="DefaultParagraphFont"/>
    <w:uiPriority w:val="99"/>
    <w:semiHidden/>
    <w:unhideWhenUsed/>
    <w:rsid w:val="00907732"/>
    <w:rPr>
      <w:color w:val="2B579A"/>
      <w:shd w:val="clear" w:color="auto" w:fill="E6E6E6"/>
    </w:rPr>
  </w:style>
  <w:style w:type="paragraph" w:styleId="Revision">
    <w:name w:val="Revision"/>
    <w:hidden/>
    <w:uiPriority w:val="99"/>
    <w:semiHidden/>
    <w:rsid w:val="00907732"/>
    <w:pPr>
      <w:spacing w:after="0" w:line="240" w:lineRule="auto"/>
    </w:pPr>
  </w:style>
  <w:style w:type="character" w:styleId="UnresolvedMention">
    <w:name w:val="Unresolved Mention"/>
    <w:basedOn w:val="DefaultParagraphFont"/>
    <w:uiPriority w:val="99"/>
    <w:semiHidden/>
    <w:unhideWhenUsed/>
    <w:rsid w:val="00121F0F"/>
    <w:rPr>
      <w:color w:val="808080"/>
      <w:shd w:val="clear" w:color="auto" w:fill="E6E6E6"/>
    </w:rPr>
  </w:style>
  <w:style w:type="character" w:styleId="FollowedHyperlink">
    <w:name w:val="FollowedHyperlink"/>
    <w:basedOn w:val="DefaultParagraphFont"/>
    <w:uiPriority w:val="99"/>
    <w:semiHidden/>
    <w:unhideWhenUsed/>
    <w:rsid w:val="00907B46"/>
    <w:rPr>
      <w:color w:val="954F72" w:themeColor="followedHyperlink"/>
      <w:u w:val="single"/>
    </w:rPr>
  </w:style>
  <w:style w:type="character" w:customStyle="1" w:styleId="normaltextrun">
    <w:name w:val="normaltextrun"/>
    <w:basedOn w:val="DefaultParagraphFont"/>
    <w:rsid w:val="0040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3C2E60-EF28-43F8-8E6B-086876B69F5F}"/>
      </w:docPartPr>
      <w:docPartBody>
        <w:p w:rsidR="008A0499" w:rsidRDefault="009E36A2">
          <w:r w:rsidRPr="001D055F">
            <w:rPr>
              <w:rStyle w:val="PlaceholderText"/>
            </w:rPr>
            <w:t>Click or tap here to enter text.</w:t>
          </w:r>
        </w:p>
      </w:docPartBody>
    </w:docPart>
    <w:docPart>
      <w:docPartPr>
        <w:name w:val="AADDD555325B460296EBE5F7D333D6D8"/>
        <w:category>
          <w:name w:val="General"/>
          <w:gallery w:val="placeholder"/>
        </w:category>
        <w:types>
          <w:type w:val="bbPlcHdr"/>
        </w:types>
        <w:behaviors>
          <w:behavior w:val="content"/>
        </w:behaviors>
        <w:guid w:val="{79F5C307-BB35-4D56-92D2-D7BAC83B5577}"/>
      </w:docPartPr>
      <w:docPartBody>
        <w:p w:rsidR="00704606" w:rsidRDefault="00704606" w:rsidP="00704606">
          <w:pPr>
            <w:pStyle w:val="AADDD555325B460296EBE5F7D333D6D8"/>
          </w:pPr>
          <w:r w:rsidRPr="001D055F">
            <w:rPr>
              <w:rStyle w:val="PlaceholderText"/>
            </w:rPr>
            <w:t>Click or tap here to enter text.</w:t>
          </w:r>
        </w:p>
      </w:docPartBody>
    </w:docPart>
    <w:docPart>
      <w:docPartPr>
        <w:name w:val="31E0C3598F5B4D118FAC41804602E7CB"/>
        <w:category>
          <w:name w:val="General"/>
          <w:gallery w:val="placeholder"/>
        </w:category>
        <w:types>
          <w:type w:val="bbPlcHdr"/>
        </w:types>
        <w:behaviors>
          <w:behavior w:val="content"/>
        </w:behaviors>
        <w:guid w:val="{E7E74424-15FD-46DD-B596-DDDF78750C74}"/>
      </w:docPartPr>
      <w:docPartBody>
        <w:p w:rsidR="00F23F0E" w:rsidRDefault="00F23F0E" w:rsidP="00F23F0E">
          <w:pPr>
            <w:pStyle w:val="31E0C3598F5B4D118FAC41804602E7CB"/>
          </w:pPr>
          <w:r w:rsidRPr="001D055F">
            <w:rPr>
              <w:rStyle w:val="PlaceholderText"/>
            </w:rPr>
            <w:t>Click or tap here to enter text.</w:t>
          </w:r>
        </w:p>
      </w:docPartBody>
    </w:docPart>
    <w:docPart>
      <w:docPartPr>
        <w:name w:val="A85006FF19A24EF59061C2A8ADB6FEEC"/>
        <w:category>
          <w:name w:val="General"/>
          <w:gallery w:val="placeholder"/>
        </w:category>
        <w:types>
          <w:type w:val="bbPlcHdr"/>
        </w:types>
        <w:behaviors>
          <w:behavior w:val="content"/>
        </w:behaviors>
        <w:guid w:val="{62C6AD12-AAA9-442D-97A6-8C7E54BABF86}"/>
      </w:docPartPr>
      <w:docPartBody>
        <w:p w:rsidR="00613B30" w:rsidRDefault="00613B30" w:rsidP="00613B30">
          <w:pPr>
            <w:pStyle w:val="A85006FF19A24EF59061C2A8ADB6FEEC"/>
          </w:pPr>
          <w:r w:rsidRPr="001D055F">
            <w:rPr>
              <w:rStyle w:val="PlaceholderText"/>
            </w:rPr>
            <w:t>Click or tap here to enter text.</w:t>
          </w:r>
        </w:p>
      </w:docPartBody>
    </w:docPart>
    <w:docPart>
      <w:docPartPr>
        <w:name w:val="A461D22D71774B86866C03497A28D196"/>
        <w:category>
          <w:name w:val="General"/>
          <w:gallery w:val="placeholder"/>
        </w:category>
        <w:types>
          <w:type w:val="bbPlcHdr"/>
        </w:types>
        <w:behaviors>
          <w:behavior w:val="content"/>
        </w:behaviors>
        <w:guid w:val="{13446501-65ED-4E7C-B831-57E4D146B956}"/>
      </w:docPartPr>
      <w:docPartBody>
        <w:p w:rsidR="00613B30" w:rsidRDefault="00613B30" w:rsidP="00613B30">
          <w:pPr>
            <w:pStyle w:val="A461D22D71774B86866C03497A28D196"/>
          </w:pPr>
          <w:r w:rsidRPr="001D05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B9"/>
    <w:rsid w:val="00023903"/>
    <w:rsid w:val="00054CF8"/>
    <w:rsid w:val="00066405"/>
    <w:rsid w:val="000A78C1"/>
    <w:rsid w:val="000C1079"/>
    <w:rsid w:val="000F0396"/>
    <w:rsid w:val="00133675"/>
    <w:rsid w:val="00146197"/>
    <w:rsid w:val="00175CED"/>
    <w:rsid w:val="001B0437"/>
    <w:rsid w:val="002562DB"/>
    <w:rsid w:val="002C5B02"/>
    <w:rsid w:val="002D4E65"/>
    <w:rsid w:val="0038089A"/>
    <w:rsid w:val="00386146"/>
    <w:rsid w:val="003872D4"/>
    <w:rsid w:val="003A0F2E"/>
    <w:rsid w:val="003B72D3"/>
    <w:rsid w:val="00425DB9"/>
    <w:rsid w:val="004814CB"/>
    <w:rsid w:val="00543B1A"/>
    <w:rsid w:val="0060263E"/>
    <w:rsid w:val="00613B30"/>
    <w:rsid w:val="00704606"/>
    <w:rsid w:val="00716D55"/>
    <w:rsid w:val="0081267F"/>
    <w:rsid w:val="00860958"/>
    <w:rsid w:val="00880C7E"/>
    <w:rsid w:val="008A0499"/>
    <w:rsid w:val="008F2BFD"/>
    <w:rsid w:val="00930D1A"/>
    <w:rsid w:val="009A6F4F"/>
    <w:rsid w:val="009E36A2"/>
    <w:rsid w:val="009F4FC9"/>
    <w:rsid w:val="00AB051A"/>
    <w:rsid w:val="00B66A0C"/>
    <w:rsid w:val="00BB3B2D"/>
    <w:rsid w:val="00BE1033"/>
    <w:rsid w:val="00C26135"/>
    <w:rsid w:val="00DC7DF6"/>
    <w:rsid w:val="00E1054C"/>
    <w:rsid w:val="00EF3025"/>
    <w:rsid w:val="00F03537"/>
    <w:rsid w:val="00F232E7"/>
    <w:rsid w:val="00F23F0E"/>
    <w:rsid w:val="00F36F14"/>
    <w:rsid w:val="00F53B13"/>
    <w:rsid w:val="00F74179"/>
    <w:rsid w:val="00F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903"/>
    <w:rPr>
      <w:color w:val="808080"/>
    </w:rPr>
  </w:style>
  <w:style w:type="paragraph" w:customStyle="1" w:styleId="1F939B04036D45829FB4DB4B2D4AC56E">
    <w:name w:val="1F939B04036D45829FB4DB4B2D4AC56E"/>
    <w:rsid w:val="009E36A2"/>
  </w:style>
  <w:style w:type="paragraph" w:customStyle="1" w:styleId="0CD245E64AB843B8995BCA3702BB6F5E">
    <w:name w:val="0CD245E64AB843B8995BCA3702BB6F5E"/>
    <w:rsid w:val="009E36A2"/>
  </w:style>
  <w:style w:type="paragraph" w:customStyle="1" w:styleId="8A4024C3ADDA454396C140CE44C0A270">
    <w:name w:val="8A4024C3ADDA454396C140CE44C0A270"/>
    <w:rsid w:val="009E36A2"/>
  </w:style>
  <w:style w:type="paragraph" w:customStyle="1" w:styleId="CF4C99A1D67546E4BD8063C033B5B60E">
    <w:name w:val="CF4C99A1D67546E4BD8063C033B5B60E"/>
    <w:rsid w:val="009E36A2"/>
  </w:style>
  <w:style w:type="paragraph" w:customStyle="1" w:styleId="C79C38AE963B484A97040A44D550E129">
    <w:name w:val="C79C38AE963B484A97040A44D550E129"/>
    <w:rsid w:val="009E36A2"/>
  </w:style>
  <w:style w:type="paragraph" w:customStyle="1" w:styleId="45BEFEBA722043809030D65FE2D78442">
    <w:name w:val="45BEFEBA722043809030D65FE2D78442"/>
    <w:rsid w:val="009E36A2"/>
  </w:style>
  <w:style w:type="paragraph" w:customStyle="1" w:styleId="4F17CC26B646488385B41DA472BF3F45">
    <w:name w:val="4F17CC26B646488385B41DA472BF3F45"/>
    <w:rsid w:val="009E36A2"/>
  </w:style>
  <w:style w:type="paragraph" w:customStyle="1" w:styleId="14FB4CB6037248DAAD9D5A3F1486B7DD">
    <w:name w:val="14FB4CB6037248DAAD9D5A3F1486B7DD"/>
    <w:rsid w:val="009E36A2"/>
  </w:style>
  <w:style w:type="paragraph" w:customStyle="1" w:styleId="87AF006660A147AD9BE031C7167F86DB">
    <w:name w:val="87AF006660A147AD9BE031C7167F86DB"/>
    <w:rsid w:val="009E36A2"/>
  </w:style>
  <w:style w:type="paragraph" w:customStyle="1" w:styleId="FDBA32B3D803405FA60239B0C8B072F2">
    <w:name w:val="FDBA32B3D803405FA60239B0C8B072F2"/>
    <w:rsid w:val="009E36A2"/>
  </w:style>
  <w:style w:type="paragraph" w:customStyle="1" w:styleId="8C19F02B32B541DFA0170B54A731505A">
    <w:name w:val="8C19F02B32B541DFA0170B54A731505A"/>
    <w:rsid w:val="009E36A2"/>
  </w:style>
  <w:style w:type="paragraph" w:customStyle="1" w:styleId="C7F918738B694CAB8616C4C317A78866">
    <w:name w:val="C7F918738B694CAB8616C4C317A78866"/>
    <w:rsid w:val="009E36A2"/>
  </w:style>
  <w:style w:type="paragraph" w:customStyle="1" w:styleId="B60D759F3FF04C0ABFCC4873D57F2630">
    <w:name w:val="B60D759F3FF04C0ABFCC4873D57F2630"/>
    <w:rsid w:val="009E36A2"/>
  </w:style>
  <w:style w:type="paragraph" w:customStyle="1" w:styleId="CF8E21DD4512491A81828B3AE22A8A48">
    <w:name w:val="CF8E21DD4512491A81828B3AE22A8A48"/>
    <w:rsid w:val="009E36A2"/>
  </w:style>
  <w:style w:type="paragraph" w:customStyle="1" w:styleId="5102E979861848C6A8E622D0F6C8FA09">
    <w:name w:val="5102E979861848C6A8E622D0F6C8FA09"/>
    <w:rsid w:val="009E36A2"/>
  </w:style>
  <w:style w:type="paragraph" w:customStyle="1" w:styleId="DE4A707D3E344CCA98BE96F8D9C1A290">
    <w:name w:val="DE4A707D3E344CCA98BE96F8D9C1A290"/>
    <w:rsid w:val="009E36A2"/>
  </w:style>
  <w:style w:type="paragraph" w:customStyle="1" w:styleId="128A834360A5484388969CABABC751FF">
    <w:name w:val="128A834360A5484388969CABABC751FF"/>
    <w:rsid w:val="009E36A2"/>
  </w:style>
  <w:style w:type="paragraph" w:customStyle="1" w:styleId="8A5CDD6444EB4E989972B207253B7080">
    <w:name w:val="8A5CDD6444EB4E989972B207253B7080"/>
    <w:rsid w:val="009E36A2"/>
  </w:style>
  <w:style w:type="paragraph" w:customStyle="1" w:styleId="C089FF2787FE43DDBCCE1185EA484AF7">
    <w:name w:val="C089FF2787FE43DDBCCE1185EA484AF7"/>
    <w:rsid w:val="009E36A2"/>
  </w:style>
  <w:style w:type="paragraph" w:customStyle="1" w:styleId="09E492EBEE624610A4B049B291E03F16">
    <w:name w:val="09E492EBEE624610A4B049B291E03F16"/>
    <w:rsid w:val="009E36A2"/>
  </w:style>
  <w:style w:type="paragraph" w:customStyle="1" w:styleId="FBE5087E70B846859048F7F3EB70DA4F">
    <w:name w:val="FBE5087E70B846859048F7F3EB70DA4F"/>
    <w:rsid w:val="009E36A2"/>
  </w:style>
  <w:style w:type="paragraph" w:customStyle="1" w:styleId="41DC007F59654A42935997555F15645A">
    <w:name w:val="41DC007F59654A42935997555F15645A"/>
    <w:rsid w:val="009E36A2"/>
  </w:style>
  <w:style w:type="paragraph" w:customStyle="1" w:styleId="8F42F423B02F44909959177561149F4A">
    <w:name w:val="8F42F423B02F44909959177561149F4A"/>
    <w:rsid w:val="009E36A2"/>
  </w:style>
  <w:style w:type="paragraph" w:customStyle="1" w:styleId="D0789EE44BE54A39905D4991C3FB4EE2">
    <w:name w:val="D0789EE44BE54A39905D4991C3FB4EE2"/>
    <w:rsid w:val="009E36A2"/>
  </w:style>
  <w:style w:type="paragraph" w:customStyle="1" w:styleId="E955F95F185D4E24BE79B2324C8374B9">
    <w:name w:val="E955F95F185D4E24BE79B2324C8374B9"/>
    <w:rsid w:val="009E36A2"/>
  </w:style>
  <w:style w:type="paragraph" w:customStyle="1" w:styleId="F7760E088C3549B683EEA1C84FB98167">
    <w:name w:val="F7760E088C3549B683EEA1C84FB98167"/>
    <w:rsid w:val="009E36A2"/>
  </w:style>
  <w:style w:type="paragraph" w:customStyle="1" w:styleId="921F21D578C44CB1AAACA87C1F21CCCA">
    <w:name w:val="921F21D578C44CB1AAACA87C1F21CCCA"/>
    <w:rsid w:val="009E36A2"/>
  </w:style>
  <w:style w:type="paragraph" w:customStyle="1" w:styleId="39DE8A7F8CB44792A8F2048E3ABA6842">
    <w:name w:val="39DE8A7F8CB44792A8F2048E3ABA6842"/>
    <w:rsid w:val="009E36A2"/>
  </w:style>
  <w:style w:type="paragraph" w:customStyle="1" w:styleId="E65CAE4B0E82495C8340ACC8B4A6D362">
    <w:name w:val="E65CAE4B0E82495C8340ACC8B4A6D362"/>
    <w:rsid w:val="009E36A2"/>
  </w:style>
  <w:style w:type="paragraph" w:customStyle="1" w:styleId="F1E1DF2B5F424CF7AC82457032DBFC00">
    <w:name w:val="F1E1DF2B5F424CF7AC82457032DBFC00"/>
    <w:rsid w:val="009E36A2"/>
  </w:style>
  <w:style w:type="paragraph" w:customStyle="1" w:styleId="1AB38BA71A874C3F93376208752579A8">
    <w:name w:val="1AB38BA71A874C3F93376208752579A8"/>
    <w:rsid w:val="009E36A2"/>
  </w:style>
  <w:style w:type="paragraph" w:customStyle="1" w:styleId="C4E1D70F20274DF497560C8CDFC33C10">
    <w:name w:val="C4E1D70F20274DF497560C8CDFC33C10"/>
    <w:rsid w:val="009E36A2"/>
  </w:style>
  <w:style w:type="paragraph" w:customStyle="1" w:styleId="87B0913A7AC14BBFB5CCC0E98620B2C9">
    <w:name w:val="87B0913A7AC14BBFB5CCC0E98620B2C9"/>
    <w:rsid w:val="009E36A2"/>
  </w:style>
  <w:style w:type="paragraph" w:customStyle="1" w:styleId="B3139D25D6464FC6A2FA0BC3BD91ED0B">
    <w:name w:val="B3139D25D6464FC6A2FA0BC3BD91ED0B"/>
    <w:rsid w:val="009E36A2"/>
  </w:style>
  <w:style w:type="paragraph" w:customStyle="1" w:styleId="D0B541DAEEFB47B9A9316F1F1C674EDA">
    <w:name w:val="D0B541DAEEFB47B9A9316F1F1C674EDA"/>
    <w:rsid w:val="009E36A2"/>
  </w:style>
  <w:style w:type="paragraph" w:customStyle="1" w:styleId="7AC449C792104E85B48FE892BA7CC157">
    <w:name w:val="7AC449C792104E85B48FE892BA7CC157"/>
    <w:rsid w:val="009E36A2"/>
  </w:style>
  <w:style w:type="paragraph" w:customStyle="1" w:styleId="CA0747D340084BCE84116C4FD765BE5F">
    <w:name w:val="CA0747D340084BCE84116C4FD765BE5F"/>
    <w:rsid w:val="009E36A2"/>
  </w:style>
  <w:style w:type="paragraph" w:customStyle="1" w:styleId="7823B14BA1A8489796D12B4AA4C3B74D">
    <w:name w:val="7823B14BA1A8489796D12B4AA4C3B74D"/>
    <w:rsid w:val="009E36A2"/>
  </w:style>
  <w:style w:type="paragraph" w:customStyle="1" w:styleId="42F07A25DCFD4A17BC72C49487540E8C">
    <w:name w:val="42F07A25DCFD4A17BC72C49487540E8C"/>
    <w:rsid w:val="009E36A2"/>
  </w:style>
  <w:style w:type="paragraph" w:customStyle="1" w:styleId="6ED43EFCA80A436CAC3B53FD355CF14F">
    <w:name w:val="6ED43EFCA80A436CAC3B53FD355CF14F"/>
    <w:rsid w:val="009E36A2"/>
  </w:style>
  <w:style w:type="paragraph" w:customStyle="1" w:styleId="1292354AD5D74DEE874AF7B1DE8C27AC">
    <w:name w:val="1292354AD5D74DEE874AF7B1DE8C27AC"/>
    <w:rsid w:val="009E36A2"/>
  </w:style>
  <w:style w:type="paragraph" w:customStyle="1" w:styleId="F26120BBB14F4465A9AB33D2106A981A">
    <w:name w:val="F26120BBB14F4465A9AB33D2106A981A"/>
    <w:rsid w:val="009E36A2"/>
  </w:style>
  <w:style w:type="paragraph" w:customStyle="1" w:styleId="B457FA9B025A4D6EAF1C375A71001419">
    <w:name w:val="B457FA9B025A4D6EAF1C375A71001419"/>
    <w:rsid w:val="009E36A2"/>
  </w:style>
  <w:style w:type="paragraph" w:customStyle="1" w:styleId="0037D17DB84143BA8ACDC6C6CE2C0D3D">
    <w:name w:val="0037D17DB84143BA8ACDC6C6CE2C0D3D"/>
    <w:rsid w:val="009E36A2"/>
  </w:style>
  <w:style w:type="paragraph" w:customStyle="1" w:styleId="E873964EEE7B4B579B7D4FCF913871CA">
    <w:name w:val="E873964EEE7B4B579B7D4FCF913871CA"/>
    <w:rsid w:val="009E36A2"/>
  </w:style>
  <w:style w:type="paragraph" w:customStyle="1" w:styleId="EEB07286823340A9A41F700F47CE0079">
    <w:name w:val="EEB07286823340A9A41F700F47CE0079"/>
    <w:rsid w:val="009E36A2"/>
  </w:style>
  <w:style w:type="paragraph" w:customStyle="1" w:styleId="2030AF125DAB466D9DF0BA5B8F4A2C3F">
    <w:name w:val="2030AF125DAB466D9DF0BA5B8F4A2C3F"/>
    <w:rsid w:val="009E36A2"/>
  </w:style>
  <w:style w:type="paragraph" w:customStyle="1" w:styleId="1D09A20AA1CB45B99881E64104E6513C">
    <w:name w:val="1D09A20AA1CB45B99881E64104E6513C"/>
    <w:rsid w:val="009E36A2"/>
  </w:style>
  <w:style w:type="paragraph" w:customStyle="1" w:styleId="30274C969AB74F149AC2CB0B52A5B57C">
    <w:name w:val="30274C969AB74F149AC2CB0B52A5B57C"/>
    <w:rsid w:val="009E36A2"/>
  </w:style>
  <w:style w:type="paragraph" w:customStyle="1" w:styleId="1FB8708E9EA9412A87A9369D13AE905A">
    <w:name w:val="1FB8708E9EA9412A87A9369D13AE905A"/>
    <w:rsid w:val="009E36A2"/>
  </w:style>
  <w:style w:type="paragraph" w:customStyle="1" w:styleId="47A9B5A77A85402BB02D9167A14C41A7">
    <w:name w:val="47A9B5A77A85402BB02D9167A14C41A7"/>
    <w:rsid w:val="009E36A2"/>
  </w:style>
  <w:style w:type="paragraph" w:customStyle="1" w:styleId="11BED60763D64115BA1CE9373EB67C1A">
    <w:name w:val="11BED60763D64115BA1CE9373EB67C1A"/>
    <w:rsid w:val="009E36A2"/>
  </w:style>
  <w:style w:type="paragraph" w:customStyle="1" w:styleId="72DA091FE158406881F4B5A6863A771E">
    <w:name w:val="72DA091FE158406881F4B5A6863A771E"/>
    <w:rsid w:val="009E36A2"/>
  </w:style>
  <w:style w:type="paragraph" w:customStyle="1" w:styleId="21E709C80BF548E5B88DCD96EA02F64B">
    <w:name w:val="21E709C80BF548E5B88DCD96EA02F64B"/>
    <w:rsid w:val="009E36A2"/>
  </w:style>
  <w:style w:type="paragraph" w:customStyle="1" w:styleId="B3A6A5846354448CAB28B723E59BC595">
    <w:name w:val="B3A6A5846354448CAB28B723E59BC595"/>
    <w:rsid w:val="009E36A2"/>
  </w:style>
  <w:style w:type="paragraph" w:customStyle="1" w:styleId="F0546ACA865A4642A7E3BD0E15050988">
    <w:name w:val="F0546ACA865A4642A7E3BD0E15050988"/>
    <w:rsid w:val="009E36A2"/>
  </w:style>
  <w:style w:type="paragraph" w:customStyle="1" w:styleId="880010FC53C04EA5ACFB2FA261BC17E3">
    <w:name w:val="880010FC53C04EA5ACFB2FA261BC17E3"/>
    <w:rsid w:val="009E36A2"/>
  </w:style>
  <w:style w:type="paragraph" w:customStyle="1" w:styleId="152590D7AB4344D7BFDCB094353A4AB9">
    <w:name w:val="152590D7AB4344D7BFDCB094353A4AB9"/>
    <w:rsid w:val="009E36A2"/>
  </w:style>
  <w:style w:type="paragraph" w:customStyle="1" w:styleId="510DC4F7135C44FDA77D71BC7258845F">
    <w:name w:val="510DC4F7135C44FDA77D71BC7258845F"/>
    <w:rsid w:val="009E36A2"/>
  </w:style>
  <w:style w:type="paragraph" w:customStyle="1" w:styleId="B80477980FE140A1BDAE16370BF920E2">
    <w:name w:val="B80477980FE140A1BDAE16370BF920E2"/>
    <w:rsid w:val="009E36A2"/>
  </w:style>
  <w:style w:type="paragraph" w:customStyle="1" w:styleId="E48CBDC037B240329D4E1E62C4454C77">
    <w:name w:val="E48CBDC037B240329D4E1E62C4454C77"/>
    <w:rsid w:val="009E36A2"/>
  </w:style>
  <w:style w:type="paragraph" w:customStyle="1" w:styleId="B45F738504514377887D893F70E5A367">
    <w:name w:val="B45F738504514377887D893F70E5A367"/>
    <w:rsid w:val="009E36A2"/>
  </w:style>
  <w:style w:type="paragraph" w:customStyle="1" w:styleId="CCDD7F6F64FF42DE8C4867499A91539C">
    <w:name w:val="CCDD7F6F64FF42DE8C4867499A91539C"/>
    <w:rsid w:val="009E36A2"/>
  </w:style>
  <w:style w:type="paragraph" w:customStyle="1" w:styleId="EE285C431AA14BF6AF223D8EB280468A">
    <w:name w:val="EE285C431AA14BF6AF223D8EB280468A"/>
    <w:rsid w:val="009E36A2"/>
  </w:style>
  <w:style w:type="paragraph" w:customStyle="1" w:styleId="8782B0C4B2084A46B9F0D382E3A0FD77">
    <w:name w:val="8782B0C4B2084A46B9F0D382E3A0FD77"/>
    <w:rsid w:val="009E36A2"/>
  </w:style>
  <w:style w:type="paragraph" w:customStyle="1" w:styleId="2517398D71024D9B8E3B353CAA0F6409">
    <w:name w:val="2517398D71024D9B8E3B353CAA0F6409"/>
    <w:rsid w:val="009E36A2"/>
  </w:style>
  <w:style w:type="paragraph" w:customStyle="1" w:styleId="5813CB283AEC4E14B934A7557285522D">
    <w:name w:val="5813CB283AEC4E14B934A7557285522D"/>
    <w:rsid w:val="009E36A2"/>
  </w:style>
  <w:style w:type="paragraph" w:customStyle="1" w:styleId="F4FE7CB130FD4ECCB0BC04FB6016F2C8">
    <w:name w:val="F4FE7CB130FD4ECCB0BC04FB6016F2C8"/>
    <w:rsid w:val="009E36A2"/>
  </w:style>
  <w:style w:type="paragraph" w:customStyle="1" w:styleId="8BA003FE0C9841F4B5900ABD8F9B7927">
    <w:name w:val="8BA003FE0C9841F4B5900ABD8F9B7927"/>
    <w:rsid w:val="009E36A2"/>
  </w:style>
  <w:style w:type="paragraph" w:customStyle="1" w:styleId="3CD2121F85AC45939FC1F846C6653443">
    <w:name w:val="3CD2121F85AC45939FC1F846C6653443"/>
    <w:rsid w:val="009E36A2"/>
  </w:style>
  <w:style w:type="paragraph" w:customStyle="1" w:styleId="54A77FA265EB446B8714DEEDD869C86E">
    <w:name w:val="54A77FA265EB446B8714DEEDD869C86E"/>
    <w:rsid w:val="009E36A2"/>
  </w:style>
  <w:style w:type="paragraph" w:customStyle="1" w:styleId="096D0A4A95124627ABB23CA04646A6A8">
    <w:name w:val="096D0A4A95124627ABB23CA04646A6A8"/>
    <w:rsid w:val="009E36A2"/>
  </w:style>
  <w:style w:type="paragraph" w:customStyle="1" w:styleId="73C6CF31080046E0806D6199FE94D7AE">
    <w:name w:val="73C6CF31080046E0806D6199FE94D7AE"/>
    <w:rsid w:val="009E36A2"/>
  </w:style>
  <w:style w:type="paragraph" w:customStyle="1" w:styleId="C4CC5D763155474EBBB9D53A48D1423B">
    <w:name w:val="C4CC5D763155474EBBB9D53A48D1423B"/>
    <w:rsid w:val="009E36A2"/>
  </w:style>
  <w:style w:type="paragraph" w:customStyle="1" w:styleId="5CBE407C029C4524B66250F83180B403">
    <w:name w:val="5CBE407C029C4524B66250F83180B403"/>
    <w:rsid w:val="009E36A2"/>
  </w:style>
  <w:style w:type="paragraph" w:customStyle="1" w:styleId="58724F995A004E7492EE7AAEBFBD7600">
    <w:name w:val="58724F995A004E7492EE7AAEBFBD7600"/>
    <w:rsid w:val="009E36A2"/>
  </w:style>
  <w:style w:type="paragraph" w:customStyle="1" w:styleId="C8F63A5E154443CAA78A0A39B89128C7">
    <w:name w:val="C8F63A5E154443CAA78A0A39B89128C7"/>
    <w:rsid w:val="009E36A2"/>
  </w:style>
  <w:style w:type="paragraph" w:customStyle="1" w:styleId="38E5D65BE4F549FA8BFA4FD5C7F3122C">
    <w:name w:val="38E5D65BE4F549FA8BFA4FD5C7F3122C"/>
    <w:rsid w:val="009E36A2"/>
  </w:style>
  <w:style w:type="paragraph" w:customStyle="1" w:styleId="A53DC7B481CA4FF796B212CF2EAD3864">
    <w:name w:val="A53DC7B481CA4FF796B212CF2EAD3864"/>
    <w:rsid w:val="009E36A2"/>
  </w:style>
  <w:style w:type="paragraph" w:customStyle="1" w:styleId="06D69529760A425BA89B46F3A6D56D0C">
    <w:name w:val="06D69529760A425BA89B46F3A6D56D0C"/>
    <w:rsid w:val="009E36A2"/>
  </w:style>
  <w:style w:type="paragraph" w:customStyle="1" w:styleId="C11CA0F6816E48CAAC31265CDBF92592">
    <w:name w:val="C11CA0F6816E48CAAC31265CDBF92592"/>
    <w:rsid w:val="009E36A2"/>
  </w:style>
  <w:style w:type="paragraph" w:customStyle="1" w:styleId="6504ED2B32CD4927A2014996DD6DB454">
    <w:name w:val="6504ED2B32CD4927A2014996DD6DB454"/>
    <w:rsid w:val="009E36A2"/>
  </w:style>
  <w:style w:type="paragraph" w:customStyle="1" w:styleId="9A273BA0E0DA46A9BC906F4F0A7170DE">
    <w:name w:val="9A273BA0E0DA46A9BC906F4F0A7170DE"/>
    <w:rsid w:val="009E36A2"/>
  </w:style>
  <w:style w:type="paragraph" w:customStyle="1" w:styleId="EC160AFDEFBD4CE7862DAB76EA192B07">
    <w:name w:val="EC160AFDEFBD4CE7862DAB76EA192B07"/>
    <w:rsid w:val="009E36A2"/>
  </w:style>
  <w:style w:type="paragraph" w:customStyle="1" w:styleId="ABE1468195954AF797A83B53916A946E">
    <w:name w:val="ABE1468195954AF797A83B53916A946E"/>
    <w:rsid w:val="009E36A2"/>
  </w:style>
  <w:style w:type="paragraph" w:customStyle="1" w:styleId="6791E00C6B8C430D9ADE163483C328C3">
    <w:name w:val="6791E00C6B8C430D9ADE163483C328C3"/>
    <w:rsid w:val="009E36A2"/>
  </w:style>
  <w:style w:type="paragraph" w:customStyle="1" w:styleId="F310AF41B0CE4D60919FA8DD4CC669C1">
    <w:name w:val="F310AF41B0CE4D60919FA8DD4CC669C1"/>
    <w:rsid w:val="009E36A2"/>
  </w:style>
  <w:style w:type="paragraph" w:customStyle="1" w:styleId="723AE7632ED8459F9CA2C36CF55DA9A3">
    <w:name w:val="723AE7632ED8459F9CA2C36CF55DA9A3"/>
    <w:rsid w:val="009E36A2"/>
  </w:style>
  <w:style w:type="paragraph" w:customStyle="1" w:styleId="B75E7F41C80B4796A8ED3230D03BB0BE">
    <w:name w:val="B75E7F41C80B4796A8ED3230D03BB0BE"/>
    <w:rsid w:val="009E36A2"/>
  </w:style>
  <w:style w:type="paragraph" w:customStyle="1" w:styleId="6C8A926D5EBE4B87BD5E9B256FAE3803">
    <w:name w:val="6C8A926D5EBE4B87BD5E9B256FAE3803"/>
    <w:rsid w:val="009E36A2"/>
  </w:style>
  <w:style w:type="paragraph" w:customStyle="1" w:styleId="49A0F399DA234C2995C34B5989719912">
    <w:name w:val="49A0F399DA234C2995C34B5989719912"/>
    <w:rsid w:val="009E36A2"/>
  </w:style>
  <w:style w:type="paragraph" w:customStyle="1" w:styleId="A0F91E30A7D24459BC9506786BEAA1DC">
    <w:name w:val="A0F91E30A7D24459BC9506786BEAA1DC"/>
    <w:rsid w:val="009E36A2"/>
  </w:style>
  <w:style w:type="paragraph" w:customStyle="1" w:styleId="80F43E67FB6D4F4086507A7886A0E778">
    <w:name w:val="80F43E67FB6D4F4086507A7886A0E778"/>
    <w:rsid w:val="009E36A2"/>
  </w:style>
  <w:style w:type="paragraph" w:customStyle="1" w:styleId="F9AF8A626F0A45CC82B2F91450AA7342">
    <w:name w:val="F9AF8A626F0A45CC82B2F91450AA7342"/>
    <w:rsid w:val="009E36A2"/>
  </w:style>
  <w:style w:type="paragraph" w:customStyle="1" w:styleId="DE40E17C83AF47D48B0D185F52C786B2">
    <w:name w:val="DE40E17C83AF47D48B0D185F52C786B2"/>
    <w:rsid w:val="009E36A2"/>
  </w:style>
  <w:style w:type="paragraph" w:customStyle="1" w:styleId="D50B437A5A7A434F8BC1FCE746E2310A">
    <w:name w:val="D50B437A5A7A434F8BC1FCE746E2310A"/>
    <w:rsid w:val="009E36A2"/>
  </w:style>
  <w:style w:type="paragraph" w:customStyle="1" w:styleId="5BDC9797802642618DB307E487151E9F">
    <w:name w:val="5BDC9797802642618DB307E487151E9F"/>
    <w:rsid w:val="009E36A2"/>
  </w:style>
  <w:style w:type="paragraph" w:customStyle="1" w:styleId="785F74E2F6E14346B2A327663904053E">
    <w:name w:val="785F74E2F6E14346B2A327663904053E"/>
    <w:rsid w:val="009E36A2"/>
  </w:style>
  <w:style w:type="paragraph" w:customStyle="1" w:styleId="B1DA6C2895154E5BA935DB1E44123FCF">
    <w:name w:val="B1DA6C2895154E5BA935DB1E44123FCF"/>
    <w:rsid w:val="009E36A2"/>
  </w:style>
  <w:style w:type="paragraph" w:customStyle="1" w:styleId="24206E0D345640838A0B9ADC34918E42">
    <w:name w:val="24206E0D345640838A0B9ADC34918E42"/>
    <w:rsid w:val="009E36A2"/>
  </w:style>
  <w:style w:type="paragraph" w:customStyle="1" w:styleId="39A9FCB580564224A62AC8D8E4AADF39">
    <w:name w:val="39A9FCB580564224A62AC8D8E4AADF39"/>
    <w:rsid w:val="009E36A2"/>
  </w:style>
  <w:style w:type="paragraph" w:customStyle="1" w:styleId="0EB8557190434636A8DED785A29FF09F">
    <w:name w:val="0EB8557190434636A8DED785A29FF09F"/>
    <w:rsid w:val="009E36A2"/>
  </w:style>
  <w:style w:type="paragraph" w:customStyle="1" w:styleId="00C13E807D254AA9ABFE58100515FF00">
    <w:name w:val="00C13E807D254AA9ABFE58100515FF00"/>
    <w:rsid w:val="009E36A2"/>
  </w:style>
  <w:style w:type="paragraph" w:customStyle="1" w:styleId="50E084D263FA478598C7DF569F47628B">
    <w:name w:val="50E084D263FA478598C7DF569F47628B"/>
    <w:rsid w:val="009E36A2"/>
  </w:style>
  <w:style w:type="paragraph" w:customStyle="1" w:styleId="DDEB613520514EEC850801654B6838D7">
    <w:name w:val="DDEB613520514EEC850801654B6838D7"/>
    <w:rsid w:val="009E36A2"/>
  </w:style>
  <w:style w:type="paragraph" w:customStyle="1" w:styleId="9D580AEB0B5840238959B9E37D8932FF">
    <w:name w:val="9D580AEB0B5840238959B9E37D8932FF"/>
    <w:rsid w:val="009E36A2"/>
  </w:style>
  <w:style w:type="paragraph" w:customStyle="1" w:styleId="7547DAFEF7524014B9372C1D7FA27458">
    <w:name w:val="7547DAFEF7524014B9372C1D7FA27458"/>
    <w:rsid w:val="009E36A2"/>
  </w:style>
  <w:style w:type="paragraph" w:customStyle="1" w:styleId="7E565729E4CE49359E6D3B66284FB842">
    <w:name w:val="7E565729E4CE49359E6D3B66284FB842"/>
    <w:rsid w:val="009E36A2"/>
  </w:style>
  <w:style w:type="paragraph" w:customStyle="1" w:styleId="D8F5425D71394A6F9CA4461C96F994BD">
    <w:name w:val="D8F5425D71394A6F9CA4461C96F994BD"/>
    <w:rsid w:val="009E36A2"/>
  </w:style>
  <w:style w:type="paragraph" w:customStyle="1" w:styleId="78B81549877F4EF084A5E956B21C9144">
    <w:name w:val="78B81549877F4EF084A5E956B21C9144"/>
    <w:rsid w:val="009E36A2"/>
  </w:style>
  <w:style w:type="paragraph" w:customStyle="1" w:styleId="8584184D17EE496290D22CFE9121458C">
    <w:name w:val="8584184D17EE496290D22CFE9121458C"/>
    <w:rsid w:val="009E36A2"/>
  </w:style>
  <w:style w:type="paragraph" w:customStyle="1" w:styleId="744AC1B8D4854ECD80C4608F54DF71A7">
    <w:name w:val="744AC1B8D4854ECD80C4608F54DF71A7"/>
    <w:rsid w:val="009E36A2"/>
  </w:style>
  <w:style w:type="paragraph" w:customStyle="1" w:styleId="DF70E6B378E54865A6F0614E4FFAE762">
    <w:name w:val="DF70E6B378E54865A6F0614E4FFAE762"/>
    <w:rsid w:val="009E36A2"/>
  </w:style>
  <w:style w:type="paragraph" w:customStyle="1" w:styleId="D0FDCAC484F04008B4F9DAA96CBF0DEA">
    <w:name w:val="D0FDCAC484F04008B4F9DAA96CBF0DEA"/>
    <w:rsid w:val="009E36A2"/>
  </w:style>
  <w:style w:type="paragraph" w:customStyle="1" w:styleId="4438BC7C124144CAA373BCF5BE9F2CAF">
    <w:name w:val="4438BC7C124144CAA373BCF5BE9F2CAF"/>
    <w:rsid w:val="009E36A2"/>
  </w:style>
  <w:style w:type="paragraph" w:customStyle="1" w:styleId="BBC3EAE5A9F84C25BA8AC8A06104B993">
    <w:name w:val="BBC3EAE5A9F84C25BA8AC8A06104B993"/>
    <w:rsid w:val="009E36A2"/>
  </w:style>
  <w:style w:type="paragraph" w:customStyle="1" w:styleId="9E26342C273B4186A6A4124675524ECA">
    <w:name w:val="9E26342C273B4186A6A4124675524ECA"/>
    <w:rsid w:val="009E36A2"/>
  </w:style>
  <w:style w:type="paragraph" w:customStyle="1" w:styleId="C5E08D71B6F1401182B24CB06553CA4A">
    <w:name w:val="C5E08D71B6F1401182B24CB06553CA4A"/>
    <w:rsid w:val="009E36A2"/>
  </w:style>
  <w:style w:type="paragraph" w:customStyle="1" w:styleId="FACB0DBA99004410BE4CE88FE97B5F1B">
    <w:name w:val="FACB0DBA99004410BE4CE88FE97B5F1B"/>
    <w:rsid w:val="009E36A2"/>
  </w:style>
  <w:style w:type="paragraph" w:customStyle="1" w:styleId="4B75BF0E9A2B409D98B1FED2BF4134A9">
    <w:name w:val="4B75BF0E9A2B409D98B1FED2BF4134A9"/>
    <w:rsid w:val="009E36A2"/>
  </w:style>
  <w:style w:type="paragraph" w:customStyle="1" w:styleId="F9549872FC814E35A389B2A82D7EAE14">
    <w:name w:val="F9549872FC814E35A389B2A82D7EAE14"/>
    <w:rsid w:val="009E36A2"/>
  </w:style>
  <w:style w:type="paragraph" w:customStyle="1" w:styleId="FD812FC4FC0A42E5A9E350390A84DBB6">
    <w:name w:val="FD812FC4FC0A42E5A9E350390A84DBB6"/>
    <w:rsid w:val="009E36A2"/>
  </w:style>
  <w:style w:type="paragraph" w:customStyle="1" w:styleId="7424057C803D4757882AFE9B22C56D75">
    <w:name w:val="7424057C803D4757882AFE9B22C56D75"/>
    <w:rsid w:val="009E36A2"/>
  </w:style>
  <w:style w:type="paragraph" w:customStyle="1" w:styleId="49597DCF78B446C5BB80199AEE503BD6">
    <w:name w:val="49597DCF78B446C5BB80199AEE503BD6"/>
    <w:rsid w:val="009E36A2"/>
  </w:style>
  <w:style w:type="paragraph" w:customStyle="1" w:styleId="317E161D779F48C1A4889F720078E10D">
    <w:name w:val="317E161D779F48C1A4889F720078E10D"/>
    <w:rsid w:val="009E36A2"/>
  </w:style>
  <w:style w:type="paragraph" w:customStyle="1" w:styleId="60D33D6240314A6A88747E65CF6E9B8E">
    <w:name w:val="60D33D6240314A6A88747E65CF6E9B8E"/>
    <w:rsid w:val="009E36A2"/>
  </w:style>
  <w:style w:type="paragraph" w:customStyle="1" w:styleId="6EA4F753EA434591A2DEBE039A58CF3D">
    <w:name w:val="6EA4F753EA434591A2DEBE039A58CF3D"/>
    <w:rsid w:val="009E36A2"/>
  </w:style>
  <w:style w:type="paragraph" w:customStyle="1" w:styleId="7B96935FED6E48F3B9B0BDDBE98DBD22">
    <w:name w:val="7B96935FED6E48F3B9B0BDDBE98DBD22"/>
    <w:rsid w:val="009E36A2"/>
  </w:style>
  <w:style w:type="paragraph" w:customStyle="1" w:styleId="6988E9E98AB74B86895845E14546E4BE">
    <w:name w:val="6988E9E98AB74B86895845E14546E4BE"/>
    <w:rsid w:val="009E36A2"/>
  </w:style>
  <w:style w:type="paragraph" w:customStyle="1" w:styleId="821EBDC194D149419828894AF37E8F4A">
    <w:name w:val="821EBDC194D149419828894AF37E8F4A"/>
    <w:rsid w:val="009E36A2"/>
  </w:style>
  <w:style w:type="paragraph" w:customStyle="1" w:styleId="CAD4BBF6EE5C48EFB701574A5F4FA8AF">
    <w:name w:val="CAD4BBF6EE5C48EFB701574A5F4FA8AF"/>
    <w:rsid w:val="009E36A2"/>
  </w:style>
  <w:style w:type="paragraph" w:customStyle="1" w:styleId="D79699FFC7414F788D18C376847BBE5C">
    <w:name w:val="D79699FFC7414F788D18C376847BBE5C"/>
    <w:rsid w:val="009E36A2"/>
  </w:style>
  <w:style w:type="paragraph" w:customStyle="1" w:styleId="53FFB25B47354B0A99E43F04C304447B">
    <w:name w:val="53FFB25B47354B0A99E43F04C304447B"/>
    <w:rsid w:val="009E36A2"/>
  </w:style>
  <w:style w:type="paragraph" w:customStyle="1" w:styleId="6356ED06C81647C88B1A0FE06D54DB5A">
    <w:name w:val="6356ED06C81647C88B1A0FE06D54DB5A"/>
    <w:rsid w:val="009E36A2"/>
  </w:style>
  <w:style w:type="paragraph" w:customStyle="1" w:styleId="CD719435A5C6413EB9DA2B0FAEC9FEFA">
    <w:name w:val="CD719435A5C6413EB9DA2B0FAEC9FEFA"/>
    <w:rsid w:val="009E36A2"/>
  </w:style>
  <w:style w:type="paragraph" w:customStyle="1" w:styleId="C8DFAFCEE2C64476ADDBF6CBB4DF0A5E">
    <w:name w:val="C8DFAFCEE2C64476ADDBF6CBB4DF0A5E"/>
    <w:rsid w:val="009E36A2"/>
  </w:style>
  <w:style w:type="paragraph" w:customStyle="1" w:styleId="B6B42975F0254AC6B5136D764FBE6640">
    <w:name w:val="B6B42975F0254AC6B5136D764FBE6640"/>
    <w:rsid w:val="009E36A2"/>
  </w:style>
  <w:style w:type="paragraph" w:customStyle="1" w:styleId="C9C6EAEDA7AF48F7A68030F4DDBF7D09">
    <w:name w:val="C9C6EAEDA7AF48F7A68030F4DDBF7D09"/>
    <w:rsid w:val="009E36A2"/>
  </w:style>
  <w:style w:type="paragraph" w:customStyle="1" w:styleId="0466D64EFF9B4E53A4858E3A598E69A8">
    <w:name w:val="0466D64EFF9B4E53A4858E3A598E69A8"/>
    <w:rsid w:val="009E36A2"/>
  </w:style>
  <w:style w:type="paragraph" w:customStyle="1" w:styleId="B6D1A764DA3E4F579B9203B384747BD0">
    <w:name w:val="B6D1A764DA3E4F579B9203B384747BD0"/>
    <w:rsid w:val="009E36A2"/>
  </w:style>
  <w:style w:type="paragraph" w:customStyle="1" w:styleId="1F810E1697F348B0BF507C8E64E95A7C">
    <w:name w:val="1F810E1697F348B0BF507C8E64E95A7C"/>
    <w:rsid w:val="009E36A2"/>
  </w:style>
  <w:style w:type="paragraph" w:customStyle="1" w:styleId="0079F12FCDB0438DA02FE86D45A090B7">
    <w:name w:val="0079F12FCDB0438DA02FE86D45A090B7"/>
    <w:rsid w:val="009E36A2"/>
  </w:style>
  <w:style w:type="paragraph" w:customStyle="1" w:styleId="6BF013DA1EBE44D6829B26B68EE52BFC">
    <w:name w:val="6BF013DA1EBE44D6829B26B68EE52BFC"/>
    <w:rsid w:val="009E36A2"/>
  </w:style>
  <w:style w:type="paragraph" w:customStyle="1" w:styleId="C6B0FF069FFA4F32BD4B007E7EAAC928">
    <w:name w:val="C6B0FF069FFA4F32BD4B007E7EAAC928"/>
    <w:rsid w:val="009E36A2"/>
  </w:style>
  <w:style w:type="paragraph" w:customStyle="1" w:styleId="FD59B2CB3D2E44129F0CB7259C723253">
    <w:name w:val="FD59B2CB3D2E44129F0CB7259C723253"/>
    <w:rsid w:val="009E36A2"/>
  </w:style>
  <w:style w:type="paragraph" w:customStyle="1" w:styleId="ED5BF13A680347F6B74571A3EB7301D9">
    <w:name w:val="ED5BF13A680347F6B74571A3EB7301D9"/>
    <w:rsid w:val="009E36A2"/>
  </w:style>
  <w:style w:type="paragraph" w:customStyle="1" w:styleId="AD7F7469F1DC47FF814F2E66E9992926">
    <w:name w:val="AD7F7469F1DC47FF814F2E66E9992926"/>
    <w:rsid w:val="009E36A2"/>
  </w:style>
  <w:style w:type="paragraph" w:customStyle="1" w:styleId="0D2728C49E5F460DB461CAD2DDDE1911">
    <w:name w:val="0D2728C49E5F460DB461CAD2DDDE1911"/>
    <w:rsid w:val="009E36A2"/>
  </w:style>
  <w:style w:type="paragraph" w:customStyle="1" w:styleId="458327FF2D33450BB974CD264F30D560">
    <w:name w:val="458327FF2D33450BB974CD264F30D560"/>
    <w:rsid w:val="009E36A2"/>
  </w:style>
  <w:style w:type="paragraph" w:customStyle="1" w:styleId="D16321864BB94D88A1AB25CFAAC2F494">
    <w:name w:val="D16321864BB94D88A1AB25CFAAC2F494"/>
    <w:rsid w:val="009E36A2"/>
  </w:style>
  <w:style w:type="paragraph" w:customStyle="1" w:styleId="229A56272219432AA9F849FF6E93D1EB">
    <w:name w:val="229A56272219432AA9F849FF6E93D1EB"/>
    <w:rsid w:val="009E36A2"/>
  </w:style>
  <w:style w:type="paragraph" w:customStyle="1" w:styleId="76AE9DCE6E8F4BDE93E9DDDB4133EBA8">
    <w:name w:val="76AE9DCE6E8F4BDE93E9DDDB4133EBA8"/>
    <w:rsid w:val="009E36A2"/>
  </w:style>
  <w:style w:type="paragraph" w:customStyle="1" w:styleId="6CA2E1086F034208A2549B3D3756EBAB">
    <w:name w:val="6CA2E1086F034208A2549B3D3756EBAB"/>
    <w:rsid w:val="009E36A2"/>
  </w:style>
  <w:style w:type="paragraph" w:customStyle="1" w:styleId="FC8FCA067C1A43488F2F3461CA97EAE7">
    <w:name w:val="FC8FCA067C1A43488F2F3461CA97EAE7"/>
    <w:rsid w:val="009E36A2"/>
  </w:style>
  <w:style w:type="paragraph" w:customStyle="1" w:styleId="D79F29BEDC2B4AE0B399F1A4D0D40055">
    <w:name w:val="D79F29BEDC2B4AE0B399F1A4D0D40055"/>
    <w:rsid w:val="009E36A2"/>
  </w:style>
  <w:style w:type="paragraph" w:customStyle="1" w:styleId="AB403433308542ECA688A3C63055A230">
    <w:name w:val="AB403433308542ECA688A3C63055A230"/>
    <w:rsid w:val="009E36A2"/>
  </w:style>
  <w:style w:type="paragraph" w:customStyle="1" w:styleId="6378861DFD1A4910A47448C0315AF29C">
    <w:name w:val="6378861DFD1A4910A47448C0315AF29C"/>
    <w:rsid w:val="009E36A2"/>
  </w:style>
  <w:style w:type="paragraph" w:customStyle="1" w:styleId="9BE95684DA844AD2BFD1B00F1F3DAE8C">
    <w:name w:val="9BE95684DA844AD2BFD1B00F1F3DAE8C"/>
    <w:rsid w:val="009E36A2"/>
  </w:style>
  <w:style w:type="paragraph" w:customStyle="1" w:styleId="4F914841413749F6BA69AD64AEFAD594">
    <w:name w:val="4F914841413749F6BA69AD64AEFAD594"/>
    <w:rsid w:val="009E36A2"/>
  </w:style>
  <w:style w:type="paragraph" w:customStyle="1" w:styleId="647DBA056FB54E57B18EA6F48BCC88DD">
    <w:name w:val="647DBA056FB54E57B18EA6F48BCC88DD"/>
    <w:rsid w:val="009E36A2"/>
  </w:style>
  <w:style w:type="paragraph" w:customStyle="1" w:styleId="2925CABDC117401D93D825578304DAF4">
    <w:name w:val="2925CABDC117401D93D825578304DAF4"/>
    <w:rsid w:val="009E36A2"/>
  </w:style>
  <w:style w:type="paragraph" w:customStyle="1" w:styleId="9EE149F2A6E04B0F88FEA6BE978EE315">
    <w:name w:val="9EE149F2A6E04B0F88FEA6BE978EE315"/>
    <w:rsid w:val="009E36A2"/>
  </w:style>
  <w:style w:type="paragraph" w:customStyle="1" w:styleId="5132C350E864419DAF12ADCA02FDFE46">
    <w:name w:val="5132C350E864419DAF12ADCA02FDFE46"/>
    <w:rsid w:val="009E36A2"/>
  </w:style>
  <w:style w:type="paragraph" w:customStyle="1" w:styleId="9F022F332DA24694A112464DD07F1709">
    <w:name w:val="9F022F332DA24694A112464DD07F1709"/>
    <w:rsid w:val="009E36A2"/>
  </w:style>
  <w:style w:type="paragraph" w:customStyle="1" w:styleId="CB9BA1D12F1F4076BCE25A0987B21A5D">
    <w:name w:val="CB9BA1D12F1F4076BCE25A0987B21A5D"/>
    <w:rsid w:val="009E36A2"/>
  </w:style>
  <w:style w:type="paragraph" w:customStyle="1" w:styleId="24DEF2CA13B646F5B97217D516880878">
    <w:name w:val="24DEF2CA13B646F5B97217D516880878"/>
    <w:rsid w:val="009E36A2"/>
  </w:style>
  <w:style w:type="paragraph" w:customStyle="1" w:styleId="DED8CB3AA53047A5861CF32296E23DB3">
    <w:name w:val="DED8CB3AA53047A5861CF32296E23DB3"/>
    <w:rsid w:val="009E36A2"/>
  </w:style>
  <w:style w:type="paragraph" w:customStyle="1" w:styleId="E2D740A372634B34A7500795CC3864D4">
    <w:name w:val="E2D740A372634B34A7500795CC3864D4"/>
    <w:rsid w:val="009E36A2"/>
  </w:style>
  <w:style w:type="paragraph" w:customStyle="1" w:styleId="6ED7A4E202E04BA487EE23E3438F0B28">
    <w:name w:val="6ED7A4E202E04BA487EE23E3438F0B28"/>
    <w:rsid w:val="009E36A2"/>
  </w:style>
  <w:style w:type="paragraph" w:customStyle="1" w:styleId="5AE114E18C134BFC902CD0D11F25B920">
    <w:name w:val="5AE114E18C134BFC902CD0D11F25B920"/>
    <w:rsid w:val="009E36A2"/>
  </w:style>
  <w:style w:type="paragraph" w:customStyle="1" w:styleId="19B400ED57524C0DACA53F9B4282F511">
    <w:name w:val="19B400ED57524C0DACA53F9B4282F511"/>
    <w:rsid w:val="009E36A2"/>
  </w:style>
  <w:style w:type="paragraph" w:customStyle="1" w:styleId="2F72083D845844E0B1EFF5BBC34C14C5">
    <w:name w:val="2F72083D845844E0B1EFF5BBC34C14C5"/>
    <w:rsid w:val="009E36A2"/>
  </w:style>
  <w:style w:type="paragraph" w:customStyle="1" w:styleId="51A1528C7931480C990C5E7B3BEA542B">
    <w:name w:val="51A1528C7931480C990C5E7B3BEA542B"/>
    <w:rsid w:val="009E36A2"/>
  </w:style>
  <w:style w:type="paragraph" w:customStyle="1" w:styleId="B584ADBC9B1F44348F1D73AAD8E86944">
    <w:name w:val="B584ADBC9B1F44348F1D73AAD8E86944"/>
    <w:rsid w:val="009E36A2"/>
  </w:style>
  <w:style w:type="paragraph" w:customStyle="1" w:styleId="0D775B738E144DAF9CD794EBC53CCC3B">
    <w:name w:val="0D775B738E144DAF9CD794EBC53CCC3B"/>
    <w:rsid w:val="009E36A2"/>
  </w:style>
  <w:style w:type="paragraph" w:customStyle="1" w:styleId="121EC7F42AE642A08B368ED2B98B3644">
    <w:name w:val="121EC7F42AE642A08B368ED2B98B3644"/>
    <w:rsid w:val="009E36A2"/>
  </w:style>
  <w:style w:type="paragraph" w:customStyle="1" w:styleId="A611F52952364E0C9E2271BA986CF277">
    <w:name w:val="A611F52952364E0C9E2271BA986CF277"/>
    <w:rsid w:val="009E36A2"/>
  </w:style>
  <w:style w:type="paragraph" w:customStyle="1" w:styleId="36FEDBD8BFA7430FBD63F30C3A87A424">
    <w:name w:val="36FEDBD8BFA7430FBD63F30C3A87A424"/>
    <w:rsid w:val="009E36A2"/>
  </w:style>
  <w:style w:type="paragraph" w:customStyle="1" w:styleId="D5EC34B6AAA64AD8BE026B800D76679D">
    <w:name w:val="D5EC34B6AAA64AD8BE026B800D76679D"/>
    <w:rsid w:val="009E36A2"/>
  </w:style>
  <w:style w:type="paragraph" w:customStyle="1" w:styleId="70854BAAB65E4B09AE8BAC64E9C1CBAE">
    <w:name w:val="70854BAAB65E4B09AE8BAC64E9C1CBAE"/>
    <w:rsid w:val="009E36A2"/>
  </w:style>
  <w:style w:type="paragraph" w:customStyle="1" w:styleId="22CC635E238A4AF0826E879A381EE772">
    <w:name w:val="22CC635E238A4AF0826E879A381EE772"/>
    <w:rsid w:val="009E36A2"/>
  </w:style>
  <w:style w:type="paragraph" w:customStyle="1" w:styleId="131369A7730A4AA89F4AE22831221E1D">
    <w:name w:val="131369A7730A4AA89F4AE22831221E1D"/>
    <w:rsid w:val="009E36A2"/>
  </w:style>
  <w:style w:type="paragraph" w:customStyle="1" w:styleId="205F3FA107A844C399AD5F5F8CBF43DD">
    <w:name w:val="205F3FA107A844C399AD5F5F8CBF43DD"/>
    <w:rsid w:val="009E36A2"/>
  </w:style>
  <w:style w:type="paragraph" w:customStyle="1" w:styleId="C33E4678D4E14E4BBFFDA428E5529099">
    <w:name w:val="C33E4678D4E14E4BBFFDA428E5529099"/>
    <w:rsid w:val="009E36A2"/>
  </w:style>
  <w:style w:type="paragraph" w:customStyle="1" w:styleId="3B627CACBA704E5B96C575C18FA5FAB8">
    <w:name w:val="3B627CACBA704E5B96C575C18FA5FAB8"/>
    <w:rsid w:val="009E36A2"/>
  </w:style>
  <w:style w:type="paragraph" w:customStyle="1" w:styleId="03B72320EE52478CA77EF75BE3A8A529">
    <w:name w:val="03B72320EE52478CA77EF75BE3A8A529"/>
    <w:rsid w:val="009E36A2"/>
  </w:style>
  <w:style w:type="paragraph" w:customStyle="1" w:styleId="1182DAF029474A8791041E463F3B34FB">
    <w:name w:val="1182DAF029474A8791041E463F3B34FB"/>
    <w:rsid w:val="009E36A2"/>
  </w:style>
  <w:style w:type="paragraph" w:customStyle="1" w:styleId="E6EDD94509A247C9BB8A91505C863E06">
    <w:name w:val="E6EDD94509A247C9BB8A91505C863E06"/>
    <w:rsid w:val="009E36A2"/>
  </w:style>
  <w:style w:type="paragraph" w:customStyle="1" w:styleId="CC49D17485C540C082D0F46869444312">
    <w:name w:val="CC49D17485C540C082D0F46869444312"/>
    <w:rsid w:val="009E36A2"/>
  </w:style>
  <w:style w:type="paragraph" w:customStyle="1" w:styleId="9C9BC5F26729428BB9358CF29617F44F">
    <w:name w:val="9C9BC5F26729428BB9358CF29617F44F"/>
    <w:rsid w:val="009E36A2"/>
  </w:style>
  <w:style w:type="paragraph" w:customStyle="1" w:styleId="F9BED37A380B4EA681FB7C1ACDFBD338">
    <w:name w:val="F9BED37A380B4EA681FB7C1ACDFBD338"/>
    <w:rsid w:val="009E36A2"/>
  </w:style>
  <w:style w:type="paragraph" w:customStyle="1" w:styleId="26BE4906FAE046F1BE873C444901D6F2">
    <w:name w:val="26BE4906FAE046F1BE873C444901D6F2"/>
    <w:rsid w:val="009E36A2"/>
  </w:style>
  <w:style w:type="paragraph" w:customStyle="1" w:styleId="0B7C10B7CDBE49C083762AE645E96F93">
    <w:name w:val="0B7C10B7CDBE49C083762AE645E96F93"/>
    <w:rsid w:val="009E36A2"/>
  </w:style>
  <w:style w:type="paragraph" w:customStyle="1" w:styleId="6CBD94394BDE488FBEC7F8A970703568">
    <w:name w:val="6CBD94394BDE488FBEC7F8A970703568"/>
    <w:rsid w:val="009E36A2"/>
  </w:style>
  <w:style w:type="paragraph" w:customStyle="1" w:styleId="4C24BBB30276402F956D6045A0D6B22C">
    <w:name w:val="4C24BBB30276402F956D6045A0D6B22C"/>
    <w:rsid w:val="009E36A2"/>
  </w:style>
  <w:style w:type="paragraph" w:customStyle="1" w:styleId="69EAC6633CD4484A857D30F1527B5F67">
    <w:name w:val="69EAC6633CD4484A857D30F1527B5F67"/>
    <w:rsid w:val="009E36A2"/>
  </w:style>
  <w:style w:type="paragraph" w:customStyle="1" w:styleId="F20C08F9882048E08F34D0FD289D8F06">
    <w:name w:val="F20C08F9882048E08F34D0FD289D8F06"/>
    <w:rsid w:val="009E36A2"/>
  </w:style>
  <w:style w:type="paragraph" w:customStyle="1" w:styleId="9A48A4C02E8B401D8BCEC13AB78A06C3">
    <w:name w:val="9A48A4C02E8B401D8BCEC13AB78A06C3"/>
    <w:rsid w:val="009E36A2"/>
  </w:style>
  <w:style w:type="paragraph" w:customStyle="1" w:styleId="0FF9D1DF7EDD4569930FF9686E420929">
    <w:name w:val="0FF9D1DF7EDD4569930FF9686E420929"/>
    <w:rsid w:val="009E36A2"/>
  </w:style>
  <w:style w:type="paragraph" w:customStyle="1" w:styleId="AF94FA69ADD8486EB65EBC5E947E3888">
    <w:name w:val="AF94FA69ADD8486EB65EBC5E947E3888"/>
    <w:rsid w:val="009E36A2"/>
  </w:style>
  <w:style w:type="paragraph" w:customStyle="1" w:styleId="78A8C75E4549486894AA6421309C77A8">
    <w:name w:val="78A8C75E4549486894AA6421309C77A8"/>
    <w:rsid w:val="009E36A2"/>
  </w:style>
  <w:style w:type="paragraph" w:customStyle="1" w:styleId="756441E7474446C785D8F159704F25C9">
    <w:name w:val="756441E7474446C785D8F159704F25C9"/>
    <w:rsid w:val="009E36A2"/>
  </w:style>
  <w:style w:type="paragraph" w:customStyle="1" w:styleId="651FEB7857F94DE380B584D562198BF1">
    <w:name w:val="651FEB7857F94DE380B584D562198BF1"/>
    <w:rsid w:val="009E36A2"/>
  </w:style>
  <w:style w:type="paragraph" w:customStyle="1" w:styleId="05CEFD198A994D94B754BECC089F603B">
    <w:name w:val="05CEFD198A994D94B754BECC089F603B"/>
    <w:rsid w:val="009E36A2"/>
  </w:style>
  <w:style w:type="paragraph" w:customStyle="1" w:styleId="8E58915C0AAB4A07BFA22688E0AE9C0A">
    <w:name w:val="8E58915C0AAB4A07BFA22688E0AE9C0A"/>
    <w:rsid w:val="009E36A2"/>
  </w:style>
  <w:style w:type="paragraph" w:customStyle="1" w:styleId="260CAD5B5C3946E5B3FEEDEB0CAB4579">
    <w:name w:val="260CAD5B5C3946E5B3FEEDEB0CAB4579"/>
    <w:rsid w:val="009E36A2"/>
  </w:style>
  <w:style w:type="paragraph" w:customStyle="1" w:styleId="908257D4FE4B4A2A81F3BE7DC50AE669">
    <w:name w:val="908257D4FE4B4A2A81F3BE7DC50AE669"/>
    <w:rsid w:val="009E36A2"/>
  </w:style>
  <w:style w:type="paragraph" w:customStyle="1" w:styleId="62AD388BC7DF4046B3EFB33D17555BF1">
    <w:name w:val="62AD388BC7DF4046B3EFB33D17555BF1"/>
    <w:rsid w:val="009E36A2"/>
  </w:style>
  <w:style w:type="paragraph" w:customStyle="1" w:styleId="6D68021A89B341FBBFFA39210C11A099">
    <w:name w:val="6D68021A89B341FBBFFA39210C11A099"/>
    <w:rsid w:val="009E36A2"/>
  </w:style>
  <w:style w:type="paragraph" w:customStyle="1" w:styleId="EF1D8EF339C4475EA4AB81C3F1B71BAB">
    <w:name w:val="EF1D8EF339C4475EA4AB81C3F1B71BAB"/>
    <w:rsid w:val="009E36A2"/>
  </w:style>
  <w:style w:type="paragraph" w:customStyle="1" w:styleId="0A43A7CBC14A42A08EF2238CAF281CC7">
    <w:name w:val="0A43A7CBC14A42A08EF2238CAF281CC7"/>
    <w:rsid w:val="009E36A2"/>
  </w:style>
  <w:style w:type="paragraph" w:customStyle="1" w:styleId="84E9408FA4DE4B1BB9D785CD2B86F5FC">
    <w:name w:val="84E9408FA4DE4B1BB9D785CD2B86F5FC"/>
    <w:rsid w:val="009E36A2"/>
  </w:style>
  <w:style w:type="paragraph" w:customStyle="1" w:styleId="E3FB49EC6A8B478AAA5CE121AFA8582A">
    <w:name w:val="E3FB49EC6A8B478AAA5CE121AFA8582A"/>
    <w:rsid w:val="009E36A2"/>
  </w:style>
  <w:style w:type="paragraph" w:customStyle="1" w:styleId="28DB4ACCCA30433F9E96ACECFA736AB4">
    <w:name w:val="28DB4ACCCA30433F9E96ACECFA736AB4"/>
    <w:rsid w:val="009E36A2"/>
  </w:style>
  <w:style w:type="paragraph" w:customStyle="1" w:styleId="A694EE9455514F8AB0ED861E52968626">
    <w:name w:val="A694EE9455514F8AB0ED861E52968626"/>
    <w:rsid w:val="009E36A2"/>
  </w:style>
  <w:style w:type="paragraph" w:customStyle="1" w:styleId="BD72799C9E634FF48E43A6171F0D54FA">
    <w:name w:val="BD72799C9E634FF48E43A6171F0D54FA"/>
    <w:rsid w:val="009E36A2"/>
  </w:style>
  <w:style w:type="paragraph" w:customStyle="1" w:styleId="E963B75AB9B44866AAD413AA3EC47592">
    <w:name w:val="E963B75AB9B44866AAD413AA3EC47592"/>
    <w:rsid w:val="009E36A2"/>
  </w:style>
  <w:style w:type="paragraph" w:customStyle="1" w:styleId="B4A1FAB76F3E428CBF2B19B469BEDD09">
    <w:name w:val="B4A1FAB76F3E428CBF2B19B469BEDD09"/>
    <w:rsid w:val="009E36A2"/>
  </w:style>
  <w:style w:type="paragraph" w:customStyle="1" w:styleId="38D4BE9C05F54B17BFF4944CF9DEA4F6">
    <w:name w:val="38D4BE9C05F54B17BFF4944CF9DEA4F6"/>
    <w:rsid w:val="009E36A2"/>
  </w:style>
  <w:style w:type="paragraph" w:customStyle="1" w:styleId="0D4B99D9B1594B4AA30CF3688A77CC50">
    <w:name w:val="0D4B99D9B1594B4AA30CF3688A77CC50"/>
    <w:rsid w:val="009E36A2"/>
  </w:style>
  <w:style w:type="paragraph" w:customStyle="1" w:styleId="00333827F4D444F09A052078476823B2">
    <w:name w:val="00333827F4D444F09A052078476823B2"/>
    <w:rsid w:val="009E36A2"/>
  </w:style>
  <w:style w:type="paragraph" w:customStyle="1" w:styleId="8EE2B498328B4F1C83DBFC3BF42248FB">
    <w:name w:val="8EE2B498328B4F1C83DBFC3BF42248FB"/>
    <w:rsid w:val="009E36A2"/>
  </w:style>
  <w:style w:type="paragraph" w:customStyle="1" w:styleId="E5CD4630328D4008A8EB586BA710E50C">
    <w:name w:val="E5CD4630328D4008A8EB586BA710E50C"/>
    <w:rsid w:val="009E36A2"/>
  </w:style>
  <w:style w:type="paragraph" w:customStyle="1" w:styleId="4F6623E800B74F53B2A08B625AF85087">
    <w:name w:val="4F6623E800B74F53B2A08B625AF85087"/>
    <w:rsid w:val="009E36A2"/>
  </w:style>
  <w:style w:type="paragraph" w:customStyle="1" w:styleId="628DBF4E03224232B1C7C94D6C7E05E3">
    <w:name w:val="628DBF4E03224232B1C7C94D6C7E05E3"/>
    <w:rsid w:val="009E36A2"/>
  </w:style>
  <w:style w:type="paragraph" w:customStyle="1" w:styleId="B7E8EBAB31E847259519BA4FB05EAC62">
    <w:name w:val="B7E8EBAB31E847259519BA4FB05EAC62"/>
    <w:rsid w:val="009E36A2"/>
  </w:style>
  <w:style w:type="paragraph" w:customStyle="1" w:styleId="6B2A4314DD7E4CC082F0036CAC01AF9F">
    <w:name w:val="6B2A4314DD7E4CC082F0036CAC01AF9F"/>
    <w:rsid w:val="009E36A2"/>
  </w:style>
  <w:style w:type="paragraph" w:customStyle="1" w:styleId="1938CF7EC4D1437584889B14F30EAA26">
    <w:name w:val="1938CF7EC4D1437584889B14F30EAA26"/>
    <w:rsid w:val="009E36A2"/>
  </w:style>
  <w:style w:type="paragraph" w:customStyle="1" w:styleId="0E823AE9B6BB4C628F9F1B4A473ACA46">
    <w:name w:val="0E823AE9B6BB4C628F9F1B4A473ACA46"/>
    <w:rsid w:val="009E36A2"/>
  </w:style>
  <w:style w:type="paragraph" w:customStyle="1" w:styleId="000D01EB36E1405CB0A1A272EADE0D34">
    <w:name w:val="000D01EB36E1405CB0A1A272EADE0D34"/>
    <w:rsid w:val="009E36A2"/>
  </w:style>
  <w:style w:type="paragraph" w:customStyle="1" w:styleId="2D3907A15BB64DD1BEEE7106A693DBAF">
    <w:name w:val="2D3907A15BB64DD1BEEE7106A693DBAF"/>
    <w:rsid w:val="009E36A2"/>
  </w:style>
  <w:style w:type="paragraph" w:customStyle="1" w:styleId="540BFD35E86146B2A86A356AD6921208">
    <w:name w:val="540BFD35E86146B2A86A356AD6921208"/>
    <w:rsid w:val="009E36A2"/>
  </w:style>
  <w:style w:type="paragraph" w:customStyle="1" w:styleId="860186DC02DE414190F830ECBC3A8F97">
    <w:name w:val="860186DC02DE414190F830ECBC3A8F97"/>
    <w:rsid w:val="009E36A2"/>
  </w:style>
  <w:style w:type="paragraph" w:customStyle="1" w:styleId="A7151F3B064447E99613F14C7F5508F1">
    <w:name w:val="A7151F3B064447E99613F14C7F5508F1"/>
    <w:rsid w:val="009E36A2"/>
  </w:style>
  <w:style w:type="paragraph" w:customStyle="1" w:styleId="E3738588D52F472B8D171196A1FF49FE">
    <w:name w:val="E3738588D52F472B8D171196A1FF49FE"/>
    <w:rsid w:val="009E36A2"/>
  </w:style>
  <w:style w:type="paragraph" w:customStyle="1" w:styleId="A81C59523C4E467EA3615644F44AEE48">
    <w:name w:val="A81C59523C4E467EA3615644F44AEE48"/>
    <w:rsid w:val="009E36A2"/>
  </w:style>
  <w:style w:type="paragraph" w:customStyle="1" w:styleId="F55F961FC21A48CDA9F1B609D8E466AA">
    <w:name w:val="F55F961FC21A48CDA9F1B609D8E466AA"/>
    <w:rsid w:val="009E36A2"/>
  </w:style>
  <w:style w:type="paragraph" w:customStyle="1" w:styleId="69DE5BECF716403783A8B20B7A91512D">
    <w:name w:val="69DE5BECF716403783A8B20B7A91512D"/>
    <w:rsid w:val="009E36A2"/>
  </w:style>
  <w:style w:type="paragraph" w:customStyle="1" w:styleId="5421DB805B7B447AB576773A20EC6D86">
    <w:name w:val="5421DB805B7B447AB576773A20EC6D86"/>
    <w:rsid w:val="009E36A2"/>
  </w:style>
  <w:style w:type="paragraph" w:customStyle="1" w:styleId="B5795ADAE6F642F289536F666EBD2048">
    <w:name w:val="B5795ADAE6F642F289536F666EBD2048"/>
    <w:rsid w:val="009E36A2"/>
  </w:style>
  <w:style w:type="paragraph" w:customStyle="1" w:styleId="F7774209E265445D8B7C444EBB10BFEA">
    <w:name w:val="F7774209E265445D8B7C444EBB10BFEA"/>
    <w:rsid w:val="009E36A2"/>
  </w:style>
  <w:style w:type="paragraph" w:customStyle="1" w:styleId="2D41FA31D0AA41C8A5D7F5DDF419AF28">
    <w:name w:val="2D41FA31D0AA41C8A5D7F5DDF419AF28"/>
    <w:rsid w:val="009E36A2"/>
  </w:style>
  <w:style w:type="paragraph" w:customStyle="1" w:styleId="6507C1921E9D4A429B278A75BDC543C3">
    <w:name w:val="6507C1921E9D4A429B278A75BDC543C3"/>
    <w:rsid w:val="009E36A2"/>
  </w:style>
  <w:style w:type="paragraph" w:customStyle="1" w:styleId="7E31C34C5C52431DBD1CE31036F337AF">
    <w:name w:val="7E31C34C5C52431DBD1CE31036F337AF"/>
    <w:rsid w:val="009E36A2"/>
  </w:style>
  <w:style w:type="paragraph" w:customStyle="1" w:styleId="1FC15F4665FF4127B2EE414BD66FC4E1">
    <w:name w:val="1FC15F4665FF4127B2EE414BD66FC4E1"/>
    <w:rsid w:val="009E36A2"/>
  </w:style>
  <w:style w:type="paragraph" w:customStyle="1" w:styleId="A50D0FBAFFC34E11AAEE66E9685EC835">
    <w:name w:val="A50D0FBAFFC34E11AAEE66E9685EC835"/>
    <w:rsid w:val="009E36A2"/>
  </w:style>
  <w:style w:type="paragraph" w:customStyle="1" w:styleId="AAA6C327FDAF48BD9EAEC4DC2E56151D">
    <w:name w:val="AAA6C327FDAF48BD9EAEC4DC2E56151D"/>
    <w:rsid w:val="009E36A2"/>
  </w:style>
  <w:style w:type="paragraph" w:customStyle="1" w:styleId="3D1AE55054D6491EADFA1F1A2336187D">
    <w:name w:val="3D1AE55054D6491EADFA1F1A2336187D"/>
    <w:rsid w:val="009E36A2"/>
  </w:style>
  <w:style w:type="paragraph" w:customStyle="1" w:styleId="496169DD59A141D5BD73B0369C163B7B">
    <w:name w:val="496169DD59A141D5BD73B0369C163B7B"/>
    <w:rsid w:val="009E36A2"/>
  </w:style>
  <w:style w:type="paragraph" w:customStyle="1" w:styleId="1DF69EAA7932486A9EF05198A7E2E717">
    <w:name w:val="1DF69EAA7932486A9EF05198A7E2E717"/>
    <w:rsid w:val="009E36A2"/>
  </w:style>
  <w:style w:type="paragraph" w:customStyle="1" w:styleId="A16746CA88D547AA9280683E00A6DEBA">
    <w:name w:val="A16746CA88D547AA9280683E00A6DEBA"/>
    <w:rsid w:val="009E36A2"/>
  </w:style>
  <w:style w:type="paragraph" w:customStyle="1" w:styleId="32402C738D4B419392BD48387A5DF0A9">
    <w:name w:val="32402C738D4B419392BD48387A5DF0A9"/>
    <w:rsid w:val="009E36A2"/>
  </w:style>
  <w:style w:type="paragraph" w:customStyle="1" w:styleId="A59156FFEDFF4C74A4C32EF5811ED546">
    <w:name w:val="A59156FFEDFF4C74A4C32EF5811ED546"/>
    <w:rsid w:val="009E36A2"/>
  </w:style>
  <w:style w:type="paragraph" w:customStyle="1" w:styleId="B3D9C200FC3D466498C2C7017EA629F6">
    <w:name w:val="B3D9C200FC3D466498C2C7017EA629F6"/>
    <w:rsid w:val="009E36A2"/>
  </w:style>
  <w:style w:type="paragraph" w:customStyle="1" w:styleId="F585C53FDB114BF9B66F6B95CE1CDEC9">
    <w:name w:val="F585C53FDB114BF9B66F6B95CE1CDEC9"/>
    <w:rsid w:val="009E36A2"/>
  </w:style>
  <w:style w:type="paragraph" w:customStyle="1" w:styleId="2986739298C7452686960C41443468C0">
    <w:name w:val="2986739298C7452686960C41443468C0"/>
    <w:rsid w:val="009E36A2"/>
  </w:style>
  <w:style w:type="paragraph" w:customStyle="1" w:styleId="386F0697ECD94BC79EE55F1DFE632892">
    <w:name w:val="386F0697ECD94BC79EE55F1DFE632892"/>
    <w:rsid w:val="009E36A2"/>
  </w:style>
  <w:style w:type="paragraph" w:customStyle="1" w:styleId="36E50E88D80E464AB907CC51BF6393B0">
    <w:name w:val="36E50E88D80E464AB907CC51BF6393B0"/>
    <w:rsid w:val="009E36A2"/>
  </w:style>
  <w:style w:type="paragraph" w:customStyle="1" w:styleId="240BC7F242084A6BA893438517D57939">
    <w:name w:val="240BC7F242084A6BA893438517D57939"/>
    <w:rsid w:val="009E36A2"/>
  </w:style>
  <w:style w:type="paragraph" w:customStyle="1" w:styleId="94D31954120A4FB4A796CC280E544AC1">
    <w:name w:val="94D31954120A4FB4A796CC280E544AC1"/>
    <w:rsid w:val="009E36A2"/>
  </w:style>
  <w:style w:type="paragraph" w:customStyle="1" w:styleId="B93A65D4D3C24C8ABE55830D89B572DF">
    <w:name w:val="B93A65D4D3C24C8ABE55830D89B572DF"/>
    <w:rsid w:val="009E36A2"/>
  </w:style>
  <w:style w:type="paragraph" w:customStyle="1" w:styleId="0019F776B0BA4F2BBC7D9D39A6271578">
    <w:name w:val="0019F776B0BA4F2BBC7D9D39A6271578"/>
    <w:rsid w:val="009E36A2"/>
  </w:style>
  <w:style w:type="paragraph" w:customStyle="1" w:styleId="CEB46F9BDE61436292202B3BC5612354">
    <w:name w:val="CEB46F9BDE61436292202B3BC5612354"/>
    <w:rsid w:val="009E36A2"/>
  </w:style>
  <w:style w:type="paragraph" w:customStyle="1" w:styleId="DD8357C035D44926B99E032437D29596">
    <w:name w:val="DD8357C035D44926B99E032437D29596"/>
    <w:rsid w:val="009E36A2"/>
  </w:style>
  <w:style w:type="paragraph" w:customStyle="1" w:styleId="51A472453D774FB392C1B60C61E68F72">
    <w:name w:val="51A472453D774FB392C1B60C61E68F72"/>
    <w:rsid w:val="009E36A2"/>
  </w:style>
  <w:style w:type="paragraph" w:customStyle="1" w:styleId="3A0612A5C6464BABAE85D3BD8BEF3E35">
    <w:name w:val="3A0612A5C6464BABAE85D3BD8BEF3E35"/>
    <w:rsid w:val="009E36A2"/>
  </w:style>
  <w:style w:type="paragraph" w:customStyle="1" w:styleId="2BCACDB7196C4C6C8A7D3FB2134AAA96">
    <w:name w:val="2BCACDB7196C4C6C8A7D3FB2134AAA96"/>
    <w:rsid w:val="009E36A2"/>
  </w:style>
  <w:style w:type="paragraph" w:customStyle="1" w:styleId="7836605FC27842A4BEEE19248FEC185D">
    <w:name w:val="7836605FC27842A4BEEE19248FEC185D"/>
    <w:rsid w:val="009E36A2"/>
  </w:style>
  <w:style w:type="paragraph" w:customStyle="1" w:styleId="8E978875700F4B23B3CB34B7D9CA01E2">
    <w:name w:val="8E978875700F4B23B3CB34B7D9CA01E2"/>
    <w:rsid w:val="009E36A2"/>
  </w:style>
  <w:style w:type="paragraph" w:customStyle="1" w:styleId="657D49B9A52B44A9BA3F2D570CAF096D">
    <w:name w:val="657D49B9A52B44A9BA3F2D570CAF096D"/>
    <w:rsid w:val="009E36A2"/>
  </w:style>
  <w:style w:type="paragraph" w:customStyle="1" w:styleId="21B7CDFD950B4EAEB3479E491C44888C">
    <w:name w:val="21B7CDFD950B4EAEB3479E491C44888C"/>
    <w:rsid w:val="009E36A2"/>
  </w:style>
  <w:style w:type="paragraph" w:customStyle="1" w:styleId="F38873C4EEE242BFB2D0516485673F4B">
    <w:name w:val="F38873C4EEE242BFB2D0516485673F4B"/>
    <w:rsid w:val="009E36A2"/>
  </w:style>
  <w:style w:type="paragraph" w:customStyle="1" w:styleId="BB17DCCB4E044FB1A1AF1129AB1EAA2C">
    <w:name w:val="BB17DCCB4E044FB1A1AF1129AB1EAA2C"/>
    <w:rsid w:val="009E36A2"/>
  </w:style>
  <w:style w:type="paragraph" w:customStyle="1" w:styleId="70E1AEC38B0D4DAFADCEE9F79BA7ECDF">
    <w:name w:val="70E1AEC38B0D4DAFADCEE9F79BA7ECDF"/>
    <w:rsid w:val="009E36A2"/>
  </w:style>
  <w:style w:type="paragraph" w:customStyle="1" w:styleId="718B4A8BC0F54BFA98A66A8913AAEFC6">
    <w:name w:val="718B4A8BC0F54BFA98A66A8913AAEFC6"/>
    <w:rsid w:val="009E36A2"/>
  </w:style>
  <w:style w:type="paragraph" w:customStyle="1" w:styleId="9D4BB71E848144B7A144699BF92E0136">
    <w:name w:val="9D4BB71E848144B7A144699BF92E0136"/>
    <w:rsid w:val="009E36A2"/>
  </w:style>
  <w:style w:type="paragraph" w:customStyle="1" w:styleId="4929152235DE43EF90D56A81BEAAC0F0">
    <w:name w:val="4929152235DE43EF90D56A81BEAAC0F0"/>
    <w:rsid w:val="009E36A2"/>
  </w:style>
  <w:style w:type="paragraph" w:customStyle="1" w:styleId="54DA6E06E60B48C5BBA3987225635D19">
    <w:name w:val="54DA6E06E60B48C5BBA3987225635D19"/>
    <w:rsid w:val="009E36A2"/>
  </w:style>
  <w:style w:type="paragraph" w:customStyle="1" w:styleId="4AB3AB975E2948FBABFC7652EF86C95B">
    <w:name w:val="4AB3AB975E2948FBABFC7652EF86C95B"/>
    <w:rsid w:val="009E36A2"/>
  </w:style>
  <w:style w:type="paragraph" w:customStyle="1" w:styleId="1BF9EB366FFC48DDB928267B5C86BDB9">
    <w:name w:val="1BF9EB366FFC48DDB928267B5C86BDB9"/>
    <w:rsid w:val="009E36A2"/>
  </w:style>
  <w:style w:type="paragraph" w:customStyle="1" w:styleId="97C046F1A6B84E72AE74D86D5DA162DD">
    <w:name w:val="97C046F1A6B84E72AE74D86D5DA162DD"/>
    <w:rsid w:val="009E36A2"/>
  </w:style>
  <w:style w:type="paragraph" w:customStyle="1" w:styleId="1DAFBA702456402985D96050C4FB2734">
    <w:name w:val="1DAFBA702456402985D96050C4FB2734"/>
    <w:rsid w:val="009E36A2"/>
  </w:style>
  <w:style w:type="paragraph" w:customStyle="1" w:styleId="1DFE7A1FF7524F5A8B268FF3D50C8A73">
    <w:name w:val="1DFE7A1FF7524F5A8B268FF3D50C8A73"/>
    <w:rsid w:val="009E36A2"/>
  </w:style>
  <w:style w:type="paragraph" w:customStyle="1" w:styleId="BD149AAC7D1A4ECAA0E0C5138145E3A1">
    <w:name w:val="BD149AAC7D1A4ECAA0E0C5138145E3A1"/>
    <w:rsid w:val="009E36A2"/>
  </w:style>
  <w:style w:type="paragraph" w:customStyle="1" w:styleId="AFF4D6D9C8C940ECB73210138F43F51F">
    <w:name w:val="AFF4D6D9C8C940ECB73210138F43F51F"/>
    <w:rsid w:val="009E36A2"/>
  </w:style>
  <w:style w:type="paragraph" w:customStyle="1" w:styleId="F1434A616F254EE9AC869962E4969711">
    <w:name w:val="F1434A616F254EE9AC869962E4969711"/>
    <w:rsid w:val="009E36A2"/>
  </w:style>
  <w:style w:type="paragraph" w:customStyle="1" w:styleId="8C27B5B32D114B3884127257F7870DDC">
    <w:name w:val="8C27B5B32D114B3884127257F7870DDC"/>
    <w:rsid w:val="009E36A2"/>
  </w:style>
  <w:style w:type="paragraph" w:customStyle="1" w:styleId="9C1DA6BAF02C4201845E72253F37711A">
    <w:name w:val="9C1DA6BAF02C4201845E72253F37711A"/>
    <w:rsid w:val="009E36A2"/>
  </w:style>
  <w:style w:type="paragraph" w:customStyle="1" w:styleId="C9F21BC6AC364A28BA0E2C3AEE541077">
    <w:name w:val="C9F21BC6AC364A28BA0E2C3AEE541077"/>
    <w:rsid w:val="009E36A2"/>
  </w:style>
  <w:style w:type="paragraph" w:customStyle="1" w:styleId="F86A7AF9035A43D2B99C0BD158840BEB">
    <w:name w:val="F86A7AF9035A43D2B99C0BD158840BEB"/>
    <w:rsid w:val="009E36A2"/>
  </w:style>
  <w:style w:type="paragraph" w:customStyle="1" w:styleId="F68AD32A83634755A4D7D4B927C6B85C">
    <w:name w:val="F68AD32A83634755A4D7D4B927C6B85C"/>
    <w:rsid w:val="009E36A2"/>
  </w:style>
  <w:style w:type="paragraph" w:customStyle="1" w:styleId="8B46E518C1C54EB0B76D183E45F7915F">
    <w:name w:val="8B46E518C1C54EB0B76D183E45F7915F"/>
    <w:rsid w:val="009E36A2"/>
  </w:style>
  <w:style w:type="paragraph" w:customStyle="1" w:styleId="EC7776C4425D4DC081B345D1ADF40782">
    <w:name w:val="EC7776C4425D4DC081B345D1ADF40782"/>
    <w:rsid w:val="009E36A2"/>
  </w:style>
  <w:style w:type="paragraph" w:customStyle="1" w:styleId="2DA377F4DF0C4C3CAC8D99F7A782514E">
    <w:name w:val="2DA377F4DF0C4C3CAC8D99F7A782514E"/>
    <w:rsid w:val="009E36A2"/>
  </w:style>
  <w:style w:type="paragraph" w:customStyle="1" w:styleId="F07C0C142F36479B97C857A2A7B98BE4">
    <w:name w:val="F07C0C142F36479B97C857A2A7B98BE4"/>
    <w:rsid w:val="009E36A2"/>
  </w:style>
  <w:style w:type="paragraph" w:customStyle="1" w:styleId="E1F365FA2F554BFCA59F63EC47802613">
    <w:name w:val="E1F365FA2F554BFCA59F63EC47802613"/>
    <w:rsid w:val="009E36A2"/>
  </w:style>
  <w:style w:type="paragraph" w:customStyle="1" w:styleId="3C6D55B621284D92B4D09BF6D6E70F4F">
    <w:name w:val="3C6D55B621284D92B4D09BF6D6E70F4F"/>
    <w:rsid w:val="009E36A2"/>
  </w:style>
  <w:style w:type="paragraph" w:customStyle="1" w:styleId="EB3184CD58E749BCAFCF1E93F180E865">
    <w:name w:val="EB3184CD58E749BCAFCF1E93F180E865"/>
    <w:rsid w:val="009E36A2"/>
  </w:style>
  <w:style w:type="paragraph" w:customStyle="1" w:styleId="B71A855578BE4A65BD0A548F62E3A87B">
    <w:name w:val="B71A855578BE4A65BD0A548F62E3A87B"/>
    <w:rsid w:val="009E36A2"/>
  </w:style>
  <w:style w:type="paragraph" w:customStyle="1" w:styleId="2B0017DA1613493280CC703ECD94D07F">
    <w:name w:val="2B0017DA1613493280CC703ECD94D07F"/>
    <w:rsid w:val="009E36A2"/>
  </w:style>
  <w:style w:type="paragraph" w:customStyle="1" w:styleId="6F94FA0C8C924A1FAF2F0FFCC2BB35CE">
    <w:name w:val="6F94FA0C8C924A1FAF2F0FFCC2BB35CE"/>
    <w:rsid w:val="009E36A2"/>
  </w:style>
  <w:style w:type="paragraph" w:customStyle="1" w:styleId="AA354748BDF84E66B10F954D3BD0F5E5">
    <w:name w:val="AA354748BDF84E66B10F954D3BD0F5E5"/>
    <w:rsid w:val="009E36A2"/>
  </w:style>
  <w:style w:type="paragraph" w:customStyle="1" w:styleId="CE46AAA356A9441FAD762EAC03415874">
    <w:name w:val="CE46AAA356A9441FAD762EAC03415874"/>
    <w:rsid w:val="009E36A2"/>
  </w:style>
  <w:style w:type="paragraph" w:customStyle="1" w:styleId="11D208E8EE5F4C0297E561754E9269CC">
    <w:name w:val="11D208E8EE5F4C0297E561754E9269CC"/>
    <w:rsid w:val="009E36A2"/>
  </w:style>
  <w:style w:type="paragraph" w:customStyle="1" w:styleId="F982648B199E486D9B7E54591B6545B0">
    <w:name w:val="F982648B199E486D9B7E54591B6545B0"/>
    <w:rsid w:val="009E36A2"/>
  </w:style>
  <w:style w:type="paragraph" w:customStyle="1" w:styleId="089C7B37B6464F958331C3F84B25288B">
    <w:name w:val="089C7B37B6464F958331C3F84B25288B"/>
    <w:rsid w:val="009E36A2"/>
  </w:style>
  <w:style w:type="paragraph" w:customStyle="1" w:styleId="0BF74EC24A5A4F028B0F5D547E5E4E3F">
    <w:name w:val="0BF74EC24A5A4F028B0F5D547E5E4E3F"/>
    <w:rsid w:val="009E36A2"/>
  </w:style>
  <w:style w:type="paragraph" w:customStyle="1" w:styleId="5EE8936143044B86ACDB42D1DC0F5C75">
    <w:name w:val="5EE8936143044B86ACDB42D1DC0F5C75"/>
    <w:rsid w:val="009E36A2"/>
  </w:style>
  <w:style w:type="paragraph" w:customStyle="1" w:styleId="3D82DBA7D24A45A3B1C826E3D1BE6363">
    <w:name w:val="3D82DBA7D24A45A3B1C826E3D1BE6363"/>
    <w:rsid w:val="009E36A2"/>
  </w:style>
  <w:style w:type="paragraph" w:customStyle="1" w:styleId="27F005C209904C4BA818F8858AD5EC74">
    <w:name w:val="27F005C209904C4BA818F8858AD5EC74"/>
    <w:rsid w:val="009E36A2"/>
  </w:style>
  <w:style w:type="paragraph" w:customStyle="1" w:styleId="7C21682DE79D44B186FEEB3C3C66C0FE">
    <w:name w:val="7C21682DE79D44B186FEEB3C3C66C0FE"/>
    <w:rsid w:val="009E36A2"/>
  </w:style>
  <w:style w:type="paragraph" w:customStyle="1" w:styleId="073784D405BA4EA4840C49FA707091C4">
    <w:name w:val="073784D405BA4EA4840C49FA707091C4"/>
    <w:rsid w:val="009E36A2"/>
  </w:style>
  <w:style w:type="paragraph" w:customStyle="1" w:styleId="F9EE45651CAA4B81BF64600DD1D906D7">
    <w:name w:val="F9EE45651CAA4B81BF64600DD1D906D7"/>
    <w:rsid w:val="009E36A2"/>
  </w:style>
  <w:style w:type="paragraph" w:customStyle="1" w:styleId="4073F89D75C84BFE9A389AF878503AA3">
    <w:name w:val="4073F89D75C84BFE9A389AF878503AA3"/>
    <w:rsid w:val="009E36A2"/>
  </w:style>
  <w:style w:type="paragraph" w:customStyle="1" w:styleId="991CC64D409E4BE19467D3FFEBA0F8B3">
    <w:name w:val="991CC64D409E4BE19467D3FFEBA0F8B3"/>
    <w:rsid w:val="009E36A2"/>
  </w:style>
  <w:style w:type="paragraph" w:customStyle="1" w:styleId="95F78695A85642B18E5B6397DD14A223">
    <w:name w:val="95F78695A85642B18E5B6397DD14A223"/>
    <w:rsid w:val="009E36A2"/>
  </w:style>
  <w:style w:type="paragraph" w:customStyle="1" w:styleId="04EA94BE586B458E9FEEAE16189FFAF8">
    <w:name w:val="04EA94BE586B458E9FEEAE16189FFAF8"/>
    <w:rsid w:val="009E36A2"/>
  </w:style>
  <w:style w:type="paragraph" w:customStyle="1" w:styleId="8CDDBA1F98C241D289BC257598461071">
    <w:name w:val="8CDDBA1F98C241D289BC257598461071"/>
    <w:rsid w:val="009E36A2"/>
  </w:style>
  <w:style w:type="paragraph" w:customStyle="1" w:styleId="1C4F25D7CC7E44A6952374A5F349D6A6">
    <w:name w:val="1C4F25D7CC7E44A6952374A5F349D6A6"/>
    <w:rsid w:val="009E36A2"/>
  </w:style>
  <w:style w:type="paragraph" w:customStyle="1" w:styleId="C4396D82A3934E67BACF662C31660B00">
    <w:name w:val="C4396D82A3934E67BACF662C31660B00"/>
    <w:rsid w:val="009E36A2"/>
  </w:style>
  <w:style w:type="paragraph" w:customStyle="1" w:styleId="84FFFB5B376B4BFCB7266A6F73D620C5">
    <w:name w:val="84FFFB5B376B4BFCB7266A6F73D620C5"/>
    <w:rsid w:val="009E36A2"/>
  </w:style>
  <w:style w:type="paragraph" w:customStyle="1" w:styleId="20D8C808CDBC49E5B269F2B478B4F9AD">
    <w:name w:val="20D8C808CDBC49E5B269F2B478B4F9AD"/>
    <w:rsid w:val="009E36A2"/>
  </w:style>
  <w:style w:type="paragraph" w:customStyle="1" w:styleId="20737052A7F641CFBB2A9DD579A8E147">
    <w:name w:val="20737052A7F641CFBB2A9DD579A8E147"/>
    <w:rsid w:val="009E36A2"/>
  </w:style>
  <w:style w:type="paragraph" w:customStyle="1" w:styleId="0831B2BF72264B0D971E4E6957EAC362">
    <w:name w:val="0831B2BF72264B0D971E4E6957EAC362"/>
    <w:rsid w:val="009E36A2"/>
  </w:style>
  <w:style w:type="paragraph" w:customStyle="1" w:styleId="D76E91904513453298B47E0B968DE92E">
    <w:name w:val="D76E91904513453298B47E0B968DE92E"/>
    <w:rsid w:val="009E36A2"/>
  </w:style>
  <w:style w:type="paragraph" w:customStyle="1" w:styleId="305FFCF08DC84052BF849BA34C510D65">
    <w:name w:val="305FFCF08DC84052BF849BA34C510D65"/>
    <w:rsid w:val="009E36A2"/>
  </w:style>
  <w:style w:type="paragraph" w:customStyle="1" w:styleId="51E3253C6C6A46D1AE0450D132D97589">
    <w:name w:val="51E3253C6C6A46D1AE0450D132D97589"/>
    <w:rsid w:val="009E36A2"/>
  </w:style>
  <w:style w:type="paragraph" w:customStyle="1" w:styleId="10D5CCA6AB034C7D8CAF9C3876C565A1">
    <w:name w:val="10D5CCA6AB034C7D8CAF9C3876C565A1"/>
    <w:rsid w:val="009E36A2"/>
  </w:style>
  <w:style w:type="paragraph" w:customStyle="1" w:styleId="A45F3291FE7B41A0889259F6E4E2EF32">
    <w:name w:val="A45F3291FE7B41A0889259F6E4E2EF32"/>
    <w:rsid w:val="009E36A2"/>
  </w:style>
  <w:style w:type="paragraph" w:customStyle="1" w:styleId="74A00DA4F8B342D3AB0E8518B08D0B4B">
    <w:name w:val="74A00DA4F8B342D3AB0E8518B08D0B4B"/>
    <w:rsid w:val="009E36A2"/>
  </w:style>
  <w:style w:type="paragraph" w:customStyle="1" w:styleId="A7F529FA98B04AF2B5BEA720324480E0">
    <w:name w:val="A7F529FA98B04AF2B5BEA720324480E0"/>
    <w:rsid w:val="009E36A2"/>
  </w:style>
  <w:style w:type="paragraph" w:customStyle="1" w:styleId="7F8FEBDB67704EF89FEC6FCCC1D7E209">
    <w:name w:val="7F8FEBDB67704EF89FEC6FCCC1D7E209"/>
    <w:rsid w:val="009E36A2"/>
  </w:style>
  <w:style w:type="paragraph" w:customStyle="1" w:styleId="A0BBE972107E4F10919FED3CD58F3ED2">
    <w:name w:val="A0BBE972107E4F10919FED3CD58F3ED2"/>
    <w:rsid w:val="009E36A2"/>
  </w:style>
  <w:style w:type="paragraph" w:customStyle="1" w:styleId="CCDB818424744706BEE8CE3D9FC9F23F">
    <w:name w:val="CCDB818424744706BEE8CE3D9FC9F23F"/>
    <w:rsid w:val="009E36A2"/>
  </w:style>
  <w:style w:type="paragraph" w:customStyle="1" w:styleId="210EAC6FC20C4BF7BF1F04601EDA282E">
    <w:name w:val="210EAC6FC20C4BF7BF1F04601EDA282E"/>
    <w:rsid w:val="009E36A2"/>
  </w:style>
  <w:style w:type="paragraph" w:customStyle="1" w:styleId="AB739810633B48B389E196A7B439A896">
    <w:name w:val="AB739810633B48B389E196A7B439A896"/>
    <w:rsid w:val="009E36A2"/>
  </w:style>
  <w:style w:type="paragraph" w:customStyle="1" w:styleId="8EE3678A8C0148EE94EDAE1AB36E8DB2">
    <w:name w:val="8EE3678A8C0148EE94EDAE1AB36E8DB2"/>
    <w:rsid w:val="009E36A2"/>
  </w:style>
  <w:style w:type="paragraph" w:customStyle="1" w:styleId="E51C9A916C45401FA34B8D3912F97570">
    <w:name w:val="E51C9A916C45401FA34B8D3912F97570"/>
    <w:rsid w:val="009E36A2"/>
  </w:style>
  <w:style w:type="paragraph" w:customStyle="1" w:styleId="D9B7E19D8363430DB762D516EDFEA356">
    <w:name w:val="D9B7E19D8363430DB762D516EDFEA356"/>
    <w:rsid w:val="009E36A2"/>
  </w:style>
  <w:style w:type="paragraph" w:customStyle="1" w:styleId="DC0CD124677043B7A88A4229BAE2028E">
    <w:name w:val="DC0CD124677043B7A88A4229BAE2028E"/>
    <w:rsid w:val="009E36A2"/>
  </w:style>
  <w:style w:type="paragraph" w:customStyle="1" w:styleId="4022B02DF8E54983AB9EFCD75D05E09D">
    <w:name w:val="4022B02DF8E54983AB9EFCD75D05E09D"/>
    <w:rsid w:val="009E36A2"/>
  </w:style>
  <w:style w:type="paragraph" w:customStyle="1" w:styleId="8F524A9029314833BAF84B1A15E7A8C9">
    <w:name w:val="8F524A9029314833BAF84B1A15E7A8C9"/>
    <w:rsid w:val="009E36A2"/>
  </w:style>
  <w:style w:type="paragraph" w:customStyle="1" w:styleId="E498D31D28C64C99B53F0190F6A0A89D">
    <w:name w:val="E498D31D28C64C99B53F0190F6A0A89D"/>
    <w:rsid w:val="009E36A2"/>
  </w:style>
  <w:style w:type="paragraph" w:customStyle="1" w:styleId="61825E28132D4AC69276D46FBC3EB080">
    <w:name w:val="61825E28132D4AC69276D46FBC3EB080"/>
    <w:rsid w:val="009E36A2"/>
  </w:style>
  <w:style w:type="paragraph" w:customStyle="1" w:styleId="3F0889F9AD2A4EA7928226FD8CDBE779">
    <w:name w:val="3F0889F9AD2A4EA7928226FD8CDBE779"/>
    <w:rsid w:val="009E36A2"/>
  </w:style>
  <w:style w:type="paragraph" w:customStyle="1" w:styleId="6F10A8B3FDC84453A0C8808E0CEE0AF3">
    <w:name w:val="6F10A8B3FDC84453A0C8808E0CEE0AF3"/>
    <w:rsid w:val="009E36A2"/>
  </w:style>
  <w:style w:type="paragraph" w:customStyle="1" w:styleId="EF8706655BEB42EFB21C1FB2FF835AA8">
    <w:name w:val="EF8706655BEB42EFB21C1FB2FF835AA8"/>
    <w:rsid w:val="009E36A2"/>
  </w:style>
  <w:style w:type="paragraph" w:customStyle="1" w:styleId="E862635DAF7F49D3A537870DE0E47919">
    <w:name w:val="E862635DAF7F49D3A537870DE0E47919"/>
    <w:rsid w:val="009E36A2"/>
  </w:style>
  <w:style w:type="paragraph" w:customStyle="1" w:styleId="05359A9DBCA24696B845509C274298B9">
    <w:name w:val="05359A9DBCA24696B845509C274298B9"/>
    <w:rsid w:val="009E36A2"/>
  </w:style>
  <w:style w:type="paragraph" w:customStyle="1" w:styleId="E158F45B47E940E1BC0948F9CB65BF30">
    <w:name w:val="E158F45B47E940E1BC0948F9CB65BF30"/>
    <w:rsid w:val="009E36A2"/>
  </w:style>
  <w:style w:type="paragraph" w:customStyle="1" w:styleId="1CC313FB540E46B2A680A45815D9709D">
    <w:name w:val="1CC313FB540E46B2A680A45815D9709D"/>
    <w:rsid w:val="009E36A2"/>
  </w:style>
  <w:style w:type="paragraph" w:customStyle="1" w:styleId="9B78B313E6F44B2B985345F70FE3046A">
    <w:name w:val="9B78B313E6F44B2B985345F70FE3046A"/>
    <w:rsid w:val="009E36A2"/>
  </w:style>
  <w:style w:type="paragraph" w:customStyle="1" w:styleId="190A3C8632CB4B50B648E72FDAC90F48">
    <w:name w:val="190A3C8632CB4B50B648E72FDAC90F48"/>
    <w:rsid w:val="009E36A2"/>
  </w:style>
  <w:style w:type="paragraph" w:customStyle="1" w:styleId="93052C6E357748008869F94B9DDD0944">
    <w:name w:val="93052C6E357748008869F94B9DDD0944"/>
    <w:rsid w:val="009E36A2"/>
  </w:style>
  <w:style w:type="paragraph" w:customStyle="1" w:styleId="CF9AA3D4FF2643C0A9F46047E71610F9">
    <w:name w:val="CF9AA3D4FF2643C0A9F46047E71610F9"/>
    <w:rsid w:val="009E36A2"/>
  </w:style>
  <w:style w:type="paragraph" w:customStyle="1" w:styleId="62CC5E3EE04545CCAECAB86D47FDFD47">
    <w:name w:val="62CC5E3EE04545CCAECAB86D47FDFD47"/>
    <w:rsid w:val="009E36A2"/>
  </w:style>
  <w:style w:type="paragraph" w:customStyle="1" w:styleId="A599D292301A451585F66215CCA47F9C">
    <w:name w:val="A599D292301A451585F66215CCA47F9C"/>
    <w:rsid w:val="009E36A2"/>
  </w:style>
  <w:style w:type="paragraph" w:customStyle="1" w:styleId="35368D8F37B642D9AC19470E6026286E">
    <w:name w:val="35368D8F37B642D9AC19470E6026286E"/>
    <w:rsid w:val="009E36A2"/>
  </w:style>
  <w:style w:type="paragraph" w:customStyle="1" w:styleId="571E23E61008429D96D4848A00A6216E">
    <w:name w:val="571E23E61008429D96D4848A00A6216E"/>
    <w:rsid w:val="009E36A2"/>
  </w:style>
  <w:style w:type="paragraph" w:customStyle="1" w:styleId="250836C18E2D4972B99B6E8BBAF70A6C">
    <w:name w:val="250836C18E2D4972B99B6E8BBAF70A6C"/>
    <w:rsid w:val="009E36A2"/>
  </w:style>
  <w:style w:type="paragraph" w:customStyle="1" w:styleId="81AE11F2AB61483F8E660F118DBD8E5E">
    <w:name w:val="81AE11F2AB61483F8E660F118DBD8E5E"/>
    <w:rsid w:val="009E36A2"/>
  </w:style>
  <w:style w:type="paragraph" w:customStyle="1" w:styleId="C3A0C3D0F4454ED4962BBD239939BF94">
    <w:name w:val="C3A0C3D0F4454ED4962BBD239939BF94"/>
    <w:rsid w:val="009E36A2"/>
  </w:style>
  <w:style w:type="paragraph" w:customStyle="1" w:styleId="CAEF795F1DCB4DADAEA477BC324F5CED">
    <w:name w:val="CAEF795F1DCB4DADAEA477BC324F5CED"/>
    <w:rsid w:val="009E36A2"/>
  </w:style>
  <w:style w:type="paragraph" w:customStyle="1" w:styleId="9E0AD1E3990A43E2BA019BD01020E7AA">
    <w:name w:val="9E0AD1E3990A43E2BA019BD01020E7AA"/>
    <w:rsid w:val="009E36A2"/>
  </w:style>
  <w:style w:type="paragraph" w:customStyle="1" w:styleId="B147728A8B8E4AF4B3B0E78041D24303">
    <w:name w:val="B147728A8B8E4AF4B3B0E78041D24303"/>
    <w:rsid w:val="009E36A2"/>
  </w:style>
  <w:style w:type="paragraph" w:customStyle="1" w:styleId="65CD22908D2A45EDB17DAF4651C5C535">
    <w:name w:val="65CD22908D2A45EDB17DAF4651C5C535"/>
    <w:rsid w:val="009E36A2"/>
  </w:style>
  <w:style w:type="paragraph" w:customStyle="1" w:styleId="7866E5FE101C4485B3451A04C6956AE5">
    <w:name w:val="7866E5FE101C4485B3451A04C6956AE5"/>
    <w:rsid w:val="009E36A2"/>
  </w:style>
  <w:style w:type="paragraph" w:customStyle="1" w:styleId="A1D92F16B32F45B9A247505686F8E4E9">
    <w:name w:val="A1D92F16B32F45B9A247505686F8E4E9"/>
    <w:rsid w:val="009E36A2"/>
  </w:style>
  <w:style w:type="paragraph" w:customStyle="1" w:styleId="A980DD37B22547E48AAE96A284A411E8">
    <w:name w:val="A980DD37B22547E48AAE96A284A411E8"/>
    <w:rsid w:val="009E36A2"/>
  </w:style>
  <w:style w:type="paragraph" w:customStyle="1" w:styleId="964CD242DE334ABA835D385868FFB859">
    <w:name w:val="964CD242DE334ABA835D385868FFB859"/>
    <w:rsid w:val="009E36A2"/>
  </w:style>
  <w:style w:type="paragraph" w:customStyle="1" w:styleId="07076F71A9A34FF8B4A882612F84B07E">
    <w:name w:val="07076F71A9A34FF8B4A882612F84B07E"/>
    <w:rsid w:val="009E36A2"/>
  </w:style>
  <w:style w:type="paragraph" w:customStyle="1" w:styleId="E28D05BDAE0E484389F28C30EE75FF0C">
    <w:name w:val="E28D05BDAE0E484389F28C30EE75FF0C"/>
    <w:rsid w:val="009E36A2"/>
  </w:style>
  <w:style w:type="paragraph" w:customStyle="1" w:styleId="5ECB873F4774493E88486F0DD0AA8EAC">
    <w:name w:val="5ECB873F4774493E88486F0DD0AA8EAC"/>
    <w:rsid w:val="009E36A2"/>
  </w:style>
  <w:style w:type="paragraph" w:customStyle="1" w:styleId="4B500BBE7DD746CBA97EE9841208AFA9">
    <w:name w:val="4B500BBE7DD746CBA97EE9841208AFA9"/>
    <w:rsid w:val="009E36A2"/>
  </w:style>
  <w:style w:type="paragraph" w:customStyle="1" w:styleId="1E4CC18945A64595BEEC73D66B89F37E">
    <w:name w:val="1E4CC18945A64595BEEC73D66B89F37E"/>
    <w:rsid w:val="009E36A2"/>
  </w:style>
  <w:style w:type="paragraph" w:customStyle="1" w:styleId="6CDB7B5C76D24A68877D857C1DC943E0">
    <w:name w:val="6CDB7B5C76D24A68877D857C1DC943E0"/>
    <w:rsid w:val="000A78C1"/>
  </w:style>
  <w:style w:type="paragraph" w:customStyle="1" w:styleId="BADA8709E0EF4C55A9F940166F019A29">
    <w:name w:val="BADA8709E0EF4C55A9F940166F019A29"/>
    <w:rsid w:val="000A78C1"/>
  </w:style>
  <w:style w:type="paragraph" w:customStyle="1" w:styleId="A92736DCDEFC42FAB83FD1016CF68062">
    <w:name w:val="A92736DCDEFC42FAB83FD1016CF68062"/>
    <w:rsid w:val="000A78C1"/>
  </w:style>
  <w:style w:type="paragraph" w:customStyle="1" w:styleId="6B69C019D317406A8512963018A49339">
    <w:name w:val="6B69C019D317406A8512963018A49339"/>
    <w:rsid w:val="000A78C1"/>
  </w:style>
  <w:style w:type="paragraph" w:customStyle="1" w:styleId="2E93E41474274C2D8611AB2FDE4E64E2">
    <w:name w:val="2E93E41474274C2D8611AB2FDE4E64E2"/>
    <w:rsid w:val="000A78C1"/>
  </w:style>
  <w:style w:type="paragraph" w:customStyle="1" w:styleId="8F1ACA78BDB84DC895A8AFBA5991BBCE">
    <w:name w:val="8F1ACA78BDB84DC895A8AFBA5991BBCE"/>
    <w:rsid w:val="000A78C1"/>
  </w:style>
  <w:style w:type="paragraph" w:customStyle="1" w:styleId="181D8E4914CA43F8A8C748C0130FDBE9">
    <w:name w:val="181D8E4914CA43F8A8C748C0130FDBE9"/>
    <w:rsid w:val="000A78C1"/>
  </w:style>
  <w:style w:type="paragraph" w:customStyle="1" w:styleId="161DA232D2984B00AAD0CB00EDBE59B0">
    <w:name w:val="161DA232D2984B00AAD0CB00EDBE59B0"/>
    <w:rsid w:val="000A78C1"/>
  </w:style>
  <w:style w:type="paragraph" w:customStyle="1" w:styleId="71FAC9B6A73046E9B111CEECB6C2C4F2">
    <w:name w:val="71FAC9B6A73046E9B111CEECB6C2C4F2"/>
    <w:rsid w:val="000A78C1"/>
  </w:style>
  <w:style w:type="paragraph" w:customStyle="1" w:styleId="C88390E5E1A240D98500E410138E60BE">
    <w:name w:val="C88390E5E1A240D98500E410138E60BE"/>
    <w:rsid w:val="000A78C1"/>
  </w:style>
  <w:style w:type="paragraph" w:customStyle="1" w:styleId="1206A78D72B3478CA46FB3B51E643C80">
    <w:name w:val="1206A78D72B3478CA46FB3B51E643C80"/>
    <w:rsid w:val="000A78C1"/>
  </w:style>
  <w:style w:type="paragraph" w:customStyle="1" w:styleId="ED2C3AD1E85A4AF090168661BD794907">
    <w:name w:val="ED2C3AD1E85A4AF090168661BD794907"/>
    <w:rsid w:val="000A78C1"/>
  </w:style>
  <w:style w:type="paragraph" w:customStyle="1" w:styleId="2DBE901AAC204D04BF7E42B1AE738509">
    <w:name w:val="2DBE901AAC204D04BF7E42B1AE738509"/>
    <w:rsid w:val="000A78C1"/>
  </w:style>
  <w:style w:type="paragraph" w:customStyle="1" w:styleId="899CBB18DDCD46478EC0863C42DF8935">
    <w:name w:val="899CBB18DDCD46478EC0863C42DF8935"/>
    <w:rsid w:val="000A78C1"/>
  </w:style>
  <w:style w:type="paragraph" w:customStyle="1" w:styleId="230AAEFEADB3444DB3E7AB85D04A387E">
    <w:name w:val="230AAEFEADB3444DB3E7AB85D04A387E"/>
    <w:rsid w:val="000A78C1"/>
  </w:style>
  <w:style w:type="paragraph" w:customStyle="1" w:styleId="4E5161516B484D3C9659FA4C637B7907">
    <w:name w:val="4E5161516B484D3C9659FA4C637B7907"/>
    <w:rsid w:val="000A78C1"/>
  </w:style>
  <w:style w:type="paragraph" w:customStyle="1" w:styleId="F4255FD9A77348D18C5258E22A837D1C">
    <w:name w:val="F4255FD9A77348D18C5258E22A837D1C"/>
    <w:rsid w:val="000A78C1"/>
  </w:style>
  <w:style w:type="paragraph" w:customStyle="1" w:styleId="4CCEE14E452644479D16EE3445C10F0D">
    <w:name w:val="4CCEE14E452644479D16EE3445C10F0D"/>
    <w:rsid w:val="000A78C1"/>
  </w:style>
  <w:style w:type="paragraph" w:customStyle="1" w:styleId="97BC0CBF6A274EC486B15EC01BE619D3">
    <w:name w:val="97BC0CBF6A274EC486B15EC01BE619D3"/>
    <w:rsid w:val="000A78C1"/>
  </w:style>
  <w:style w:type="paragraph" w:customStyle="1" w:styleId="28FE766D7054416A83B50CE5AD21E46A">
    <w:name w:val="28FE766D7054416A83B50CE5AD21E46A"/>
    <w:rsid w:val="00930D1A"/>
  </w:style>
  <w:style w:type="paragraph" w:customStyle="1" w:styleId="D090FE88E81B4559BAFDB2201D5123B4">
    <w:name w:val="D090FE88E81B4559BAFDB2201D5123B4"/>
    <w:rsid w:val="00930D1A"/>
  </w:style>
  <w:style w:type="paragraph" w:customStyle="1" w:styleId="14B0B359EC144D128C64C2993B10A775">
    <w:name w:val="14B0B359EC144D128C64C2993B10A775"/>
    <w:rsid w:val="00930D1A"/>
  </w:style>
  <w:style w:type="paragraph" w:customStyle="1" w:styleId="0B611B0E93724499AD6186FB6B4762C5">
    <w:name w:val="0B611B0E93724499AD6186FB6B4762C5"/>
    <w:rsid w:val="00930D1A"/>
  </w:style>
  <w:style w:type="paragraph" w:customStyle="1" w:styleId="4C35F889D5EE4FFE8BFB3198F4D63508">
    <w:name w:val="4C35F889D5EE4FFE8BFB3198F4D63508"/>
    <w:rsid w:val="00930D1A"/>
  </w:style>
  <w:style w:type="paragraph" w:customStyle="1" w:styleId="E7885561E7B641659B01B9FFBE7CE490">
    <w:name w:val="E7885561E7B641659B01B9FFBE7CE490"/>
    <w:rsid w:val="00704606"/>
  </w:style>
  <w:style w:type="paragraph" w:customStyle="1" w:styleId="AEDB8CBA3D52482EB25E796ABCEEFFDB">
    <w:name w:val="AEDB8CBA3D52482EB25E796ABCEEFFDB"/>
    <w:rsid w:val="00704606"/>
  </w:style>
  <w:style w:type="paragraph" w:customStyle="1" w:styleId="47D8A322B7BB48D1B32E3379CC02FA3C">
    <w:name w:val="47D8A322B7BB48D1B32E3379CC02FA3C"/>
    <w:rsid w:val="00704606"/>
  </w:style>
  <w:style w:type="paragraph" w:customStyle="1" w:styleId="56D6AF539AFA456886A4E709CC5B438B">
    <w:name w:val="56D6AF539AFA456886A4E709CC5B438B"/>
    <w:rsid w:val="00704606"/>
  </w:style>
  <w:style w:type="paragraph" w:customStyle="1" w:styleId="27809EE9EA6F45F988BD25D5BA8E46EA">
    <w:name w:val="27809EE9EA6F45F988BD25D5BA8E46EA"/>
    <w:rsid w:val="00704606"/>
  </w:style>
  <w:style w:type="paragraph" w:customStyle="1" w:styleId="D088DDDCB57C4E65B0E130EDD5FEC46E">
    <w:name w:val="D088DDDCB57C4E65B0E130EDD5FEC46E"/>
    <w:rsid w:val="00704606"/>
  </w:style>
  <w:style w:type="paragraph" w:customStyle="1" w:styleId="1C31543B3E5B47C88B3849A7013EB7BE">
    <w:name w:val="1C31543B3E5B47C88B3849A7013EB7BE"/>
    <w:rsid w:val="00704606"/>
  </w:style>
  <w:style w:type="paragraph" w:customStyle="1" w:styleId="B0B27FAC6731423FADBB320C50AA6519">
    <w:name w:val="B0B27FAC6731423FADBB320C50AA6519"/>
    <w:rsid w:val="00704606"/>
  </w:style>
  <w:style w:type="paragraph" w:customStyle="1" w:styleId="612821FD7D59409E8B37AD2982899A9D">
    <w:name w:val="612821FD7D59409E8B37AD2982899A9D"/>
    <w:rsid w:val="00704606"/>
  </w:style>
  <w:style w:type="paragraph" w:customStyle="1" w:styleId="3E58E2D0975F45E4ACADC1056F30BC07">
    <w:name w:val="3E58E2D0975F45E4ACADC1056F30BC07"/>
    <w:rsid w:val="00704606"/>
  </w:style>
  <w:style w:type="paragraph" w:customStyle="1" w:styleId="E5735D8C454849B9A242D794E5F91487">
    <w:name w:val="E5735D8C454849B9A242D794E5F91487"/>
    <w:rsid w:val="00704606"/>
  </w:style>
  <w:style w:type="paragraph" w:customStyle="1" w:styleId="56D3A99F42404AF39BA6CE32A57F06DD">
    <w:name w:val="56D3A99F42404AF39BA6CE32A57F06DD"/>
    <w:rsid w:val="00704606"/>
  </w:style>
  <w:style w:type="paragraph" w:customStyle="1" w:styleId="6421517F55614DF193F6545BFA2EDCAF">
    <w:name w:val="6421517F55614DF193F6545BFA2EDCAF"/>
    <w:rsid w:val="00704606"/>
  </w:style>
  <w:style w:type="paragraph" w:customStyle="1" w:styleId="E7FF8E5A82424DD69E7B94114BD12E1C">
    <w:name w:val="E7FF8E5A82424DD69E7B94114BD12E1C"/>
    <w:rsid w:val="00704606"/>
  </w:style>
  <w:style w:type="paragraph" w:customStyle="1" w:styleId="05D31465D22347E48933D0171AEC893E">
    <w:name w:val="05D31465D22347E48933D0171AEC893E"/>
    <w:rsid w:val="00704606"/>
  </w:style>
  <w:style w:type="paragraph" w:customStyle="1" w:styleId="AADDD555325B460296EBE5F7D333D6D8">
    <w:name w:val="AADDD555325B460296EBE5F7D333D6D8"/>
    <w:rsid w:val="00704606"/>
  </w:style>
  <w:style w:type="paragraph" w:customStyle="1" w:styleId="FBABEB418A134927A63C59DD6A686043">
    <w:name w:val="FBABEB418A134927A63C59DD6A686043"/>
    <w:rsid w:val="00704606"/>
  </w:style>
  <w:style w:type="paragraph" w:customStyle="1" w:styleId="77F4DAD6676C4114B3596F885336437B">
    <w:name w:val="77F4DAD6676C4114B3596F885336437B"/>
    <w:rsid w:val="00704606"/>
  </w:style>
  <w:style w:type="paragraph" w:customStyle="1" w:styleId="B122587CD75C4B28B2E3C84A602CD81E">
    <w:name w:val="B122587CD75C4B28B2E3C84A602CD81E"/>
    <w:rsid w:val="00704606"/>
  </w:style>
  <w:style w:type="paragraph" w:customStyle="1" w:styleId="9508BC0A0CBD4D709BC6257527CEA54A">
    <w:name w:val="9508BC0A0CBD4D709BC6257527CEA54A"/>
    <w:rsid w:val="00704606"/>
  </w:style>
  <w:style w:type="paragraph" w:customStyle="1" w:styleId="4DD8D1B5A6CD452882ADF6858CD8CEB9">
    <w:name w:val="4DD8D1B5A6CD452882ADF6858CD8CEB9"/>
    <w:rsid w:val="00704606"/>
  </w:style>
  <w:style w:type="paragraph" w:customStyle="1" w:styleId="81C8C86AA2734FE4A3B4E27317DD60BF">
    <w:name w:val="81C8C86AA2734FE4A3B4E27317DD60BF"/>
    <w:rsid w:val="00704606"/>
  </w:style>
  <w:style w:type="paragraph" w:customStyle="1" w:styleId="2C4BFFF0A01A42B2AE6EAA563A8DA0FD">
    <w:name w:val="2C4BFFF0A01A42B2AE6EAA563A8DA0FD"/>
    <w:rsid w:val="00704606"/>
  </w:style>
  <w:style w:type="paragraph" w:customStyle="1" w:styleId="36427123C92F46EAAB6A0A0EBEFC066C">
    <w:name w:val="36427123C92F46EAAB6A0A0EBEFC066C"/>
    <w:rsid w:val="00704606"/>
  </w:style>
  <w:style w:type="paragraph" w:customStyle="1" w:styleId="A4D2A5F6ECF746A4AC97DC9062B5558D">
    <w:name w:val="A4D2A5F6ECF746A4AC97DC9062B5558D"/>
    <w:rsid w:val="00704606"/>
  </w:style>
  <w:style w:type="paragraph" w:customStyle="1" w:styleId="C0D961DB4E4C4EDEA8A2BB597757C520">
    <w:name w:val="C0D961DB4E4C4EDEA8A2BB597757C520"/>
    <w:rsid w:val="00704606"/>
  </w:style>
  <w:style w:type="paragraph" w:customStyle="1" w:styleId="EC3D0FBFC8A24304973A9036BD93FA61">
    <w:name w:val="EC3D0FBFC8A24304973A9036BD93FA61"/>
    <w:rsid w:val="00704606"/>
  </w:style>
  <w:style w:type="paragraph" w:customStyle="1" w:styleId="8BE1330056DB4886A5895DE40EE7B982">
    <w:name w:val="8BE1330056DB4886A5895DE40EE7B982"/>
    <w:rsid w:val="00704606"/>
  </w:style>
  <w:style w:type="paragraph" w:customStyle="1" w:styleId="E070D6BA501944FBAB07A49E34A75AD2">
    <w:name w:val="E070D6BA501944FBAB07A49E34A75AD2"/>
    <w:rsid w:val="00704606"/>
  </w:style>
  <w:style w:type="paragraph" w:customStyle="1" w:styleId="5EC00865565D4A61A36A67949E3C3B33">
    <w:name w:val="5EC00865565D4A61A36A67949E3C3B33"/>
    <w:rsid w:val="00704606"/>
  </w:style>
  <w:style w:type="paragraph" w:customStyle="1" w:styleId="4C5F744F841243F4912A067B9A79DB92">
    <w:name w:val="4C5F744F841243F4912A067B9A79DB92"/>
    <w:rsid w:val="00704606"/>
  </w:style>
  <w:style w:type="paragraph" w:customStyle="1" w:styleId="E1258C6277DB41BAA7BB221D74E8214E">
    <w:name w:val="E1258C6277DB41BAA7BB221D74E8214E"/>
    <w:rsid w:val="00704606"/>
  </w:style>
  <w:style w:type="paragraph" w:customStyle="1" w:styleId="A65B49EDC2F042C3873D320E0774AD63">
    <w:name w:val="A65B49EDC2F042C3873D320E0774AD63"/>
    <w:rsid w:val="00704606"/>
  </w:style>
  <w:style w:type="paragraph" w:customStyle="1" w:styleId="3CD9F2F9D6904B33ADE9F57F9D8EF5CC">
    <w:name w:val="3CD9F2F9D6904B33ADE9F57F9D8EF5CC"/>
    <w:rsid w:val="00704606"/>
  </w:style>
  <w:style w:type="paragraph" w:customStyle="1" w:styleId="23A4F7E5818744FB934804012FE1B4C7">
    <w:name w:val="23A4F7E5818744FB934804012FE1B4C7"/>
    <w:rsid w:val="00704606"/>
  </w:style>
  <w:style w:type="paragraph" w:customStyle="1" w:styleId="27CC9F00524D477DB9265A2D2490C6EE">
    <w:name w:val="27CC9F00524D477DB9265A2D2490C6EE"/>
    <w:rsid w:val="00704606"/>
  </w:style>
  <w:style w:type="paragraph" w:customStyle="1" w:styleId="75E5B4DD65CA42899E3E81CF4D5E0064">
    <w:name w:val="75E5B4DD65CA42899E3E81CF4D5E0064"/>
    <w:rsid w:val="00704606"/>
  </w:style>
  <w:style w:type="paragraph" w:customStyle="1" w:styleId="944ADB3D4D834FD9831225BD8677185B">
    <w:name w:val="944ADB3D4D834FD9831225BD8677185B"/>
    <w:rsid w:val="00704606"/>
  </w:style>
  <w:style w:type="paragraph" w:customStyle="1" w:styleId="DB49B0A2946B45F29E8133A1FA06FD84">
    <w:name w:val="DB49B0A2946B45F29E8133A1FA06FD84"/>
    <w:rsid w:val="00704606"/>
  </w:style>
  <w:style w:type="paragraph" w:customStyle="1" w:styleId="CCA994B8BA424FB088CA22AB68EA5BAA">
    <w:name w:val="CCA994B8BA424FB088CA22AB68EA5BAA"/>
    <w:rsid w:val="00704606"/>
  </w:style>
  <w:style w:type="paragraph" w:customStyle="1" w:styleId="33207E23E8DB430BA4B75F23E2A5F221">
    <w:name w:val="33207E23E8DB430BA4B75F23E2A5F221"/>
    <w:rsid w:val="00704606"/>
  </w:style>
  <w:style w:type="paragraph" w:customStyle="1" w:styleId="27C7284987A14B4384B2EB1A21ED2A9F">
    <w:name w:val="27C7284987A14B4384B2EB1A21ED2A9F"/>
    <w:rsid w:val="00704606"/>
  </w:style>
  <w:style w:type="paragraph" w:customStyle="1" w:styleId="10683C3056554ACD967B4CEC2708B989">
    <w:name w:val="10683C3056554ACD967B4CEC2708B989"/>
    <w:rsid w:val="00704606"/>
  </w:style>
  <w:style w:type="paragraph" w:customStyle="1" w:styleId="492FCADB1C3B40C088E02839BA9862CE">
    <w:name w:val="492FCADB1C3B40C088E02839BA9862CE"/>
    <w:rsid w:val="00704606"/>
  </w:style>
  <w:style w:type="paragraph" w:customStyle="1" w:styleId="576D06C0867E4B29A84C66B4D18B94F4">
    <w:name w:val="576D06C0867E4B29A84C66B4D18B94F4"/>
    <w:rsid w:val="00704606"/>
  </w:style>
  <w:style w:type="paragraph" w:customStyle="1" w:styleId="4221AA2C698944849AF1B3B8B37F2453">
    <w:name w:val="4221AA2C698944849AF1B3B8B37F2453"/>
    <w:rsid w:val="00704606"/>
  </w:style>
  <w:style w:type="paragraph" w:customStyle="1" w:styleId="22205A0739944422A4761FC031D0DCBE">
    <w:name w:val="22205A0739944422A4761FC031D0DCBE"/>
    <w:rsid w:val="00704606"/>
  </w:style>
  <w:style w:type="paragraph" w:customStyle="1" w:styleId="D225EC73C00A4DA2B0BA5C27EABBDC57">
    <w:name w:val="D225EC73C00A4DA2B0BA5C27EABBDC57"/>
    <w:rsid w:val="00704606"/>
  </w:style>
  <w:style w:type="paragraph" w:customStyle="1" w:styleId="AFF75F6FBAA148CCA4D078C7EEFB3407">
    <w:name w:val="AFF75F6FBAA148CCA4D078C7EEFB3407"/>
    <w:rsid w:val="00704606"/>
  </w:style>
  <w:style w:type="paragraph" w:customStyle="1" w:styleId="33B71E9F13944755BE5D27A554564E9A">
    <w:name w:val="33B71E9F13944755BE5D27A554564E9A"/>
    <w:rsid w:val="00704606"/>
  </w:style>
  <w:style w:type="paragraph" w:customStyle="1" w:styleId="51E8C0D1E8E34E628E948C9532BF4695">
    <w:name w:val="51E8C0D1E8E34E628E948C9532BF4695"/>
    <w:rsid w:val="00704606"/>
  </w:style>
  <w:style w:type="paragraph" w:customStyle="1" w:styleId="B8CE3341A7024C62AEDD62EE8C7DBC19">
    <w:name w:val="B8CE3341A7024C62AEDD62EE8C7DBC19"/>
    <w:rsid w:val="00704606"/>
  </w:style>
  <w:style w:type="paragraph" w:customStyle="1" w:styleId="90396CDE0D2744CCB1D3AB7531DFCF95">
    <w:name w:val="90396CDE0D2744CCB1D3AB7531DFCF95"/>
    <w:rsid w:val="00704606"/>
  </w:style>
  <w:style w:type="paragraph" w:customStyle="1" w:styleId="A83C9FB11BB448CB8E9E5ADC8B3B37E8">
    <w:name w:val="A83C9FB11BB448CB8E9E5ADC8B3B37E8"/>
    <w:rsid w:val="00704606"/>
  </w:style>
  <w:style w:type="paragraph" w:customStyle="1" w:styleId="E5D8F1E054DF4DEBBFC1B33EF4139335">
    <w:name w:val="E5D8F1E054DF4DEBBFC1B33EF4139335"/>
    <w:rsid w:val="00704606"/>
  </w:style>
  <w:style w:type="paragraph" w:customStyle="1" w:styleId="5A577155B8974B9C827A663A7CCA3C14">
    <w:name w:val="5A577155B8974B9C827A663A7CCA3C14"/>
    <w:rsid w:val="00704606"/>
  </w:style>
  <w:style w:type="paragraph" w:customStyle="1" w:styleId="1115377F8CB34AE99A5DD6FE05EDCADA">
    <w:name w:val="1115377F8CB34AE99A5DD6FE05EDCADA"/>
    <w:rsid w:val="00704606"/>
  </w:style>
  <w:style w:type="paragraph" w:customStyle="1" w:styleId="C3DE1965944D44AE986C2E98212F1DAE">
    <w:name w:val="C3DE1965944D44AE986C2E98212F1DAE"/>
    <w:rsid w:val="00704606"/>
  </w:style>
  <w:style w:type="paragraph" w:customStyle="1" w:styleId="8101E9434A2C4418994DED7F3F12ED55">
    <w:name w:val="8101E9434A2C4418994DED7F3F12ED55"/>
    <w:rsid w:val="00704606"/>
  </w:style>
  <w:style w:type="paragraph" w:customStyle="1" w:styleId="88B9417822F64E33B41DEFC1FC9956C5">
    <w:name w:val="88B9417822F64E33B41DEFC1FC9956C5"/>
    <w:rsid w:val="00704606"/>
  </w:style>
  <w:style w:type="paragraph" w:customStyle="1" w:styleId="267C15181C2C4C6B93DE5939115641F2">
    <w:name w:val="267C15181C2C4C6B93DE5939115641F2"/>
    <w:rsid w:val="00704606"/>
  </w:style>
  <w:style w:type="paragraph" w:customStyle="1" w:styleId="7158F6F4CA38440399AAA677EF5EBD3C">
    <w:name w:val="7158F6F4CA38440399AAA677EF5EBD3C"/>
    <w:rsid w:val="00704606"/>
  </w:style>
  <w:style w:type="paragraph" w:customStyle="1" w:styleId="28D16F3D15AC42789598F54C8CFEB822">
    <w:name w:val="28D16F3D15AC42789598F54C8CFEB822"/>
    <w:rsid w:val="00704606"/>
  </w:style>
  <w:style w:type="paragraph" w:customStyle="1" w:styleId="B027015BF9584D83861C3317790355FC">
    <w:name w:val="B027015BF9584D83861C3317790355FC"/>
    <w:rsid w:val="00704606"/>
  </w:style>
  <w:style w:type="paragraph" w:customStyle="1" w:styleId="9259F8B0B3324BF9ACD63E1FC9069067">
    <w:name w:val="9259F8B0B3324BF9ACD63E1FC9069067"/>
    <w:rsid w:val="00704606"/>
  </w:style>
  <w:style w:type="paragraph" w:customStyle="1" w:styleId="7FB79FD0B67A4F50821CFD3BE1B8582D">
    <w:name w:val="7FB79FD0B67A4F50821CFD3BE1B8582D"/>
    <w:rsid w:val="00704606"/>
  </w:style>
  <w:style w:type="paragraph" w:customStyle="1" w:styleId="50A68461F93042E5ADFDF3585D415310">
    <w:name w:val="50A68461F93042E5ADFDF3585D415310"/>
    <w:rsid w:val="00704606"/>
  </w:style>
  <w:style w:type="paragraph" w:customStyle="1" w:styleId="31B9B6E4FD38461E93ABE036EE3E47D8">
    <w:name w:val="31B9B6E4FD38461E93ABE036EE3E47D8"/>
    <w:rsid w:val="00704606"/>
  </w:style>
  <w:style w:type="paragraph" w:customStyle="1" w:styleId="21811F392D944758BDDE7C76BD4B8DFF">
    <w:name w:val="21811F392D944758BDDE7C76BD4B8DFF"/>
    <w:rsid w:val="00704606"/>
  </w:style>
  <w:style w:type="paragraph" w:customStyle="1" w:styleId="CA03F2AFFEFB4C469B14BB87D7A4CC3F">
    <w:name w:val="CA03F2AFFEFB4C469B14BB87D7A4CC3F"/>
    <w:rsid w:val="00704606"/>
  </w:style>
  <w:style w:type="paragraph" w:customStyle="1" w:styleId="1616ED15222A4245B74FE6D3D4368286">
    <w:name w:val="1616ED15222A4245B74FE6D3D4368286"/>
    <w:rsid w:val="00704606"/>
  </w:style>
  <w:style w:type="paragraph" w:customStyle="1" w:styleId="1451A962FE4C4447BDA5DEB043857E47">
    <w:name w:val="1451A962FE4C4447BDA5DEB043857E47"/>
    <w:rsid w:val="00704606"/>
  </w:style>
  <w:style w:type="paragraph" w:customStyle="1" w:styleId="1D423ECB4BC345E18FFC0DC54EB71BF9">
    <w:name w:val="1D423ECB4BC345E18FFC0DC54EB71BF9"/>
    <w:rsid w:val="00704606"/>
  </w:style>
  <w:style w:type="paragraph" w:customStyle="1" w:styleId="55AE268E929749E2BBBCF358AEC083AB">
    <w:name w:val="55AE268E929749E2BBBCF358AEC083AB"/>
    <w:rsid w:val="00704606"/>
  </w:style>
  <w:style w:type="paragraph" w:customStyle="1" w:styleId="5A702CE64BFF4E229AA8DA0669C7C161">
    <w:name w:val="5A702CE64BFF4E229AA8DA0669C7C161"/>
    <w:rsid w:val="00704606"/>
  </w:style>
  <w:style w:type="paragraph" w:customStyle="1" w:styleId="BF10191AC95440DCBC5F5A942EAC1E1B">
    <w:name w:val="BF10191AC95440DCBC5F5A942EAC1E1B"/>
    <w:rsid w:val="00704606"/>
  </w:style>
  <w:style w:type="paragraph" w:customStyle="1" w:styleId="E984B917ACDD41528E38E5C11F13BA45">
    <w:name w:val="E984B917ACDD41528E38E5C11F13BA45"/>
    <w:rsid w:val="00704606"/>
  </w:style>
  <w:style w:type="paragraph" w:customStyle="1" w:styleId="602C095F1D6544FD829710759A9F2EE2">
    <w:name w:val="602C095F1D6544FD829710759A9F2EE2"/>
    <w:rsid w:val="00704606"/>
  </w:style>
  <w:style w:type="paragraph" w:customStyle="1" w:styleId="E032034407C7461E87EA62163F74E0A7">
    <w:name w:val="E032034407C7461E87EA62163F74E0A7"/>
    <w:rsid w:val="00704606"/>
  </w:style>
  <w:style w:type="paragraph" w:customStyle="1" w:styleId="55A8A291A77040D393BA2CF99AE568BD">
    <w:name w:val="55A8A291A77040D393BA2CF99AE568BD"/>
    <w:rsid w:val="00704606"/>
  </w:style>
  <w:style w:type="paragraph" w:customStyle="1" w:styleId="CD5275806B714E3D81D57BEFBB633EEA">
    <w:name w:val="CD5275806B714E3D81D57BEFBB633EEA"/>
    <w:rsid w:val="00704606"/>
  </w:style>
  <w:style w:type="paragraph" w:customStyle="1" w:styleId="04225AA6E5E441468010C49D0FE19DD9">
    <w:name w:val="04225AA6E5E441468010C49D0FE19DD9"/>
    <w:rsid w:val="00704606"/>
  </w:style>
  <w:style w:type="paragraph" w:customStyle="1" w:styleId="727A588F52E84A59919B284FE06A671C">
    <w:name w:val="727A588F52E84A59919B284FE06A671C"/>
    <w:rsid w:val="00704606"/>
  </w:style>
  <w:style w:type="paragraph" w:customStyle="1" w:styleId="D1B50BD70D77422F8A54DB48430B94B7">
    <w:name w:val="D1B50BD70D77422F8A54DB48430B94B7"/>
    <w:rsid w:val="00704606"/>
  </w:style>
  <w:style w:type="paragraph" w:customStyle="1" w:styleId="5C21948EE6AB4736A746887AE062BEDB">
    <w:name w:val="5C21948EE6AB4736A746887AE062BEDB"/>
    <w:rsid w:val="00704606"/>
  </w:style>
  <w:style w:type="paragraph" w:customStyle="1" w:styleId="4D00C876BBA44036B7C5E780B6B7CA14">
    <w:name w:val="4D00C876BBA44036B7C5E780B6B7CA14"/>
    <w:rsid w:val="00704606"/>
  </w:style>
  <w:style w:type="paragraph" w:customStyle="1" w:styleId="3D30A4C6D24D4E2AAA83FFD75ED51813">
    <w:name w:val="3D30A4C6D24D4E2AAA83FFD75ED51813"/>
    <w:rsid w:val="00704606"/>
  </w:style>
  <w:style w:type="paragraph" w:customStyle="1" w:styleId="758E4FA6FBF3455DAF322FA48336ABE4">
    <w:name w:val="758E4FA6FBF3455DAF322FA48336ABE4"/>
    <w:rsid w:val="00704606"/>
  </w:style>
  <w:style w:type="paragraph" w:customStyle="1" w:styleId="49FCDE196E5A454ABA211E9E154B17C4">
    <w:name w:val="49FCDE196E5A454ABA211E9E154B17C4"/>
    <w:rsid w:val="00704606"/>
  </w:style>
  <w:style w:type="paragraph" w:customStyle="1" w:styleId="7B05F1A78DC646BE9B04FB4392F1F1DE">
    <w:name w:val="7B05F1A78DC646BE9B04FB4392F1F1DE"/>
    <w:rsid w:val="00704606"/>
  </w:style>
  <w:style w:type="paragraph" w:customStyle="1" w:styleId="E9C413E1592F4D278FA03DF86BA97807">
    <w:name w:val="E9C413E1592F4D278FA03DF86BA97807"/>
    <w:rsid w:val="00704606"/>
  </w:style>
  <w:style w:type="paragraph" w:customStyle="1" w:styleId="EB0FCFABFFD14EACB36EEAB795646503">
    <w:name w:val="EB0FCFABFFD14EACB36EEAB795646503"/>
    <w:rsid w:val="00704606"/>
  </w:style>
  <w:style w:type="paragraph" w:customStyle="1" w:styleId="BDC3E43C415D45B3BAE7C0F85198CBAD">
    <w:name w:val="BDC3E43C415D45B3BAE7C0F85198CBAD"/>
    <w:rsid w:val="00704606"/>
  </w:style>
  <w:style w:type="paragraph" w:customStyle="1" w:styleId="4706F4CD69824F2285EE23CBE4FFCFF9">
    <w:name w:val="4706F4CD69824F2285EE23CBE4FFCFF9"/>
    <w:rsid w:val="00704606"/>
  </w:style>
  <w:style w:type="paragraph" w:customStyle="1" w:styleId="0B2242D9428E41CB8081AB76E0D71691">
    <w:name w:val="0B2242D9428E41CB8081AB76E0D71691"/>
    <w:rsid w:val="00704606"/>
  </w:style>
  <w:style w:type="paragraph" w:customStyle="1" w:styleId="FAA468B2BFB640B9BBA848F2404E4318">
    <w:name w:val="FAA468B2BFB640B9BBA848F2404E4318"/>
    <w:rsid w:val="00704606"/>
  </w:style>
  <w:style w:type="paragraph" w:customStyle="1" w:styleId="D7B148664CBD48218F1F8EF938674FBA">
    <w:name w:val="D7B148664CBD48218F1F8EF938674FBA"/>
    <w:rsid w:val="00704606"/>
  </w:style>
  <w:style w:type="paragraph" w:customStyle="1" w:styleId="1041054D27FA4C59A420532928DA993A">
    <w:name w:val="1041054D27FA4C59A420532928DA993A"/>
    <w:rsid w:val="00704606"/>
  </w:style>
  <w:style w:type="paragraph" w:customStyle="1" w:styleId="811EA49C74E44A89A671EE953DEFE699">
    <w:name w:val="811EA49C74E44A89A671EE953DEFE699"/>
    <w:rsid w:val="00704606"/>
  </w:style>
  <w:style w:type="paragraph" w:customStyle="1" w:styleId="FCAB058305AA4FB69C475F65F7B8651D">
    <w:name w:val="FCAB058305AA4FB69C475F65F7B8651D"/>
    <w:rsid w:val="00704606"/>
  </w:style>
  <w:style w:type="paragraph" w:customStyle="1" w:styleId="53C911F1D0F34D64BD9350789D8CA471">
    <w:name w:val="53C911F1D0F34D64BD9350789D8CA471"/>
    <w:rsid w:val="00704606"/>
  </w:style>
  <w:style w:type="paragraph" w:customStyle="1" w:styleId="64A5CDDA76474DE686D1E5DA51B0BBCB">
    <w:name w:val="64A5CDDA76474DE686D1E5DA51B0BBCB"/>
    <w:rsid w:val="00704606"/>
  </w:style>
  <w:style w:type="paragraph" w:customStyle="1" w:styleId="7B47BDC148BA4899BF0A8F90579A1D23">
    <w:name w:val="7B47BDC148BA4899BF0A8F90579A1D23"/>
    <w:rsid w:val="00704606"/>
  </w:style>
  <w:style w:type="paragraph" w:customStyle="1" w:styleId="E530D545A756426A8FDA5A3255E12FCE">
    <w:name w:val="E530D545A756426A8FDA5A3255E12FCE"/>
    <w:rsid w:val="00704606"/>
  </w:style>
  <w:style w:type="paragraph" w:customStyle="1" w:styleId="635E6207B76D44E09650A22E9DFF4312">
    <w:name w:val="635E6207B76D44E09650A22E9DFF4312"/>
    <w:rsid w:val="00704606"/>
  </w:style>
  <w:style w:type="paragraph" w:customStyle="1" w:styleId="1DC94C3A6E6146D3B2F23869EA8CB229">
    <w:name w:val="1DC94C3A6E6146D3B2F23869EA8CB229"/>
    <w:rsid w:val="00704606"/>
  </w:style>
  <w:style w:type="paragraph" w:customStyle="1" w:styleId="03C8217BE2E64C249995BAD63A671D91">
    <w:name w:val="03C8217BE2E64C249995BAD63A671D91"/>
    <w:rsid w:val="00704606"/>
  </w:style>
  <w:style w:type="paragraph" w:customStyle="1" w:styleId="7B0849D7FB6549E59D8C3C379CBB88DA">
    <w:name w:val="7B0849D7FB6549E59D8C3C379CBB88DA"/>
    <w:rsid w:val="00704606"/>
  </w:style>
  <w:style w:type="paragraph" w:customStyle="1" w:styleId="F65F5D6CA55347A4ABC45709CC6C0D1A">
    <w:name w:val="F65F5D6CA55347A4ABC45709CC6C0D1A"/>
    <w:rsid w:val="00704606"/>
  </w:style>
  <w:style w:type="paragraph" w:customStyle="1" w:styleId="0D4606D12DA34CE4B3E13F2C13D3A4B5">
    <w:name w:val="0D4606D12DA34CE4B3E13F2C13D3A4B5"/>
    <w:rsid w:val="00704606"/>
  </w:style>
  <w:style w:type="paragraph" w:customStyle="1" w:styleId="97759E70233E40D3A1CE32D56DE76696">
    <w:name w:val="97759E70233E40D3A1CE32D56DE76696"/>
    <w:rsid w:val="00704606"/>
  </w:style>
  <w:style w:type="paragraph" w:customStyle="1" w:styleId="A55234F2D4594688BC2B23E465CDD264">
    <w:name w:val="A55234F2D4594688BC2B23E465CDD264"/>
    <w:rsid w:val="00704606"/>
  </w:style>
  <w:style w:type="paragraph" w:customStyle="1" w:styleId="CB5D7F69873A4586ADCB48753ECBC90F">
    <w:name w:val="CB5D7F69873A4586ADCB48753ECBC90F"/>
    <w:rsid w:val="00704606"/>
  </w:style>
  <w:style w:type="paragraph" w:customStyle="1" w:styleId="2CC8E6E12C0F459E8483C94AAC7032BB">
    <w:name w:val="2CC8E6E12C0F459E8483C94AAC7032BB"/>
    <w:rsid w:val="00704606"/>
  </w:style>
  <w:style w:type="paragraph" w:customStyle="1" w:styleId="F7B7355968A34BAF978631B038851B05">
    <w:name w:val="F7B7355968A34BAF978631B038851B05"/>
    <w:rsid w:val="00704606"/>
  </w:style>
  <w:style w:type="paragraph" w:customStyle="1" w:styleId="AF00058DFD734CB6BA2D0FFB1402B02E">
    <w:name w:val="AF00058DFD734CB6BA2D0FFB1402B02E"/>
    <w:rsid w:val="00704606"/>
  </w:style>
  <w:style w:type="paragraph" w:customStyle="1" w:styleId="E817112D1997436ABFE2FE1C6C1F5867">
    <w:name w:val="E817112D1997436ABFE2FE1C6C1F5867"/>
    <w:rsid w:val="00704606"/>
  </w:style>
  <w:style w:type="paragraph" w:customStyle="1" w:styleId="D48C170F023E45A1B01246AF0739832C">
    <w:name w:val="D48C170F023E45A1B01246AF0739832C"/>
    <w:rsid w:val="00704606"/>
  </w:style>
  <w:style w:type="paragraph" w:customStyle="1" w:styleId="F438B3B86AE64348B28B3D8CE359B945">
    <w:name w:val="F438B3B86AE64348B28B3D8CE359B945"/>
    <w:rsid w:val="00704606"/>
  </w:style>
  <w:style w:type="paragraph" w:customStyle="1" w:styleId="0AB2EE63911E403EAAA6E34CA35DC396">
    <w:name w:val="0AB2EE63911E403EAAA6E34CA35DC396"/>
    <w:rsid w:val="00704606"/>
  </w:style>
  <w:style w:type="paragraph" w:customStyle="1" w:styleId="2249B7F85E7A4464B61A49AF652D2444">
    <w:name w:val="2249B7F85E7A4464B61A49AF652D2444"/>
    <w:rsid w:val="00704606"/>
  </w:style>
  <w:style w:type="paragraph" w:customStyle="1" w:styleId="A63B9E37C831420BA67A8C7AFBD56E00">
    <w:name w:val="A63B9E37C831420BA67A8C7AFBD56E00"/>
    <w:rsid w:val="00704606"/>
  </w:style>
  <w:style w:type="paragraph" w:customStyle="1" w:styleId="3939C1093FA04677B0470E26FA33875B">
    <w:name w:val="3939C1093FA04677B0470E26FA33875B"/>
    <w:rsid w:val="00704606"/>
  </w:style>
  <w:style w:type="paragraph" w:customStyle="1" w:styleId="EFFA7AA6AEBA4328BEA589F0877A06F1">
    <w:name w:val="EFFA7AA6AEBA4328BEA589F0877A06F1"/>
    <w:rsid w:val="00704606"/>
  </w:style>
  <w:style w:type="paragraph" w:customStyle="1" w:styleId="CD0A76EF641F461B9714A85F73852F15">
    <w:name w:val="CD0A76EF641F461B9714A85F73852F15"/>
    <w:rsid w:val="00704606"/>
  </w:style>
  <w:style w:type="paragraph" w:customStyle="1" w:styleId="A4DE29A38B5C44D6AC1B207FED9EECD3">
    <w:name w:val="A4DE29A38B5C44D6AC1B207FED9EECD3"/>
    <w:rsid w:val="00704606"/>
  </w:style>
  <w:style w:type="paragraph" w:customStyle="1" w:styleId="786424191E9D49E6AD8C3916D922826A">
    <w:name w:val="786424191E9D49E6AD8C3916D922826A"/>
    <w:rsid w:val="00704606"/>
  </w:style>
  <w:style w:type="paragraph" w:customStyle="1" w:styleId="75CB5A7297844B2C9AFB9438ECA7AE16">
    <w:name w:val="75CB5A7297844B2C9AFB9438ECA7AE16"/>
    <w:rsid w:val="00704606"/>
  </w:style>
  <w:style w:type="paragraph" w:customStyle="1" w:styleId="C8C20FB8A3A0474D8C081946142FE066">
    <w:name w:val="C8C20FB8A3A0474D8C081946142FE066"/>
    <w:rsid w:val="00704606"/>
  </w:style>
  <w:style w:type="paragraph" w:customStyle="1" w:styleId="5728731CB6E44F899B2EA5BF9696B22F">
    <w:name w:val="5728731CB6E44F899B2EA5BF9696B22F"/>
    <w:rsid w:val="00704606"/>
  </w:style>
  <w:style w:type="paragraph" w:customStyle="1" w:styleId="5F30F78C7FA049CBBC581B477252B1B1">
    <w:name w:val="5F30F78C7FA049CBBC581B477252B1B1"/>
    <w:rsid w:val="00704606"/>
  </w:style>
  <w:style w:type="paragraph" w:customStyle="1" w:styleId="2CFE193C7E414F41984AF7A6484FF58A">
    <w:name w:val="2CFE193C7E414F41984AF7A6484FF58A"/>
    <w:rsid w:val="00704606"/>
  </w:style>
  <w:style w:type="paragraph" w:customStyle="1" w:styleId="97BA2C6D697C4D3F8196F3BAFE3D8B99">
    <w:name w:val="97BA2C6D697C4D3F8196F3BAFE3D8B99"/>
    <w:rsid w:val="00704606"/>
  </w:style>
  <w:style w:type="paragraph" w:customStyle="1" w:styleId="8D94DF97B4E04E35827FBB0091AFA370">
    <w:name w:val="8D94DF97B4E04E35827FBB0091AFA370"/>
    <w:rsid w:val="00704606"/>
  </w:style>
  <w:style w:type="paragraph" w:customStyle="1" w:styleId="0843D4E65A9F4E59965BF137DC21BE67">
    <w:name w:val="0843D4E65A9F4E59965BF137DC21BE67"/>
    <w:rsid w:val="00704606"/>
  </w:style>
  <w:style w:type="paragraph" w:customStyle="1" w:styleId="A0CC21B9510849588854B2A4CCBFEA05">
    <w:name w:val="A0CC21B9510849588854B2A4CCBFEA05"/>
    <w:rsid w:val="00704606"/>
  </w:style>
  <w:style w:type="paragraph" w:customStyle="1" w:styleId="7434A1E9403948E7B4EEA614C5A1568A">
    <w:name w:val="7434A1E9403948E7B4EEA614C5A1568A"/>
    <w:rsid w:val="00704606"/>
  </w:style>
  <w:style w:type="paragraph" w:customStyle="1" w:styleId="02D42CACF9B4443F94233A7EE14B4484">
    <w:name w:val="02D42CACF9B4443F94233A7EE14B4484"/>
    <w:rsid w:val="00F23F0E"/>
  </w:style>
  <w:style w:type="paragraph" w:customStyle="1" w:styleId="BDE393DC2F4E46E5A8999499E53D3C4B">
    <w:name w:val="BDE393DC2F4E46E5A8999499E53D3C4B"/>
    <w:rsid w:val="00F23F0E"/>
  </w:style>
  <w:style w:type="paragraph" w:customStyle="1" w:styleId="F592F6036B2A49BEA272C59572310D15">
    <w:name w:val="F592F6036B2A49BEA272C59572310D15"/>
    <w:rsid w:val="00F23F0E"/>
  </w:style>
  <w:style w:type="paragraph" w:customStyle="1" w:styleId="6D93B905F98F4128B6F41FF64102C97E">
    <w:name w:val="6D93B905F98F4128B6F41FF64102C97E"/>
    <w:rsid w:val="00F23F0E"/>
  </w:style>
  <w:style w:type="paragraph" w:customStyle="1" w:styleId="60B67F88C32544F3A27F093CDBF006DA">
    <w:name w:val="60B67F88C32544F3A27F093CDBF006DA"/>
    <w:rsid w:val="00F23F0E"/>
  </w:style>
  <w:style w:type="paragraph" w:customStyle="1" w:styleId="F643C7C9109C46AC96A3EC09844E93EA">
    <w:name w:val="F643C7C9109C46AC96A3EC09844E93EA"/>
    <w:rsid w:val="00F23F0E"/>
  </w:style>
  <w:style w:type="paragraph" w:customStyle="1" w:styleId="20CD47C2F56E484B94A0D9B2AFCDB1CA">
    <w:name w:val="20CD47C2F56E484B94A0D9B2AFCDB1CA"/>
    <w:rsid w:val="00F23F0E"/>
  </w:style>
  <w:style w:type="paragraph" w:customStyle="1" w:styleId="9981D315739F456291E460039CDD9245">
    <w:name w:val="9981D315739F456291E460039CDD9245"/>
    <w:rsid w:val="00F23F0E"/>
  </w:style>
  <w:style w:type="paragraph" w:customStyle="1" w:styleId="7C15FB0BB5E74C539B14B873F53B512F">
    <w:name w:val="7C15FB0BB5E74C539B14B873F53B512F"/>
    <w:rsid w:val="00F23F0E"/>
  </w:style>
  <w:style w:type="paragraph" w:customStyle="1" w:styleId="B7ACCA2EE29E4CBA925DE907038AAA43">
    <w:name w:val="B7ACCA2EE29E4CBA925DE907038AAA43"/>
    <w:rsid w:val="00F23F0E"/>
  </w:style>
  <w:style w:type="paragraph" w:customStyle="1" w:styleId="103EB0DF44E2413297BCC1467ECF5EC8">
    <w:name w:val="103EB0DF44E2413297BCC1467ECF5EC8"/>
    <w:rsid w:val="00F23F0E"/>
  </w:style>
  <w:style w:type="paragraph" w:customStyle="1" w:styleId="11EC0A8A2824404AA2C7BFDC99D4B888">
    <w:name w:val="11EC0A8A2824404AA2C7BFDC99D4B888"/>
    <w:rsid w:val="00F23F0E"/>
  </w:style>
  <w:style w:type="paragraph" w:customStyle="1" w:styleId="337CC1EBF7064E7686049A3D71173340">
    <w:name w:val="337CC1EBF7064E7686049A3D71173340"/>
    <w:rsid w:val="00F23F0E"/>
  </w:style>
  <w:style w:type="paragraph" w:customStyle="1" w:styleId="45809465C39D458297E002E20D4BEEDF">
    <w:name w:val="45809465C39D458297E002E20D4BEEDF"/>
    <w:rsid w:val="00F23F0E"/>
  </w:style>
  <w:style w:type="paragraph" w:customStyle="1" w:styleId="31E0C3598F5B4D118FAC41804602E7CB">
    <w:name w:val="31E0C3598F5B4D118FAC41804602E7CB"/>
    <w:rsid w:val="00F23F0E"/>
  </w:style>
  <w:style w:type="paragraph" w:customStyle="1" w:styleId="CA635EA2AF9F4BB7B66B65C1BB537A6F">
    <w:name w:val="CA635EA2AF9F4BB7B66B65C1BB537A6F"/>
    <w:rsid w:val="00F23F0E"/>
  </w:style>
  <w:style w:type="paragraph" w:customStyle="1" w:styleId="9D4C04FC7B904E0799766A41B1D2B2DE">
    <w:name w:val="9D4C04FC7B904E0799766A41B1D2B2DE"/>
    <w:rsid w:val="00F23F0E"/>
  </w:style>
  <w:style w:type="paragraph" w:customStyle="1" w:styleId="0D501672D3E54C6EA22C6A1B8F67BEC6">
    <w:name w:val="0D501672D3E54C6EA22C6A1B8F67BEC6"/>
    <w:rsid w:val="00F23F0E"/>
  </w:style>
  <w:style w:type="paragraph" w:customStyle="1" w:styleId="907206BD28714B3FB9C56052EA94CBF9">
    <w:name w:val="907206BD28714B3FB9C56052EA94CBF9"/>
    <w:rsid w:val="00F23F0E"/>
  </w:style>
  <w:style w:type="paragraph" w:customStyle="1" w:styleId="5B4972DF076244F3AB6404E9EED2771D">
    <w:name w:val="5B4972DF076244F3AB6404E9EED2771D"/>
    <w:rsid w:val="00F23F0E"/>
  </w:style>
  <w:style w:type="paragraph" w:customStyle="1" w:styleId="98C67B25C1E449D98F2971381E01339E">
    <w:name w:val="98C67B25C1E449D98F2971381E01339E"/>
    <w:rsid w:val="00F23F0E"/>
  </w:style>
  <w:style w:type="paragraph" w:customStyle="1" w:styleId="8785D049E9874B1EAA474B04F072DCF0">
    <w:name w:val="8785D049E9874B1EAA474B04F072DCF0"/>
    <w:rsid w:val="00F23F0E"/>
  </w:style>
  <w:style w:type="paragraph" w:customStyle="1" w:styleId="C73F5148367E47FAB5782ED9AF52E86F">
    <w:name w:val="C73F5148367E47FAB5782ED9AF52E86F"/>
    <w:rsid w:val="00F23F0E"/>
  </w:style>
  <w:style w:type="paragraph" w:customStyle="1" w:styleId="EA17E42BEFC04030B14A90DCEE94A76A">
    <w:name w:val="EA17E42BEFC04030B14A90DCEE94A76A"/>
    <w:rsid w:val="00F23F0E"/>
  </w:style>
  <w:style w:type="paragraph" w:customStyle="1" w:styleId="F6775714FBB24138867CBE1EA8387326">
    <w:name w:val="F6775714FBB24138867CBE1EA8387326"/>
    <w:rsid w:val="00F23F0E"/>
  </w:style>
  <w:style w:type="paragraph" w:customStyle="1" w:styleId="E1B6BA5EDF074A11AD6852183B407B59">
    <w:name w:val="E1B6BA5EDF074A11AD6852183B407B59"/>
    <w:rsid w:val="00F23F0E"/>
  </w:style>
  <w:style w:type="paragraph" w:customStyle="1" w:styleId="25635DFD56D04DE686AF4C8E4DCFD8EA">
    <w:name w:val="25635DFD56D04DE686AF4C8E4DCFD8EA"/>
    <w:rsid w:val="00F23F0E"/>
  </w:style>
  <w:style w:type="paragraph" w:customStyle="1" w:styleId="5B2F6671B4CA46FE8D78491E55CA04E7">
    <w:name w:val="5B2F6671B4CA46FE8D78491E55CA04E7"/>
    <w:rsid w:val="00F23F0E"/>
  </w:style>
  <w:style w:type="paragraph" w:customStyle="1" w:styleId="C8C32F32E0F54F0391CF1CA7B18B7C4A">
    <w:name w:val="C8C32F32E0F54F0391CF1CA7B18B7C4A"/>
    <w:rsid w:val="00F23F0E"/>
  </w:style>
  <w:style w:type="paragraph" w:customStyle="1" w:styleId="504F53AFD35C41519110A68EE0711C57">
    <w:name w:val="504F53AFD35C41519110A68EE0711C57"/>
    <w:rsid w:val="00F23F0E"/>
  </w:style>
  <w:style w:type="paragraph" w:customStyle="1" w:styleId="E3E4E5EBEE0F45A1B6CE6A66FB1B06DF">
    <w:name w:val="E3E4E5EBEE0F45A1B6CE6A66FB1B06DF"/>
    <w:rsid w:val="00F23F0E"/>
  </w:style>
  <w:style w:type="paragraph" w:customStyle="1" w:styleId="A3DB1705F25846EABE4A872697A8ABDA">
    <w:name w:val="A3DB1705F25846EABE4A872697A8ABDA"/>
    <w:rsid w:val="00F23F0E"/>
  </w:style>
  <w:style w:type="paragraph" w:customStyle="1" w:styleId="EEAD20AF13B847839066FF48C04F34B1">
    <w:name w:val="EEAD20AF13B847839066FF48C04F34B1"/>
    <w:rsid w:val="00F23F0E"/>
  </w:style>
  <w:style w:type="paragraph" w:customStyle="1" w:styleId="EE83DC264C724FCB9643A0FC28F1B13B">
    <w:name w:val="EE83DC264C724FCB9643A0FC28F1B13B"/>
    <w:rsid w:val="00F23F0E"/>
  </w:style>
  <w:style w:type="paragraph" w:customStyle="1" w:styleId="813A231FA740495492146219EF6B354A">
    <w:name w:val="813A231FA740495492146219EF6B354A"/>
    <w:rsid w:val="00F23F0E"/>
  </w:style>
  <w:style w:type="paragraph" w:customStyle="1" w:styleId="8E72E249213F4F199F6EA953F740D3A8">
    <w:name w:val="8E72E249213F4F199F6EA953F740D3A8"/>
    <w:rsid w:val="00F23F0E"/>
  </w:style>
  <w:style w:type="paragraph" w:customStyle="1" w:styleId="C645CC670549445F8EAB51EF98B939EF">
    <w:name w:val="C645CC670549445F8EAB51EF98B939EF"/>
    <w:rsid w:val="00F23F0E"/>
  </w:style>
  <w:style w:type="paragraph" w:customStyle="1" w:styleId="3DEC953E73CD4C82922A35B218C2E0AB">
    <w:name w:val="3DEC953E73CD4C82922A35B218C2E0AB"/>
    <w:rsid w:val="00F23F0E"/>
  </w:style>
  <w:style w:type="paragraph" w:customStyle="1" w:styleId="B9E5CC1E032F42FFB50AF16F10902F45">
    <w:name w:val="B9E5CC1E032F42FFB50AF16F10902F45"/>
    <w:rsid w:val="00F23F0E"/>
  </w:style>
  <w:style w:type="paragraph" w:customStyle="1" w:styleId="64F6132E3C0A4E72B356873E8625B8C8">
    <w:name w:val="64F6132E3C0A4E72B356873E8625B8C8"/>
    <w:rsid w:val="00F23F0E"/>
  </w:style>
  <w:style w:type="paragraph" w:customStyle="1" w:styleId="9AF5EF3008FA4DD3B47D057E856A0B40">
    <w:name w:val="9AF5EF3008FA4DD3B47D057E856A0B40"/>
    <w:rsid w:val="00F23F0E"/>
  </w:style>
  <w:style w:type="paragraph" w:customStyle="1" w:styleId="F6112C3A682C4555878DFC2C820E9C83">
    <w:name w:val="F6112C3A682C4555878DFC2C820E9C83"/>
    <w:rsid w:val="00F23F0E"/>
  </w:style>
  <w:style w:type="paragraph" w:customStyle="1" w:styleId="779B87050EA740CF94722BD2CFE338DB">
    <w:name w:val="779B87050EA740CF94722BD2CFE338DB"/>
    <w:rsid w:val="00F23F0E"/>
  </w:style>
  <w:style w:type="paragraph" w:customStyle="1" w:styleId="77BB0A7EAA8C44C3AB623A43FFFF16C5">
    <w:name w:val="77BB0A7EAA8C44C3AB623A43FFFF16C5"/>
    <w:rsid w:val="00F23F0E"/>
  </w:style>
  <w:style w:type="paragraph" w:customStyle="1" w:styleId="34CC9754D08643A7874451736E478A6E">
    <w:name w:val="34CC9754D08643A7874451736E478A6E"/>
    <w:rsid w:val="00F23F0E"/>
  </w:style>
  <w:style w:type="paragraph" w:customStyle="1" w:styleId="04D5C7262DE444A692EBFFEE8611E5F1">
    <w:name w:val="04D5C7262DE444A692EBFFEE8611E5F1"/>
    <w:rsid w:val="00F23F0E"/>
  </w:style>
  <w:style w:type="paragraph" w:customStyle="1" w:styleId="75B24D7157854BDE87E3D9CFCA304703">
    <w:name w:val="75B24D7157854BDE87E3D9CFCA304703"/>
    <w:rsid w:val="00F23F0E"/>
  </w:style>
  <w:style w:type="paragraph" w:customStyle="1" w:styleId="636194A139AD4F5ABF4BCC4C76BF0089">
    <w:name w:val="636194A139AD4F5ABF4BCC4C76BF0089"/>
    <w:rsid w:val="00F23F0E"/>
  </w:style>
  <w:style w:type="paragraph" w:customStyle="1" w:styleId="095AA047CE0B4C36867F38DB1A932C02">
    <w:name w:val="095AA047CE0B4C36867F38DB1A932C02"/>
    <w:rsid w:val="00F23F0E"/>
  </w:style>
  <w:style w:type="paragraph" w:customStyle="1" w:styleId="E3F8E38463CB465D879A00D035319520">
    <w:name w:val="E3F8E38463CB465D879A00D035319520"/>
    <w:rsid w:val="00F23F0E"/>
  </w:style>
  <w:style w:type="paragraph" w:customStyle="1" w:styleId="D62F9408697E4ED084B0DEE1F674EA1D">
    <w:name w:val="D62F9408697E4ED084B0DEE1F674EA1D"/>
    <w:rsid w:val="00F23F0E"/>
  </w:style>
  <w:style w:type="paragraph" w:customStyle="1" w:styleId="510B7C7A37544F72AF8DE34D30F2950B">
    <w:name w:val="510B7C7A37544F72AF8DE34D30F2950B"/>
    <w:rsid w:val="00F23F0E"/>
  </w:style>
  <w:style w:type="paragraph" w:customStyle="1" w:styleId="BDB17EB4B91748E1AD7FF968A9AA1ADB">
    <w:name w:val="BDB17EB4B91748E1AD7FF968A9AA1ADB"/>
    <w:rsid w:val="00F23F0E"/>
  </w:style>
  <w:style w:type="paragraph" w:customStyle="1" w:styleId="02B94496987741F18FFF1A730673855D">
    <w:name w:val="02B94496987741F18FFF1A730673855D"/>
    <w:rsid w:val="00F23F0E"/>
  </w:style>
  <w:style w:type="paragraph" w:customStyle="1" w:styleId="51E0CEC1434046B8A5D0768F7F28E974">
    <w:name w:val="51E0CEC1434046B8A5D0768F7F28E974"/>
    <w:rsid w:val="00F23F0E"/>
  </w:style>
  <w:style w:type="paragraph" w:customStyle="1" w:styleId="B7602FA058AB47B4924BB48BF3BD77A0">
    <w:name w:val="B7602FA058AB47B4924BB48BF3BD77A0"/>
    <w:rsid w:val="00F23F0E"/>
  </w:style>
  <w:style w:type="paragraph" w:customStyle="1" w:styleId="0949427FDED54E3A8DD54B080BF834F3">
    <w:name w:val="0949427FDED54E3A8DD54B080BF834F3"/>
    <w:rsid w:val="00F23F0E"/>
  </w:style>
  <w:style w:type="paragraph" w:customStyle="1" w:styleId="D9B10750A31D426994AA34C4EDD9C8FE">
    <w:name w:val="D9B10750A31D426994AA34C4EDD9C8FE"/>
    <w:rsid w:val="00F23F0E"/>
  </w:style>
  <w:style w:type="paragraph" w:customStyle="1" w:styleId="AE9227D8AA564179AA9E12C6812C7687">
    <w:name w:val="AE9227D8AA564179AA9E12C6812C7687"/>
    <w:rsid w:val="00F23F0E"/>
  </w:style>
  <w:style w:type="paragraph" w:customStyle="1" w:styleId="D255CA2CC3854A13B27CF78C5E4A6CFF">
    <w:name w:val="D255CA2CC3854A13B27CF78C5E4A6CFF"/>
    <w:rsid w:val="00F23F0E"/>
  </w:style>
  <w:style w:type="paragraph" w:customStyle="1" w:styleId="9D9532C95753421F99FF884DA353C448">
    <w:name w:val="9D9532C95753421F99FF884DA353C448"/>
    <w:rsid w:val="00F23F0E"/>
  </w:style>
  <w:style w:type="paragraph" w:customStyle="1" w:styleId="45D9E92B55C841428C84AE5B012F71A3">
    <w:name w:val="45D9E92B55C841428C84AE5B012F71A3"/>
    <w:rsid w:val="00F23F0E"/>
  </w:style>
  <w:style w:type="paragraph" w:customStyle="1" w:styleId="1CB099A6D6AF4C079740AB5E0BF69B67">
    <w:name w:val="1CB099A6D6AF4C079740AB5E0BF69B67"/>
    <w:rsid w:val="00F23F0E"/>
  </w:style>
  <w:style w:type="paragraph" w:customStyle="1" w:styleId="7C40D2CFBCCB40819BA4F8548902984A">
    <w:name w:val="7C40D2CFBCCB40819BA4F8548902984A"/>
    <w:rsid w:val="00F23F0E"/>
  </w:style>
  <w:style w:type="paragraph" w:customStyle="1" w:styleId="33A7EACFB14F4B07962BBB80CC17D34E">
    <w:name w:val="33A7EACFB14F4B07962BBB80CC17D34E"/>
    <w:rsid w:val="00F23F0E"/>
  </w:style>
  <w:style w:type="paragraph" w:customStyle="1" w:styleId="8500F2A1F0F34BBD9D49F8B5ED15963B">
    <w:name w:val="8500F2A1F0F34BBD9D49F8B5ED15963B"/>
    <w:rsid w:val="00F23F0E"/>
  </w:style>
  <w:style w:type="paragraph" w:customStyle="1" w:styleId="C1B6797F6E76441893FB364D88F74692">
    <w:name w:val="C1B6797F6E76441893FB364D88F74692"/>
    <w:rsid w:val="00F23F0E"/>
  </w:style>
  <w:style w:type="paragraph" w:customStyle="1" w:styleId="8EE94A7F8A194F4B84C7B43DB07D1452">
    <w:name w:val="8EE94A7F8A194F4B84C7B43DB07D1452"/>
    <w:rsid w:val="00F23F0E"/>
  </w:style>
  <w:style w:type="paragraph" w:customStyle="1" w:styleId="764279F7DDC64F868DC25E5DAF19A9B2">
    <w:name w:val="764279F7DDC64F868DC25E5DAF19A9B2"/>
    <w:rsid w:val="00F23F0E"/>
  </w:style>
  <w:style w:type="paragraph" w:customStyle="1" w:styleId="977C1AEA7D7E484BBA47BF85D305DE00">
    <w:name w:val="977C1AEA7D7E484BBA47BF85D305DE00"/>
    <w:rsid w:val="00F23F0E"/>
  </w:style>
  <w:style w:type="paragraph" w:customStyle="1" w:styleId="5D0FAC48E59446C494E7B82631C5AFE1">
    <w:name w:val="5D0FAC48E59446C494E7B82631C5AFE1"/>
    <w:rsid w:val="00F23F0E"/>
  </w:style>
  <w:style w:type="paragraph" w:customStyle="1" w:styleId="6F511DFE5111418CA861DC6B06886E85">
    <w:name w:val="6F511DFE5111418CA861DC6B06886E85"/>
    <w:rsid w:val="00F23F0E"/>
  </w:style>
  <w:style w:type="paragraph" w:customStyle="1" w:styleId="16781FF33DFB4702A309372C3C891CF7">
    <w:name w:val="16781FF33DFB4702A309372C3C891CF7"/>
    <w:rsid w:val="00F23F0E"/>
  </w:style>
  <w:style w:type="paragraph" w:customStyle="1" w:styleId="F2820C453FD74F9CB64BA74E12D90056">
    <w:name w:val="F2820C453FD74F9CB64BA74E12D90056"/>
    <w:rsid w:val="00F23F0E"/>
  </w:style>
  <w:style w:type="paragraph" w:customStyle="1" w:styleId="0A97EAD1E695430BB5953545539FF97B">
    <w:name w:val="0A97EAD1E695430BB5953545539FF97B"/>
    <w:rsid w:val="00F23F0E"/>
  </w:style>
  <w:style w:type="paragraph" w:customStyle="1" w:styleId="F0E2EE85D55549DF8900236A5A6B7394">
    <w:name w:val="F0E2EE85D55549DF8900236A5A6B7394"/>
    <w:rsid w:val="00F23F0E"/>
  </w:style>
  <w:style w:type="paragraph" w:customStyle="1" w:styleId="20880FAE6A394431892CA83A81D57D91">
    <w:name w:val="20880FAE6A394431892CA83A81D57D91"/>
    <w:rsid w:val="00F23F0E"/>
  </w:style>
  <w:style w:type="paragraph" w:customStyle="1" w:styleId="F88C0ED1F06B4751B70645ECE3B593A8">
    <w:name w:val="F88C0ED1F06B4751B70645ECE3B593A8"/>
    <w:rsid w:val="00F23F0E"/>
  </w:style>
  <w:style w:type="paragraph" w:customStyle="1" w:styleId="31B4C96A817944658DFECF38A961D67E">
    <w:name w:val="31B4C96A817944658DFECF38A961D67E"/>
    <w:rsid w:val="00F23F0E"/>
  </w:style>
  <w:style w:type="paragraph" w:customStyle="1" w:styleId="65C64936815445EF8BEC47F95E8C2217">
    <w:name w:val="65C64936815445EF8BEC47F95E8C2217"/>
    <w:rsid w:val="00F23F0E"/>
  </w:style>
  <w:style w:type="paragraph" w:customStyle="1" w:styleId="F05321F8925F4704AF9F60C43A458508">
    <w:name w:val="F05321F8925F4704AF9F60C43A458508"/>
    <w:rsid w:val="00F23F0E"/>
  </w:style>
  <w:style w:type="paragraph" w:customStyle="1" w:styleId="ECA42BC5C9A946C59A8994D554E67E65">
    <w:name w:val="ECA42BC5C9A946C59A8994D554E67E65"/>
    <w:rsid w:val="00F23F0E"/>
  </w:style>
  <w:style w:type="paragraph" w:customStyle="1" w:styleId="E1DD8D8C1C5F4F38BF51C27649C9CFF0">
    <w:name w:val="E1DD8D8C1C5F4F38BF51C27649C9CFF0"/>
    <w:rsid w:val="00F23F0E"/>
  </w:style>
  <w:style w:type="paragraph" w:customStyle="1" w:styleId="90649E18677B44B3A6E94ED829542708">
    <w:name w:val="90649E18677B44B3A6E94ED829542708"/>
    <w:rsid w:val="00F23F0E"/>
  </w:style>
  <w:style w:type="paragraph" w:customStyle="1" w:styleId="CFB0A5D5DD744F35A68463C75FC209C7">
    <w:name w:val="CFB0A5D5DD744F35A68463C75FC209C7"/>
    <w:rsid w:val="00F23F0E"/>
  </w:style>
  <w:style w:type="paragraph" w:customStyle="1" w:styleId="95F9560AE00B4CA3B46334DE545C80FF">
    <w:name w:val="95F9560AE00B4CA3B46334DE545C80FF"/>
    <w:rsid w:val="00F23F0E"/>
  </w:style>
  <w:style w:type="paragraph" w:customStyle="1" w:styleId="40C686DBAD8D454CBFFC4C3A2083A9C7">
    <w:name w:val="40C686DBAD8D454CBFFC4C3A2083A9C7"/>
    <w:rsid w:val="00F23F0E"/>
  </w:style>
  <w:style w:type="paragraph" w:customStyle="1" w:styleId="43A8EBEE5EF24619991F868A27760D2C">
    <w:name w:val="43A8EBEE5EF24619991F868A27760D2C"/>
    <w:rsid w:val="00F23F0E"/>
  </w:style>
  <w:style w:type="paragraph" w:customStyle="1" w:styleId="73D4C3C10E8A473F8BF454B8BC53C8AE">
    <w:name w:val="73D4C3C10E8A473F8BF454B8BC53C8AE"/>
    <w:rsid w:val="00F23F0E"/>
  </w:style>
  <w:style w:type="paragraph" w:customStyle="1" w:styleId="B3F4EE096FE64ADB9A64E70DD3A11DCF">
    <w:name w:val="B3F4EE096FE64ADB9A64E70DD3A11DCF"/>
    <w:rsid w:val="00F23F0E"/>
  </w:style>
  <w:style w:type="paragraph" w:customStyle="1" w:styleId="B5CEFA80DB91470E9B6426B3B6F53A0A">
    <w:name w:val="B5CEFA80DB91470E9B6426B3B6F53A0A"/>
    <w:rsid w:val="00F23F0E"/>
  </w:style>
  <w:style w:type="paragraph" w:customStyle="1" w:styleId="363A0031167A475587995DC84FDDA5A9">
    <w:name w:val="363A0031167A475587995DC84FDDA5A9"/>
    <w:rsid w:val="00F23F0E"/>
  </w:style>
  <w:style w:type="paragraph" w:customStyle="1" w:styleId="9D383D4A45E34F34BE948ACE430BF079">
    <w:name w:val="9D383D4A45E34F34BE948ACE430BF079"/>
    <w:rsid w:val="00F23F0E"/>
  </w:style>
  <w:style w:type="paragraph" w:customStyle="1" w:styleId="DED7BF20CA35451988D1A068F7ED2D3F">
    <w:name w:val="DED7BF20CA35451988D1A068F7ED2D3F"/>
    <w:rsid w:val="00F23F0E"/>
  </w:style>
  <w:style w:type="paragraph" w:customStyle="1" w:styleId="9DBFE3D42075419EA30FAC5A2E53E787">
    <w:name w:val="9DBFE3D42075419EA30FAC5A2E53E787"/>
    <w:rsid w:val="00F23F0E"/>
  </w:style>
  <w:style w:type="paragraph" w:customStyle="1" w:styleId="9E29A61684854C2F8D9B04AEDD4D8E3C">
    <w:name w:val="9E29A61684854C2F8D9B04AEDD4D8E3C"/>
    <w:rsid w:val="00F23F0E"/>
  </w:style>
  <w:style w:type="paragraph" w:customStyle="1" w:styleId="FBDFD9F9723D453EA6D559380128EEA1">
    <w:name w:val="FBDFD9F9723D453EA6D559380128EEA1"/>
    <w:rsid w:val="00F23F0E"/>
  </w:style>
  <w:style w:type="paragraph" w:customStyle="1" w:styleId="5B2D9A0042804EC8875B2859DC82F911">
    <w:name w:val="5B2D9A0042804EC8875B2859DC82F911"/>
    <w:rsid w:val="00F23F0E"/>
  </w:style>
  <w:style w:type="paragraph" w:customStyle="1" w:styleId="EDB66884C64D46399CA01EBC29162D46">
    <w:name w:val="EDB66884C64D46399CA01EBC29162D46"/>
    <w:rsid w:val="00F23F0E"/>
  </w:style>
  <w:style w:type="paragraph" w:customStyle="1" w:styleId="91EA89C0F9B74E1BB01BF7BFB6BBA3B2">
    <w:name w:val="91EA89C0F9B74E1BB01BF7BFB6BBA3B2"/>
    <w:rsid w:val="00F23F0E"/>
  </w:style>
  <w:style w:type="paragraph" w:customStyle="1" w:styleId="DBB3CADE8CFC42E5BBBA67F589BE2A48">
    <w:name w:val="DBB3CADE8CFC42E5BBBA67F589BE2A48"/>
    <w:rsid w:val="00F23F0E"/>
  </w:style>
  <w:style w:type="paragraph" w:customStyle="1" w:styleId="E58710A3830A4F06ADD6122380D57AE0">
    <w:name w:val="E58710A3830A4F06ADD6122380D57AE0"/>
    <w:rsid w:val="00F23F0E"/>
  </w:style>
  <w:style w:type="paragraph" w:customStyle="1" w:styleId="27067EE8F2A94812A6A545CB922EB23C">
    <w:name w:val="27067EE8F2A94812A6A545CB922EB23C"/>
    <w:rsid w:val="00F23F0E"/>
  </w:style>
  <w:style w:type="paragraph" w:customStyle="1" w:styleId="9800A83E62C841B981757D46CD315C19">
    <w:name w:val="9800A83E62C841B981757D46CD315C19"/>
    <w:rsid w:val="00F23F0E"/>
  </w:style>
  <w:style w:type="paragraph" w:customStyle="1" w:styleId="E7FFF67463414AD49D4BF271C06F1EEB">
    <w:name w:val="E7FFF67463414AD49D4BF271C06F1EEB"/>
    <w:rsid w:val="00F23F0E"/>
  </w:style>
  <w:style w:type="paragraph" w:customStyle="1" w:styleId="E13CC78F2A8948399B2DC7D7AF227445">
    <w:name w:val="E13CC78F2A8948399B2DC7D7AF227445"/>
    <w:rsid w:val="00F23F0E"/>
  </w:style>
  <w:style w:type="paragraph" w:customStyle="1" w:styleId="33292388F79B4631B579C899CD1B5768">
    <w:name w:val="33292388F79B4631B579C899CD1B5768"/>
    <w:rsid w:val="00F23F0E"/>
  </w:style>
  <w:style w:type="paragraph" w:customStyle="1" w:styleId="A56D656D6ABE4A3EBCB80116ECF4EB2B">
    <w:name w:val="A56D656D6ABE4A3EBCB80116ECF4EB2B"/>
    <w:rsid w:val="00F23F0E"/>
  </w:style>
  <w:style w:type="paragraph" w:customStyle="1" w:styleId="EBA19108009B44C5AF0682C9D8F83FAB">
    <w:name w:val="EBA19108009B44C5AF0682C9D8F83FAB"/>
    <w:rsid w:val="00F23F0E"/>
  </w:style>
  <w:style w:type="paragraph" w:customStyle="1" w:styleId="FCC0C1016F0D483FBF55C7AB108C1145">
    <w:name w:val="FCC0C1016F0D483FBF55C7AB108C1145"/>
    <w:rsid w:val="00F23F0E"/>
  </w:style>
  <w:style w:type="paragraph" w:customStyle="1" w:styleId="09B6DC5D9905435FA394F85BF5058C0C">
    <w:name w:val="09B6DC5D9905435FA394F85BF5058C0C"/>
    <w:rsid w:val="00F23F0E"/>
  </w:style>
  <w:style w:type="paragraph" w:customStyle="1" w:styleId="0EE43A5C47704579B11D346C57638092">
    <w:name w:val="0EE43A5C47704579B11D346C57638092"/>
    <w:rsid w:val="00F23F0E"/>
  </w:style>
  <w:style w:type="paragraph" w:customStyle="1" w:styleId="2BE281D56CF041A0952AFA77670CE500">
    <w:name w:val="2BE281D56CF041A0952AFA77670CE500"/>
    <w:rsid w:val="00F23F0E"/>
  </w:style>
  <w:style w:type="paragraph" w:customStyle="1" w:styleId="E1699C88F53644A3874882DB636FB774">
    <w:name w:val="E1699C88F53644A3874882DB636FB774"/>
    <w:rsid w:val="00F23F0E"/>
  </w:style>
  <w:style w:type="paragraph" w:customStyle="1" w:styleId="7079EE6EEB624893BAC8B0343E260214">
    <w:name w:val="7079EE6EEB624893BAC8B0343E260214"/>
    <w:rsid w:val="00F23F0E"/>
  </w:style>
  <w:style w:type="paragraph" w:customStyle="1" w:styleId="63029E98A7BC4844978D39D22556DF71">
    <w:name w:val="63029E98A7BC4844978D39D22556DF71"/>
    <w:rsid w:val="00F23F0E"/>
  </w:style>
  <w:style w:type="paragraph" w:customStyle="1" w:styleId="36B86267C7ED46B29472D640F12B9831">
    <w:name w:val="36B86267C7ED46B29472D640F12B9831"/>
    <w:rsid w:val="00F23F0E"/>
  </w:style>
  <w:style w:type="paragraph" w:customStyle="1" w:styleId="39BFE4D302F64F6C9528615CD28A7F0E">
    <w:name w:val="39BFE4D302F64F6C9528615CD28A7F0E"/>
    <w:rsid w:val="00F23F0E"/>
  </w:style>
  <w:style w:type="paragraph" w:customStyle="1" w:styleId="A85006FF19A24EF59061C2A8ADB6FEEC">
    <w:name w:val="A85006FF19A24EF59061C2A8ADB6FEEC"/>
    <w:rsid w:val="00613B30"/>
  </w:style>
  <w:style w:type="paragraph" w:customStyle="1" w:styleId="345274D0A3BD46CEA5DBEA707DB3BABB">
    <w:name w:val="345274D0A3BD46CEA5DBEA707DB3BABB"/>
    <w:rsid w:val="00613B30"/>
  </w:style>
  <w:style w:type="paragraph" w:customStyle="1" w:styleId="053DC26E5B3441DBA7DE6CD411C31337">
    <w:name w:val="053DC26E5B3441DBA7DE6CD411C31337"/>
    <w:rsid w:val="00613B30"/>
  </w:style>
  <w:style w:type="paragraph" w:customStyle="1" w:styleId="BEC967E0931C468991A517B59AA41B27">
    <w:name w:val="BEC967E0931C468991A517B59AA41B27"/>
    <w:rsid w:val="00613B30"/>
  </w:style>
  <w:style w:type="paragraph" w:customStyle="1" w:styleId="346A8F63FDBF428AA7A92507DF4187BC">
    <w:name w:val="346A8F63FDBF428AA7A92507DF4187BC"/>
    <w:rsid w:val="00613B30"/>
  </w:style>
  <w:style w:type="paragraph" w:customStyle="1" w:styleId="F1DB8581818240B09E444D5A51B2C7CF">
    <w:name w:val="F1DB8581818240B09E444D5A51B2C7CF"/>
    <w:rsid w:val="00613B30"/>
  </w:style>
  <w:style w:type="paragraph" w:customStyle="1" w:styleId="160AD50B65C0481E86406C56691CBBC7">
    <w:name w:val="160AD50B65C0481E86406C56691CBBC7"/>
    <w:rsid w:val="00613B30"/>
  </w:style>
  <w:style w:type="paragraph" w:customStyle="1" w:styleId="FC14146AEDEF495580AD6AFC4AC1CE6D">
    <w:name w:val="FC14146AEDEF495580AD6AFC4AC1CE6D"/>
    <w:rsid w:val="00613B30"/>
  </w:style>
  <w:style w:type="paragraph" w:customStyle="1" w:styleId="3BDBDDFAA9A74DCCA841E7D74AE698BC">
    <w:name w:val="3BDBDDFAA9A74DCCA841E7D74AE698BC"/>
    <w:rsid w:val="00613B30"/>
  </w:style>
  <w:style w:type="paragraph" w:customStyle="1" w:styleId="4834C89F2C1D481E8369B45CD7011A0B">
    <w:name w:val="4834C89F2C1D481E8369B45CD7011A0B"/>
    <w:rsid w:val="00613B30"/>
  </w:style>
  <w:style w:type="paragraph" w:customStyle="1" w:styleId="3E5B074F03704E3CA3186849CECDEA84">
    <w:name w:val="3E5B074F03704E3CA3186849CECDEA84"/>
    <w:rsid w:val="00613B30"/>
  </w:style>
  <w:style w:type="paragraph" w:customStyle="1" w:styleId="50DC7B7E02DF4F38919F63150C0C3170">
    <w:name w:val="50DC7B7E02DF4F38919F63150C0C3170"/>
    <w:rsid w:val="00613B30"/>
  </w:style>
  <w:style w:type="paragraph" w:customStyle="1" w:styleId="10BADCDC756A49A48F19D85E818AD650">
    <w:name w:val="10BADCDC756A49A48F19D85E818AD650"/>
    <w:rsid w:val="00613B30"/>
  </w:style>
  <w:style w:type="paragraph" w:customStyle="1" w:styleId="AB7B8DFBACDD4618B54455EDBD187FF1">
    <w:name w:val="AB7B8DFBACDD4618B54455EDBD187FF1"/>
    <w:rsid w:val="00613B30"/>
  </w:style>
  <w:style w:type="paragraph" w:customStyle="1" w:styleId="7F0E87C5964B4D4AB89671083163C713">
    <w:name w:val="7F0E87C5964B4D4AB89671083163C713"/>
    <w:rsid w:val="00613B30"/>
  </w:style>
  <w:style w:type="paragraph" w:customStyle="1" w:styleId="E49EF71C6A014D928CE612D32EA53E26">
    <w:name w:val="E49EF71C6A014D928CE612D32EA53E26"/>
    <w:rsid w:val="00613B30"/>
  </w:style>
  <w:style w:type="paragraph" w:customStyle="1" w:styleId="78BAC3576D684B439BDD18EE3644741D">
    <w:name w:val="78BAC3576D684B439BDD18EE3644741D"/>
    <w:rsid w:val="00613B30"/>
  </w:style>
  <w:style w:type="paragraph" w:customStyle="1" w:styleId="020A9CC2B66743CB88402F5AF20647E0">
    <w:name w:val="020A9CC2B66743CB88402F5AF20647E0"/>
    <w:rsid w:val="00613B30"/>
  </w:style>
  <w:style w:type="paragraph" w:customStyle="1" w:styleId="1C20AB11615248EDB15AB47343C29278">
    <w:name w:val="1C20AB11615248EDB15AB47343C29278"/>
    <w:rsid w:val="00613B30"/>
  </w:style>
  <w:style w:type="paragraph" w:customStyle="1" w:styleId="DD62D218A2944C0AA6C41746007AD749">
    <w:name w:val="DD62D218A2944C0AA6C41746007AD749"/>
    <w:rsid w:val="00613B30"/>
  </w:style>
  <w:style w:type="paragraph" w:customStyle="1" w:styleId="92A757EB9488418EA87D2C96C09CF0DA">
    <w:name w:val="92A757EB9488418EA87D2C96C09CF0DA"/>
    <w:rsid w:val="00613B30"/>
  </w:style>
  <w:style w:type="paragraph" w:customStyle="1" w:styleId="BE515AF8855944C298D9358CDD513995">
    <w:name w:val="BE515AF8855944C298D9358CDD513995"/>
    <w:rsid w:val="00613B30"/>
  </w:style>
  <w:style w:type="paragraph" w:customStyle="1" w:styleId="02A0FB3D596D4E67A672DE7F54396CAA">
    <w:name w:val="02A0FB3D596D4E67A672DE7F54396CAA"/>
    <w:rsid w:val="00613B30"/>
  </w:style>
  <w:style w:type="paragraph" w:customStyle="1" w:styleId="3F35E217F90C410EAA90BF6E90ABFD75">
    <w:name w:val="3F35E217F90C410EAA90BF6E90ABFD75"/>
    <w:rsid w:val="00613B30"/>
  </w:style>
  <w:style w:type="paragraph" w:customStyle="1" w:styleId="C626DB3AA43B4B4AABC96C00F4FAA626">
    <w:name w:val="C626DB3AA43B4B4AABC96C00F4FAA626"/>
    <w:rsid w:val="00613B30"/>
  </w:style>
  <w:style w:type="paragraph" w:customStyle="1" w:styleId="325EECA33A8D4D4E9EEBF7B01CA843AC">
    <w:name w:val="325EECA33A8D4D4E9EEBF7B01CA843AC"/>
    <w:rsid w:val="00613B30"/>
  </w:style>
  <w:style w:type="paragraph" w:customStyle="1" w:styleId="409623C5D42F4378B5D8D80C8B13548E">
    <w:name w:val="409623C5D42F4378B5D8D80C8B13548E"/>
    <w:rsid w:val="00613B30"/>
  </w:style>
  <w:style w:type="paragraph" w:customStyle="1" w:styleId="5D0D23568A8A4C49832D9B74662BA77A">
    <w:name w:val="5D0D23568A8A4C49832D9B74662BA77A"/>
    <w:rsid w:val="00613B30"/>
  </w:style>
  <w:style w:type="paragraph" w:customStyle="1" w:styleId="F3DF6D30D17D41128EA382C1369CD6D0">
    <w:name w:val="F3DF6D30D17D41128EA382C1369CD6D0"/>
    <w:rsid w:val="00613B30"/>
  </w:style>
  <w:style w:type="paragraph" w:customStyle="1" w:styleId="C4390F140B7F4311BF07D2B3234C88F3">
    <w:name w:val="C4390F140B7F4311BF07D2B3234C88F3"/>
    <w:rsid w:val="00613B30"/>
  </w:style>
  <w:style w:type="paragraph" w:customStyle="1" w:styleId="959904482A43421EB7187E5CC93BD545">
    <w:name w:val="959904482A43421EB7187E5CC93BD545"/>
    <w:rsid w:val="00613B30"/>
  </w:style>
  <w:style w:type="paragraph" w:customStyle="1" w:styleId="497083EDA2C848BE8093E96092115DEE">
    <w:name w:val="497083EDA2C848BE8093E96092115DEE"/>
    <w:rsid w:val="00613B30"/>
  </w:style>
  <w:style w:type="paragraph" w:customStyle="1" w:styleId="747EF041E7A4424EBE398473022D47B2">
    <w:name w:val="747EF041E7A4424EBE398473022D47B2"/>
    <w:rsid w:val="00613B30"/>
  </w:style>
  <w:style w:type="paragraph" w:customStyle="1" w:styleId="F1F35EAACAB642CAB13633FAC02A6DF8">
    <w:name w:val="F1F35EAACAB642CAB13633FAC02A6DF8"/>
    <w:rsid w:val="00613B30"/>
  </w:style>
  <w:style w:type="paragraph" w:customStyle="1" w:styleId="CDFB0877FE494126A5D1B862A44733DF">
    <w:name w:val="CDFB0877FE494126A5D1B862A44733DF"/>
    <w:rsid w:val="00613B30"/>
  </w:style>
  <w:style w:type="paragraph" w:customStyle="1" w:styleId="C104E4405C634624B58D3E09A4C95AF9">
    <w:name w:val="C104E4405C634624B58D3E09A4C95AF9"/>
    <w:rsid w:val="00613B30"/>
  </w:style>
  <w:style w:type="paragraph" w:customStyle="1" w:styleId="433FFB3857CB4120B59BB1FFA0984688">
    <w:name w:val="433FFB3857CB4120B59BB1FFA0984688"/>
    <w:rsid w:val="00613B30"/>
  </w:style>
  <w:style w:type="paragraph" w:customStyle="1" w:styleId="B10BDC49311F4196A4F5E67FC218008E">
    <w:name w:val="B10BDC49311F4196A4F5E67FC218008E"/>
    <w:rsid w:val="00613B30"/>
  </w:style>
  <w:style w:type="paragraph" w:customStyle="1" w:styleId="820AB1B7E5D1433681F28FDCDEA47B53">
    <w:name w:val="820AB1B7E5D1433681F28FDCDEA47B53"/>
    <w:rsid w:val="00613B30"/>
  </w:style>
  <w:style w:type="paragraph" w:customStyle="1" w:styleId="E853326B41D948C288F08C9C62BBA762">
    <w:name w:val="E853326B41D948C288F08C9C62BBA762"/>
    <w:rsid w:val="00613B30"/>
  </w:style>
  <w:style w:type="paragraph" w:customStyle="1" w:styleId="03029D635AE4432E9B445AF0A0D5A497">
    <w:name w:val="03029D635AE4432E9B445AF0A0D5A497"/>
    <w:rsid w:val="00613B30"/>
  </w:style>
  <w:style w:type="paragraph" w:customStyle="1" w:styleId="274F97296F944DE1B38DAFFC075BC5D0">
    <w:name w:val="274F97296F944DE1B38DAFFC075BC5D0"/>
    <w:rsid w:val="00613B30"/>
  </w:style>
  <w:style w:type="paragraph" w:customStyle="1" w:styleId="7B5A186567414E289E4910568AB0684D">
    <w:name w:val="7B5A186567414E289E4910568AB0684D"/>
    <w:rsid w:val="00613B30"/>
  </w:style>
  <w:style w:type="paragraph" w:customStyle="1" w:styleId="C8C985DA84F9486FA9961543E5C55E94">
    <w:name w:val="C8C985DA84F9486FA9961543E5C55E94"/>
    <w:rsid w:val="00613B30"/>
  </w:style>
  <w:style w:type="paragraph" w:customStyle="1" w:styleId="E56D3830203D42828ABE7235AF61DBD7">
    <w:name w:val="E56D3830203D42828ABE7235AF61DBD7"/>
    <w:rsid w:val="00613B30"/>
  </w:style>
  <w:style w:type="paragraph" w:customStyle="1" w:styleId="A488BF940AB24B879E04B76B142C446D">
    <w:name w:val="A488BF940AB24B879E04B76B142C446D"/>
    <w:rsid w:val="00613B30"/>
  </w:style>
  <w:style w:type="paragraph" w:customStyle="1" w:styleId="6978F170782D4D5F90517C531544D4CF">
    <w:name w:val="6978F170782D4D5F90517C531544D4CF"/>
    <w:rsid w:val="00613B30"/>
  </w:style>
  <w:style w:type="paragraph" w:customStyle="1" w:styleId="D80C4E33E5014B06A199E609D3E937DB">
    <w:name w:val="D80C4E33E5014B06A199E609D3E937DB"/>
    <w:rsid w:val="00613B30"/>
  </w:style>
  <w:style w:type="paragraph" w:customStyle="1" w:styleId="953C93950EBF45BDBBE427506FF5019F">
    <w:name w:val="953C93950EBF45BDBBE427506FF5019F"/>
    <w:rsid w:val="00613B30"/>
  </w:style>
  <w:style w:type="paragraph" w:customStyle="1" w:styleId="A461D22D71774B86866C03497A28D196">
    <w:name w:val="A461D22D71774B86866C03497A28D196"/>
    <w:rsid w:val="00613B30"/>
  </w:style>
  <w:style w:type="paragraph" w:customStyle="1" w:styleId="7E2D5A08648740048BC5CD5821875477">
    <w:name w:val="7E2D5A08648740048BC5CD5821875477"/>
    <w:rsid w:val="00613B30"/>
  </w:style>
  <w:style w:type="paragraph" w:customStyle="1" w:styleId="E675B11DFF8348A797938308BBF70078">
    <w:name w:val="E675B11DFF8348A797938308BBF70078"/>
    <w:rsid w:val="00613B30"/>
  </w:style>
  <w:style w:type="paragraph" w:customStyle="1" w:styleId="293324EDB0B94376A101CB12B3CCF6D2">
    <w:name w:val="293324EDB0B94376A101CB12B3CCF6D2"/>
    <w:rsid w:val="00613B30"/>
  </w:style>
  <w:style w:type="paragraph" w:customStyle="1" w:styleId="5DC68CCE297242FF8F7C1FDDB2689737">
    <w:name w:val="5DC68CCE297242FF8F7C1FDDB2689737"/>
    <w:rsid w:val="00613B30"/>
  </w:style>
  <w:style w:type="paragraph" w:customStyle="1" w:styleId="566E1535C1F7447E8B2AEA1FEE123303">
    <w:name w:val="566E1535C1F7447E8B2AEA1FEE123303"/>
    <w:rsid w:val="00613B30"/>
  </w:style>
  <w:style w:type="paragraph" w:customStyle="1" w:styleId="B0DED770170C44DC8D307FE875055F12">
    <w:name w:val="B0DED770170C44DC8D307FE875055F12"/>
    <w:rsid w:val="00613B30"/>
  </w:style>
  <w:style w:type="paragraph" w:customStyle="1" w:styleId="3E56FC94541F41EC8D847B3CE6CEF92D">
    <w:name w:val="3E56FC94541F41EC8D847B3CE6CEF92D"/>
    <w:rsid w:val="00613B30"/>
  </w:style>
  <w:style w:type="paragraph" w:customStyle="1" w:styleId="3F9177BBE8B64782B78C585FBCFF8B88">
    <w:name w:val="3F9177BBE8B64782B78C585FBCFF8B88"/>
    <w:rsid w:val="00613B30"/>
  </w:style>
  <w:style w:type="paragraph" w:customStyle="1" w:styleId="92CBC2D8CB8E4E80A287E72402792403">
    <w:name w:val="92CBC2D8CB8E4E80A287E72402792403"/>
    <w:rsid w:val="00613B30"/>
  </w:style>
  <w:style w:type="paragraph" w:customStyle="1" w:styleId="152A5BC5C75840CD81DFB136FC4B4532">
    <w:name w:val="152A5BC5C75840CD81DFB136FC4B4532"/>
    <w:rsid w:val="00613B30"/>
  </w:style>
  <w:style w:type="paragraph" w:customStyle="1" w:styleId="AB111D08E60A4CA2B8C54AC8BAE355CD">
    <w:name w:val="AB111D08E60A4CA2B8C54AC8BAE355CD"/>
    <w:rsid w:val="00613B30"/>
  </w:style>
  <w:style w:type="paragraph" w:customStyle="1" w:styleId="BF8CBEAAC9EF432ABAD2C3724DD3D132">
    <w:name w:val="BF8CBEAAC9EF432ABAD2C3724DD3D132"/>
    <w:rsid w:val="00613B30"/>
  </w:style>
  <w:style w:type="paragraph" w:customStyle="1" w:styleId="45CB0FFB4E5546338AB816AF3F35DD7E">
    <w:name w:val="45CB0FFB4E5546338AB816AF3F35DD7E"/>
    <w:rsid w:val="00613B30"/>
  </w:style>
  <w:style w:type="paragraph" w:customStyle="1" w:styleId="D61822CBE7AF4ED9A2268B5150CD489C">
    <w:name w:val="D61822CBE7AF4ED9A2268B5150CD489C"/>
    <w:rsid w:val="00613B30"/>
  </w:style>
  <w:style w:type="paragraph" w:customStyle="1" w:styleId="F4C003F04E6942D1AFB9216E1D40417B">
    <w:name w:val="F4C003F04E6942D1AFB9216E1D40417B"/>
    <w:rsid w:val="00613B30"/>
  </w:style>
  <w:style w:type="paragraph" w:customStyle="1" w:styleId="D686EB7C09E44AA88CF33C9A79F5E3D9">
    <w:name w:val="D686EB7C09E44AA88CF33C9A79F5E3D9"/>
    <w:rsid w:val="00613B30"/>
  </w:style>
  <w:style w:type="paragraph" w:customStyle="1" w:styleId="62E672848A794D19952E77076F3FB4F3">
    <w:name w:val="62E672848A794D19952E77076F3FB4F3"/>
    <w:rsid w:val="00613B30"/>
  </w:style>
  <w:style w:type="paragraph" w:customStyle="1" w:styleId="EC699579C2564EC69F7A50046603061B">
    <w:name w:val="EC699579C2564EC69F7A50046603061B"/>
    <w:rsid w:val="00613B30"/>
  </w:style>
  <w:style w:type="paragraph" w:customStyle="1" w:styleId="7F256447AD2A417AB463946A01D588D8">
    <w:name w:val="7F256447AD2A417AB463946A01D588D8"/>
    <w:rsid w:val="00613B30"/>
  </w:style>
  <w:style w:type="paragraph" w:customStyle="1" w:styleId="FF962CFA9A2C4267A822A5BDE4CF72F9">
    <w:name w:val="FF962CFA9A2C4267A822A5BDE4CF72F9"/>
    <w:rsid w:val="00613B30"/>
  </w:style>
  <w:style w:type="paragraph" w:customStyle="1" w:styleId="7E10CC92B9B940DAABF2BF2465BAD0BF">
    <w:name w:val="7E10CC92B9B940DAABF2BF2465BAD0BF"/>
    <w:rsid w:val="00613B30"/>
  </w:style>
  <w:style w:type="paragraph" w:customStyle="1" w:styleId="133F189FC68C45868EA5D4471C16719C">
    <w:name w:val="133F189FC68C45868EA5D4471C16719C"/>
    <w:rsid w:val="00613B30"/>
  </w:style>
  <w:style w:type="paragraph" w:customStyle="1" w:styleId="5E90028C53DC44E2A205A6B638D808A9">
    <w:name w:val="5E90028C53DC44E2A205A6B638D808A9"/>
    <w:rsid w:val="00613B30"/>
  </w:style>
  <w:style w:type="paragraph" w:customStyle="1" w:styleId="7F4EC5A92A8042B3B0C07316E1C03AC5">
    <w:name w:val="7F4EC5A92A8042B3B0C07316E1C03AC5"/>
    <w:rsid w:val="00613B30"/>
  </w:style>
  <w:style w:type="paragraph" w:customStyle="1" w:styleId="D954035F679F4BA8A3CCDBA756DA76E8">
    <w:name w:val="D954035F679F4BA8A3CCDBA756DA76E8"/>
    <w:rsid w:val="00613B30"/>
  </w:style>
  <w:style w:type="paragraph" w:customStyle="1" w:styleId="216F067DA6A64CE0A9B6FC25AEE6665A">
    <w:name w:val="216F067DA6A64CE0A9B6FC25AEE6665A"/>
    <w:rsid w:val="00613B30"/>
  </w:style>
  <w:style w:type="paragraph" w:customStyle="1" w:styleId="B6E5CCF0576B463684F96BBE80756FC8">
    <w:name w:val="B6E5CCF0576B463684F96BBE80756FC8"/>
    <w:rsid w:val="00C26135"/>
  </w:style>
  <w:style w:type="paragraph" w:customStyle="1" w:styleId="ACBC75EC02A04F8F939EEF554FABF4E7">
    <w:name w:val="ACBC75EC02A04F8F939EEF554FABF4E7"/>
    <w:rsid w:val="00C26135"/>
  </w:style>
  <w:style w:type="paragraph" w:customStyle="1" w:styleId="2553B12E707549A09653EAED02D818A3">
    <w:name w:val="2553B12E707549A09653EAED02D818A3"/>
    <w:rsid w:val="00C26135"/>
  </w:style>
  <w:style w:type="paragraph" w:customStyle="1" w:styleId="DDC64CCFF78841CDB460E71F3B2AB3E6">
    <w:name w:val="DDC64CCFF78841CDB460E71F3B2AB3E6"/>
    <w:rsid w:val="00C26135"/>
  </w:style>
  <w:style w:type="paragraph" w:customStyle="1" w:styleId="0263FCBBC10447E3848C6371E9483719">
    <w:name w:val="0263FCBBC10447E3848C6371E9483719"/>
    <w:rsid w:val="00C26135"/>
  </w:style>
  <w:style w:type="paragraph" w:customStyle="1" w:styleId="3EBDBE2076AB446CAD6F8A24D8847B56">
    <w:name w:val="3EBDBE2076AB446CAD6F8A24D8847B56"/>
    <w:rsid w:val="00023903"/>
  </w:style>
  <w:style w:type="paragraph" w:customStyle="1" w:styleId="2F99F798A57B4BB9AE5EA1357EE1EE3E">
    <w:name w:val="2F99F798A57B4BB9AE5EA1357EE1EE3E"/>
    <w:rsid w:val="00023903"/>
  </w:style>
  <w:style w:type="paragraph" w:customStyle="1" w:styleId="A5971678C32A47BE87E95FE8A7BF16D6">
    <w:name w:val="A5971678C32A47BE87E95FE8A7BF16D6"/>
    <w:rsid w:val="00023903"/>
  </w:style>
  <w:style w:type="paragraph" w:customStyle="1" w:styleId="BDFC95C6055C4BD2802C7D4E2F3F2680">
    <w:name w:val="BDFC95C6055C4BD2802C7D4E2F3F2680"/>
    <w:rsid w:val="00023903"/>
  </w:style>
  <w:style w:type="paragraph" w:customStyle="1" w:styleId="136CEA2B046042449F9A3BD1F0131E0C">
    <w:name w:val="136CEA2B046042449F9A3BD1F0131E0C"/>
    <w:rsid w:val="00023903"/>
  </w:style>
  <w:style w:type="paragraph" w:customStyle="1" w:styleId="CD13D3E22D29431E8C9C82C7688C34F9">
    <w:name w:val="CD13D3E22D29431E8C9C82C7688C34F9"/>
    <w:rsid w:val="00023903"/>
  </w:style>
  <w:style w:type="paragraph" w:customStyle="1" w:styleId="51CF2026104C429BBFEC4543891CBCCB">
    <w:name w:val="51CF2026104C429BBFEC4543891CBCCB"/>
    <w:rsid w:val="00023903"/>
  </w:style>
  <w:style w:type="paragraph" w:customStyle="1" w:styleId="B934442C2E40424FB7582893BE11E398">
    <w:name w:val="B934442C2E40424FB7582893BE11E398"/>
    <w:rsid w:val="00023903"/>
  </w:style>
  <w:style w:type="paragraph" w:customStyle="1" w:styleId="273029AC0F3C4F1DA4D0D8ADC5732D84">
    <w:name w:val="273029AC0F3C4F1DA4D0D8ADC5732D84"/>
    <w:rsid w:val="00023903"/>
  </w:style>
  <w:style w:type="paragraph" w:customStyle="1" w:styleId="7F67A93B5755405DB34F5BE9CD382A25">
    <w:name w:val="7F67A93B5755405DB34F5BE9CD382A25"/>
    <w:rsid w:val="00023903"/>
  </w:style>
  <w:style w:type="paragraph" w:customStyle="1" w:styleId="DAF998E7C2EA43FF8B7F82FFF2F8AC9B">
    <w:name w:val="DAF998E7C2EA43FF8B7F82FFF2F8AC9B"/>
    <w:rsid w:val="00023903"/>
  </w:style>
  <w:style w:type="paragraph" w:customStyle="1" w:styleId="747B443B4DEE4D3289C9F69ED18A715F">
    <w:name w:val="747B443B4DEE4D3289C9F69ED18A715F"/>
    <w:rsid w:val="00023903"/>
  </w:style>
  <w:style w:type="paragraph" w:customStyle="1" w:styleId="7B926BA75E0D41909945220EC6841470">
    <w:name w:val="7B926BA75E0D41909945220EC6841470"/>
    <w:rsid w:val="00023903"/>
  </w:style>
  <w:style w:type="paragraph" w:customStyle="1" w:styleId="8E82D1849E0A4F62B70B7352902FB0C4">
    <w:name w:val="8E82D1849E0A4F62B70B7352902FB0C4"/>
    <w:rsid w:val="00023903"/>
  </w:style>
  <w:style w:type="paragraph" w:customStyle="1" w:styleId="F78D58F8EA944BEAB512605418222E2C">
    <w:name w:val="F78D58F8EA944BEAB512605418222E2C"/>
    <w:rsid w:val="00023903"/>
  </w:style>
  <w:style w:type="paragraph" w:customStyle="1" w:styleId="B13592082502473F900C31351D00A066">
    <w:name w:val="B13592082502473F900C31351D00A066"/>
    <w:rsid w:val="00023903"/>
  </w:style>
  <w:style w:type="paragraph" w:customStyle="1" w:styleId="4258B57140D945938DC34A84FF255305">
    <w:name w:val="4258B57140D945938DC34A84FF255305"/>
    <w:rsid w:val="00023903"/>
  </w:style>
  <w:style w:type="paragraph" w:customStyle="1" w:styleId="3EC6589A1D054D618CDBBEA5274610F4">
    <w:name w:val="3EC6589A1D054D618CDBBEA5274610F4"/>
    <w:rsid w:val="00023903"/>
  </w:style>
  <w:style w:type="paragraph" w:customStyle="1" w:styleId="10493C9F11334E7B82C7A4ABE692C6C9">
    <w:name w:val="10493C9F11334E7B82C7A4ABE692C6C9"/>
    <w:rsid w:val="00023903"/>
  </w:style>
  <w:style w:type="paragraph" w:customStyle="1" w:styleId="06BABA648C474E93B5FCC6CD97DC5BF8">
    <w:name w:val="06BABA648C474E93B5FCC6CD97DC5BF8"/>
    <w:rsid w:val="00023903"/>
  </w:style>
  <w:style w:type="paragraph" w:customStyle="1" w:styleId="827F720EA16242E694BC18252D36115C">
    <w:name w:val="827F720EA16242E694BC18252D36115C"/>
    <w:rsid w:val="00023903"/>
  </w:style>
  <w:style w:type="paragraph" w:customStyle="1" w:styleId="A31D3451220043B6B8B0AEAAD054E173">
    <w:name w:val="A31D3451220043B6B8B0AEAAD054E173"/>
    <w:rsid w:val="00023903"/>
  </w:style>
  <w:style w:type="paragraph" w:customStyle="1" w:styleId="4F1EC816D9354AF5A0342A9E3D026107">
    <w:name w:val="4F1EC816D9354AF5A0342A9E3D026107"/>
    <w:rsid w:val="00023903"/>
  </w:style>
  <w:style w:type="paragraph" w:customStyle="1" w:styleId="AFB0A1EB340A44F582F4C197AE8491C9">
    <w:name w:val="AFB0A1EB340A44F582F4C197AE8491C9"/>
    <w:rsid w:val="00023903"/>
  </w:style>
  <w:style w:type="paragraph" w:customStyle="1" w:styleId="39B0424CF2FA45A0B997CE3F6C052656">
    <w:name w:val="39B0424CF2FA45A0B997CE3F6C052656"/>
    <w:rsid w:val="00023903"/>
  </w:style>
  <w:style w:type="paragraph" w:customStyle="1" w:styleId="0C16699E587B4708ADDEE98862A2F92A">
    <w:name w:val="0C16699E587B4708ADDEE98862A2F92A"/>
    <w:rsid w:val="00023903"/>
  </w:style>
  <w:style w:type="paragraph" w:customStyle="1" w:styleId="4731FAE88EB34E38BA98DA2ACD687198">
    <w:name w:val="4731FAE88EB34E38BA98DA2ACD687198"/>
    <w:rsid w:val="00023903"/>
  </w:style>
  <w:style w:type="paragraph" w:customStyle="1" w:styleId="5A0572840468467398E3F3FA4F7344C8">
    <w:name w:val="5A0572840468467398E3F3FA4F7344C8"/>
    <w:rsid w:val="00023903"/>
  </w:style>
  <w:style w:type="paragraph" w:customStyle="1" w:styleId="F5409CEE860944BDBF4D46CB61E04869">
    <w:name w:val="F5409CEE860944BDBF4D46CB61E04869"/>
    <w:rsid w:val="00023903"/>
  </w:style>
  <w:style w:type="paragraph" w:customStyle="1" w:styleId="826E1A81E06A4535AFEDAE7352FE776A">
    <w:name w:val="826E1A81E06A4535AFEDAE7352FE776A"/>
    <w:rsid w:val="00023903"/>
  </w:style>
  <w:style w:type="paragraph" w:customStyle="1" w:styleId="9D7D79A961E04A70AF877DC726A2893F">
    <w:name w:val="9D7D79A961E04A70AF877DC726A2893F"/>
    <w:rsid w:val="00023903"/>
  </w:style>
  <w:style w:type="paragraph" w:customStyle="1" w:styleId="D6F52BF5BAC14CC6AFDA7D34DBC794E3">
    <w:name w:val="D6F52BF5BAC14CC6AFDA7D34DBC794E3"/>
    <w:rsid w:val="00023903"/>
  </w:style>
  <w:style w:type="paragraph" w:customStyle="1" w:styleId="2874851C4FAE457DA64C72194B67938B">
    <w:name w:val="2874851C4FAE457DA64C72194B67938B"/>
    <w:rsid w:val="00023903"/>
  </w:style>
  <w:style w:type="paragraph" w:customStyle="1" w:styleId="AE20BFF8A3DB4496A65B055F042CA892">
    <w:name w:val="AE20BFF8A3DB4496A65B055F042CA892"/>
    <w:rsid w:val="00023903"/>
  </w:style>
  <w:style w:type="paragraph" w:customStyle="1" w:styleId="967F04DD98D444A891386FCDD8F05CC3">
    <w:name w:val="967F04DD98D444A891386FCDD8F05CC3"/>
    <w:rsid w:val="00023903"/>
  </w:style>
  <w:style w:type="paragraph" w:customStyle="1" w:styleId="B54B6F0DF38940389180BCDC2D54C156">
    <w:name w:val="B54B6F0DF38940389180BCDC2D54C156"/>
    <w:rsid w:val="00023903"/>
  </w:style>
  <w:style w:type="paragraph" w:customStyle="1" w:styleId="52459D2B2D68433AA826DEC2EED9DC0A">
    <w:name w:val="52459D2B2D68433AA826DEC2EED9DC0A"/>
    <w:rsid w:val="00023903"/>
  </w:style>
  <w:style w:type="paragraph" w:customStyle="1" w:styleId="E7F4FF76A6F542F3AC0C0F7190468E3A">
    <w:name w:val="E7F4FF76A6F542F3AC0C0F7190468E3A"/>
    <w:rsid w:val="00023903"/>
  </w:style>
  <w:style w:type="paragraph" w:customStyle="1" w:styleId="6635C855A5E544D0B7B4E845ED0E3350">
    <w:name w:val="6635C855A5E544D0B7B4E845ED0E3350"/>
    <w:rsid w:val="00023903"/>
  </w:style>
  <w:style w:type="paragraph" w:customStyle="1" w:styleId="F09BE627434140D8806E44BA037E00D1">
    <w:name w:val="F09BE627434140D8806E44BA037E00D1"/>
    <w:rsid w:val="00023903"/>
  </w:style>
  <w:style w:type="paragraph" w:customStyle="1" w:styleId="1469DBE679774A48AB6CFAE06200A529">
    <w:name w:val="1469DBE679774A48AB6CFAE06200A529"/>
    <w:rsid w:val="00023903"/>
  </w:style>
  <w:style w:type="paragraph" w:customStyle="1" w:styleId="CCD074D4D8154304A7C9B68CF4AB4C72">
    <w:name w:val="CCD074D4D8154304A7C9B68CF4AB4C72"/>
    <w:rsid w:val="00023903"/>
  </w:style>
  <w:style w:type="paragraph" w:customStyle="1" w:styleId="79C4B16AA8934854B2BAFC2B6AF8C342">
    <w:name w:val="79C4B16AA8934854B2BAFC2B6AF8C342"/>
    <w:rsid w:val="00023903"/>
  </w:style>
  <w:style w:type="paragraph" w:customStyle="1" w:styleId="0CBFF94E0CBA44E68A0BDC9F244ADD46">
    <w:name w:val="0CBFF94E0CBA44E68A0BDC9F244ADD46"/>
    <w:rsid w:val="00023903"/>
  </w:style>
  <w:style w:type="paragraph" w:customStyle="1" w:styleId="D2026C38D56C41EDBD508D08634CDA37">
    <w:name w:val="D2026C38D56C41EDBD508D08634CDA37"/>
    <w:rsid w:val="00023903"/>
  </w:style>
  <w:style w:type="paragraph" w:customStyle="1" w:styleId="B8F42DF93CFA4E63B08F37C98364709A">
    <w:name w:val="B8F42DF93CFA4E63B08F37C98364709A"/>
    <w:rsid w:val="00023903"/>
  </w:style>
  <w:style w:type="paragraph" w:customStyle="1" w:styleId="0A9B1D03353F421EB3A58BC261DD4474">
    <w:name w:val="0A9B1D03353F421EB3A58BC261DD4474"/>
    <w:rsid w:val="00023903"/>
  </w:style>
  <w:style w:type="paragraph" w:customStyle="1" w:styleId="87FF2670F77446349CB29FCA1A4864E4">
    <w:name w:val="87FF2670F77446349CB29FCA1A4864E4"/>
    <w:rsid w:val="00023903"/>
  </w:style>
  <w:style w:type="paragraph" w:customStyle="1" w:styleId="05A43E1DB5564D359F4008503B746DF4">
    <w:name w:val="05A43E1DB5564D359F4008503B746DF4"/>
    <w:rsid w:val="00023903"/>
  </w:style>
  <w:style w:type="paragraph" w:customStyle="1" w:styleId="A1CCB017937940F88451EAEF3D56A809">
    <w:name w:val="A1CCB017937940F88451EAEF3D56A809"/>
    <w:rsid w:val="00023903"/>
  </w:style>
  <w:style w:type="paragraph" w:customStyle="1" w:styleId="6B8C5004ED6D47A6968A07A88E6DF2C4">
    <w:name w:val="6B8C5004ED6D47A6968A07A88E6DF2C4"/>
    <w:rsid w:val="00023903"/>
  </w:style>
  <w:style w:type="paragraph" w:customStyle="1" w:styleId="653CCA3213D94D838656170E5235BEAB">
    <w:name w:val="653CCA3213D94D838656170E5235BEAB"/>
    <w:rsid w:val="00023903"/>
  </w:style>
  <w:style w:type="paragraph" w:customStyle="1" w:styleId="27D750E75C26435693115D566A1E85B8">
    <w:name w:val="27D750E75C26435693115D566A1E85B8"/>
    <w:rsid w:val="00023903"/>
  </w:style>
  <w:style w:type="paragraph" w:customStyle="1" w:styleId="2F8BADAACC02408199092D58B2C7501F">
    <w:name w:val="2F8BADAACC02408199092D58B2C7501F"/>
    <w:rsid w:val="00023903"/>
  </w:style>
  <w:style w:type="paragraph" w:customStyle="1" w:styleId="52052D917A89452294EB64BD2248B178">
    <w:name w:val="52052D917A89452294EB64BD2248B178"/>
    <w:rsid w:val="00023903"/>
  </w:style>
  <w:style w:type="paragraph" w:customStyle="1" w:styleId="6107AAB9762E4BC681D54182E43E324A">
    <w:name w:val="6107AAB9762E4BC681D54182E43E324A"/>
    <w:rsid w:val="00023903"/>
  </w:style>
  <w:style w:type="paragraph" w:customStyle="1" w:styleId="29AC912D3E8D4DDA987F995861CE2A9C">
    <w:name w:val="29AC912D3E8D4DDA987F995861CE2A9C"/>
    <w:rsid w:val="00023903"/>
  </w:style>
  <w:style w:type="paragraph" w:customStyle="1" w:styleId="B514438D28154B999E92BCAAB19EBA6E">
    <w:name w:val="B514438D28154B999E92BCAAB19EBA6E"/>
    <w:rsid w:val="00023903"/>
  </w:style>
  <w:style w:type="paragraph" w:customStyle="1" w:styleId="179EA62B5FF94BF6A9A2A9D93B11FE9F">
    <w:name w:val="179EA62B5FF94BF6A9A2A9D93B11FE9F"/>
    <w:rsid w:val="00023903"/>
  </w:style>
  <w:style w:type="paragraph" w:customStyle="1" w:styleId="26793C8F21B243928A66D365CEA4816A">
    <w:name w:val="26793C8F21B243928A66D365CEA4816A"/>
    <w:rsid w:val="00023903"/>
  </w:style>
  <w:style w:type="paragraph" w:customStyle="1" w:styleId="8DE8AC0B2FDA4428925DB02C0D975001">
    <w:name w:val="8DE8AC0B2FDA4428925DB02C0D975001"/>
    <w:rsid w:val="00023903"/>
  </w:style>
  <w:style w:type="paragraph" w:customStyle="1" w:styleId="DEBBEC6048DA4067B397492B521F72CF">
    <w:name w:val="DEBBEC6048DA4067B397492B521F72CF"/>
    <w:rsid w:val="00023903"/>
  </w:style>
  <w:style w:type="paragraph" w:customStyle="1" w:styleId="2C0FDA71C65C4BB9BDB68630A13B3174">
    <w:name w:val="2C0FDA71C65C4BB9BDB68630A13B3174"/>
    <w:rsid w:val="00023903"/>
  </w:style>
  <w:style w:type="paragraph" w:customStyle="1" w:styleId="00F207554B3A45FEB364568EFBC948FF">
    <w:name w:val="00F207554B3A45FEB364568EFBC948FF"/>
    <w:rsid w:val="00023903"/>
  </w:style>
  <w:style w:type="paragraph" w:customStyle="1" w:styleId="49E1C32B614F4971B27878D4466CD7AF">
    <w:name w:val="49E1C32B614F4971B27878D4466CD7AF"/>
    <w:rsid w:val="00023903"/>
  </w:style>
  <w:style w:type="paragraph" w:customStyle="1" w:styleId="4AB881FE5FEC41659377506A4AEAC9DC">
    <w:name w:val="4AB881FE5FEC41659377506A4AEAC9DC"/>
    <w:rsid w:val="00023903"/>
  </w:style>
  <w:style w:type="paragraph" w:customStyle="1" w:styleId="DBF798EE6B8B443CBCED8810A3E769C3">
    <w:name w:val="DBF798EE6B8B443CBCED8810A3E769C3"/>
    <w:rsid w:val="00023903"/>
  </w:style>
  <w:style w:type="paragraph" w:customStyle="1" w:styleId="1449723B4C714C3A928FE5A526884F37">
    <w:name w:val="1449723B4C714C3A928FE5A526884F37"/>
    <w:rsid w:val="00023903"/>
  </w:style>
  <w:style w:type="paragraph" w:customStyle="1" w:styleId="CC35D7E18C9F41DC9EFFB1B21D89A536">
    <w:name w:val="CC35D7E18C9F41DC9EFFB1B21D89A536"/>
    <w:rsid w:val="00023903"/>
  </w:style>
  <w:style w:type="paragraph" w:customStyle="1" w:styleId="AEFC1FD6FBDB46A08D83C895B14B04B6">
    <w:name w:val="AEFC1FD6FBDB46A08D83C895B14B04B6"/>
    <w:rsid w:val="00023903"/>
  </w:style>
  <w:style w:type="paragraph" w:customStyle="1" w:styleId="A3BF7619EFD944698DE0AAD4114DAEB7">
    <w:name w:val="A3BF7619EFD944698DE0AAD4114DAEB7"/>
    <w:rsid w:val="00023903"/>
  </w:style>
  <w:style w:type="paragraph" w:customStyle="1" w:styleId="92B40BBEFF96470CA25F37ADBF9FF5BF">
    <w:name w:val="92B40BBEFF96470CA25F37ADBF9FF5BF"/>
    <w:rsid w:val="00023903"/>
  </w:style>
  <w:style w:type="paragraph" w:customStyle="1" w:styleId="97CFBA9D440F4533BA7C72D773441056">
    <w:name w:val="97CFBA9D440F4533BA7C72D773441056"/>
    <w:rsid w:val="00023903"/>
  </w:style>
  <w:style w:type="paragraph" w:customStyle="1" w:styleId="3A4D803B9D724DB8BC240859904A6A56">
    <w:name w:val="3A4D803B9D724DB8BC240859904A6A56"/>
    <w:rsid w:val="00023903"/>
  </w:style>
  <w:style w:type="paragraph" w:customStyle="1" w:styleId="35EB4D56D5C741F6A2B012612966775E">
    <w:name w:val="35EB4D56D5C741F6A2B012612966775E"/>
    <w:rsid w:val="00023903"/>
  </w:style>
  <w:style w:type="paragraph" w:customStyle="1" w:styleId="84423910BF2D4597A198FDE574065FEF">
    <w:name w:val="84423910BF2D4597A198FDE574065FEF"/>
    <w:rsid w:val="00023903"/>
  </w:style>
  <w:style w:type="paragraph" w:customStyle="1" w:styleId="45398B40CB02410590EA65DC12C1E29A">
    <w:name w:val="45398B40CB02410590EA65DC12C1E29A"/>
    <w:rsid w:val="00023903"/>
  </w:style>
  <w:style w:type="paragraph" w:customStyle="1" w:styleId="2A6268DD88E24C9C83638DE32AA89CBB">
    <w:name w:val="2A6268DD88E24C9C83638DE32AA89CBB"/>
    <w:rsid w:val="00023903"/>
  </w:style>
  <w:style w:type="paragraph" w:customStyle="1" w:styleId="5D9DB153E87A42B2B1B313AABA2C5381">
    <w:name w:val="5D9DB153E87A42B2B1B313AABA2C5381"/>
    <w:rsid w:val="00023903"/>
  </w:style>
  <w:style w:type="paragraph" w:customStyle="1" w:styleId="2D3B49D1FD8A4C058475FFDD6B889F21">
    <w:name w:val="2D3B49D1FD8A4C058475FFDD6B889F21"/>
    <w:rsid w:val="00023903"/>
  </w:style>
  <w:style w:type="paragraph" w:customStyle="1" w:styleId="0C88636BEF1F4982959A0FA5B01E1C9E">
    <w:name w:val="0C88636BEF1F4982959A0FA5B01E1C9E"/>
    <w:rsid w:val="00023903"/>
  </w:style>
  <w:style w:type="paragraph" w:customStyle="1" w:styleId="4D66078E7ACE43448E01F5792E3EF626">
    <w:name w:val="4D66078E7ACE43448E01F5792E3EF626"/>
    <w:rsid w:val="00023903"/>
  </w:style>
  <w:style w:type="paragraph" w:customStyle="1" w:styleId="C7AD54F608D1482082945E2E3D0B9502">
    <w:name w:val="C7AD54F608D1482082945E2E3D0B9502"/>
    <w:rsid w:val="00023903"/>
  </w:style>
  <w:style w:type="paragraph" w:customStyle="1" w:styleId="69E5CD4D8B3B42B7845E2819560C5572">
    <w:name w:val="69E5CD4D8B3B42B7845E2819560C5572"/>
    <w:rsid w:val="00023903"/>
  </w:style>
  <w:style w:type="paragraph" w:customStyle="1" w:styleId="CBB5ABA5446545F5BE05EEA6DD3AD450">
    <w:name w:val="CBB5ABA5446545F5BE05EEA6DD3AD450"/>
    <w:rsid w:val="00023903"/>
  </w:style>
  <w:style w:type="paragraph" w:customStyle="1" w:styleId="76B593E3B6624BF7993FEE4CB1039035">
    <w:name w:val="76B593E3B6624BF7993FEE4CB1039035"/>
    <w:rsid w:val="00023903"/>
  </w:style>
  <w:style w:type="paragraph" w:customStyle="1" w:styleId="B52740D9787C4A1D99CDAFADC7CE54E2">
    <w:name w:val="B52740D9787C4A1D99CDAFADC7CE54E2"/>
    <w:rsid w:val="00023903"/>
  </w:style>
  <w:style w:type="paragraph" w:customStyle="1" w:styleId="E6976A5DBB654F5AB086D577A93FEEDF">
    <w:name w:val="E6976A5DBB654F5AB086D577A93FEEDF"/>
    <w:rsid w:val="00023903"/>
  </w:style>
  <w:style w:type="paragraph" w:customStyle="1" w:styleId="F649696AD8CB48239F8CF051B7853C80">
    <w:name w:val="F649696AD8CB48239F8CF051B7853C80"/>
    <w:rsid w:val="00023903"/>
  </w:style>
  <w:style w:type="paragraph" w:customStyle="1" w:styleId="8537400B0E8A4CF2B9560AF8EE2374E6">
    <w:name w:val="8537400B0E8A4CF2B9560AF8EE2374E6"/>
    <w:rsid w:val="00023903"/>
  </w:style>
  <w:style w:type="paragraph" w:customStyle="1" w:styleId="5564383CC84B447EA8F5A78E2F78848D">
    <w:name w:val="5564383CC84B447EA8F5A78E2F78848D"/>
    <w:rsid w:val="00023903"/>
  </w:style>
  <w:style w:type="paragraph" w:customStyle="1" w:styleId="665703E24AB341E8BBE6927268648BD2">
    <w:name w:val="665703E24AB341E8BBE6927268648BD2"/>
    <w:rsid w:val="00023903"/>
  </w:style>
  <w:style w:type="paragraph" w:customStyle="1" w:styleId="164F48817F8A4FAA89126F2635860A52">
    <w:name w:val="164F48817F8A4FAA89126F2635860A52"/>
    <w:rsid w:val="00023903"/>
  </w:style>
  <w:style w:type="paragraph" w:customStyle="1" w:styleId="0277BF88DB634A3BBFCF7B4B1422E0B9">
    <w:name w:val="0277BF88DB634A3BBFCF7B4B1422E0B9"/>
    <w:rsid w:val="00023903"/>
  </w:style>
  <w:style w:type="paragraph" w:customStyle="1" w:styleId="9AD9B2BC677046EA92C95BD6801662DB">
    <w:name w:val="9AD9B2BC677046EA92C95BD6801662DB"/>
    <w:rsid w:val="00023903"/>
  </w:style>
  <w:style w:type="paragraph" w:customStyle="1" w:styleId="4B973E3AB18041ECBD879AABD37AF7CB">
    <w:name w:val="4B973E3AB18041ECBD879AABD37AF7CB"/>
    <w:rsid w:val="00023903"/>
  </w:style>
  <w:style w:type="paragraph" w:customStyle="1" w:styleId="0B358A5A59224CC9896FD70FA7C6615B">
    <w:name w:val="0B358A5A59224CC9896FD70FA7C6615B"/>
    <w:rsid w:val="00023903"/>
  </w:style>
  <w:style w:type="paragraph" w:customStyle="1" w:styleId="4C198B855A2244C1B0F60BC40C73CDF2">
    <w:name w:val="4C198B855A2244C1B0F60BC40C73CDF2"/>
    <w:rsid w:val="00023903"/>
  </w:style>
  <w:style w:type="paragraph" w:customStyle="1" w:styleId="DBDC0FBAF09243DB92893B1F7552A684">
    <w:name w:val="DBDC0FBAF09243DB92893B1F7552A684"/>
    <w:rsid w:val="00023903"/>
  </w:style>
  <w:style w:type="paragraph" w:customStyle="1" w:styleId="D0A38FE32A0149C8ACD91217595674FA">
    <w:name w:val="D0A38FE32A0149C8ACD91217595674FA"/>
    <w:rsid w:val="0002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A2F5-9DDD-43FA-A513-986A3243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6021</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2</cp:revision>
  <dcterms:created xsi:type="dcterms:W3CDTF">2019-01-30T17:27:00Z</dcterms:created>
  <dcterms:modified xsi:type="dcterms:W3CDTF">2019-01-30T17:27:00Z</dcterms:modified>
</cp:coreProperties>
</file>