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29"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96"/>
        <w:gridCol w:w="300"/>
        <w:gridCol w:w="3638"/>
        <w:gridCol w:w="2811"/>
        <w:gridCol w:w="126"/>
        <w:gridCol w:w="112"/>
        <w:gridCol w:w="2310"/>
        <w:gridCol w:w="636"/>
      </w:tblGrid>
      <w:tr w:rsidR="00E36578" w:rsidRPr="00175B37" w14:paraId="07418155" w14:textId="77777777" w:rsidTr="006D6BD1">
        <w:trPr>
          <w:trHeight w:val="3869"/>
        </w:trPr>
        <w:tc>
          <w:tcPr>
            <w:tcW w:w="14629" w:type="dxa"/>
            <w:gridSpan w:val="8"/>
            <w:tcBorders>
              <w:bottom w:val="nil"/>
            </w:tcBorders>
          </w:tcPr>
          <w:p w14:paraId="28E08EF1" w14:textId="4F37CD84" w:rsidR="00B43D43" w:rsidRDefault="00E36578" w:rsidP="008E4BC2">
            <w:pPr>
              <w:pStyle w:val="NoSpacing"/>
              <w:jc w:val="center"/>
              <w:rPr>
                <w:rFonts w:ascii="Calibri Light" w:hAnsi="Calibri Light" w:cs="Calibri Light"/>
                <w:b/>
                <w:color w:val="626A1A" w:themeColor="accent3" w:themeShade="80"/>
                <w:sz w:val="20"/>
                <w:szCs w:val="20"/>
              </w:rPr>
            </w:pPr>
            <w:r w:rsidRPr="00175B37">
              <w:rPr>
                <w:rFonts w:ascii="Calibri Light" w:hAnsi="Calibri Light" w:cs="Calibri Light"/>
                <w:b/>
                <w:noProof/>
                <w:color w:val="404040" w:themeColor="text1" w:themeTint="BF"/>
                <w:sz w:val="20"/>
                <w:szCs w:val="20"/>
              </w:rPr>
              <w:drawing>
                <wp:anchor distT="0" distB="0" distL="114300" distR="114300" simplePos="0" relativeHeight="251662336" behindDoc="0" locked="0" layoutInCell="1" allowOverlap="1" wp14:anchorId="2AE38377" wp14:editId="753744F1">
                  <wp:simplePos x="0" y="0"/>
                  <wp:positionH relativeFrom="column">
                    <wp:posOffset>-15875</wp:posOffset>
                  </wp:positionH>
                  <wp:positionV relativeFrom="paragraph">
                    <wp:posOffset>62230</wp:posOffset>
                  </wp:positionV>
                  <wp:extent cx="118872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0606" cy="595303"/>
                          </a:xfrm>
                          <a:prstGeom prst="rect">
                            <a:avLst/>
                          </a:prstGeom>
                        </pic:spPr>
                      </pic:pic>
                    </a:graphicData>
                  </a:graphic>
                  <wp14:sizeRelH relativeFrom="page">
                    <wp14:pctWidth>0</wp14:pctWidth>
                  </wp14:sizeRelH>
                  <wp14:sizeRelV relativeFrom="page">
                    <wp14:pctHeight>0</wp14:pctHeight>
                  </wp14:sizeRelV>
                </wp:anchor>
              </w:drawing>
            </w:r>
            <w:r w:rsidR="00131144">
              <w:rPr>
                <w:rFonts w:ascii="Calibri Light" w:hAnsi="Calibri Light" w:cs="Calibri Light"/>
                <w:b/>
                <w:color w:val="626A1A" w:themeColor="accent3" w:themeShade="80"/>
                <w:sz w:val="20"/>
                <w:szCs w:val="20"/>
              </w:rPr>
              <w:t xml:space="preserve">MSHN Provider Advisory Committee (PAC) </w:t>
            </w:r>
          </w:p>
          <w:p w14:paraId="2AD431F2" w14:textId="071F0926" w:rsidR="00131144" w:rsidRDefault="00231D4A" w:rsidP="008E4BC2">
            <w:pPr>
              <w:pStyle w:val="NoSpacing"/>
              <w:jc w:val="center"/>
              <w:rPr>
                <w:rFonts w:ascii="Calibri Light" w:hAnsi="Calibri Light" w:cs="Calibri Light"/>
                <w:b/>
                <w:color w:val="626A1A" w:themeColor="accent3" w:themeShade="80"/>
                <w:sz w:val="20"/>
                <w:szCs w:val="20"/>
              </w:rPr>
            </w:pPr>
            <w:r>
              <w:rPr>
                <w:rFonts w:ascii="Calibri Light" w:hAnsi="Calibri Light" w:cs="Calibri Light"/>
                <w:b/>
                <w:color w:val="626A1A" w:themeColor="accent3" w:themeShade="80"/>
                <w:sz w:val="20"/>
                <w:szCs w:val="20"/>
              </w:rPr>
              <w:t>5.10</w:t>
            </w:r>
            <w:r w:rsidR="003C5E9C">
              <w:rPr>
                <w:rFonts w:ascii="Calibri Light" w:hAnsi="Calibri Light" w:cs="Calibri Light"/>
                <w:b/>
                <w:color w:val="626A1A" w:themeColor="accent3" w:themeShade="80"/>
                <w:sz w:val="20"/>
                <w:szCs w:val="20"/>
              </w:rPr>
              <w:t>.202</w:t>
            </w:r>
            <w:r w:rsidR="009D3821">
              <w:rPr>
                <w:rFonts w:ascii="Calibri Light" w:hAnsi="Calibri Light" w:cs="Calibri Light"/>
                <w:b/>
                <w:color w:val="626A1A" w:themeColor="accent3" w:themeShade="80"/>
                <w:sz w:val="20"/>
                <w:szCs w:val="20"/>
              </w:rPr>
              <w:t>1</w:t>
            </w:r>
            <w:r w:rsidR="003C5E9C">
              <w:rPr>
                <w:rFonts w:ascii="Calibri Light" w:hAnsi="Calibri Light" w:cs="Calibri Light"/>
                <w:b/>
                <w:color w:val="626A1A" w:themeColor="accent3" w:themeShade="80"/>
                <w:sz w:val="20"/>
                <w:szCs w:val="20"/>
              </w:rPr>
              <w:t xml:space="preserve"> </w:t>
            </w:r>
            <w:r w:rsidR="00687801">
              <w:rPr>
                <w:rFonts w:ascii="Calibri Light" w:hAnsi="Calibri Light" w:cs="Calibri Light"/>
                <w:b/>
                <w:color w:val="626A1A" w:themeColor="accent3" w:themeShade="80"/>
                <w:sz w:val="20"/>
                <w:szCs w:val="20"/>
              </w:rPr>
              <w:t xml:space="preserve">Meeting </w:t>
            </w:r>
            <w:r w:rsidR="003C5E9C">
              <w:rPr>
                <w:rFonts w:ascii="Calibri Light" w:hAnsi="Calibri Light" w:cs="Calibri Light"/>
                <w:b/>
                <w:color w:val="626A1A" w:themeColor="accent3" w:themeShade="80"/>
                <w:sz w:val="20"/>
                <w:szCs w:val="20"/>
              </w:rPr>
              <w:t>Agenda</w:t>
            </w:r>
          </w:p>
          <w:p w14:paraId="2811D5EA" w14:textId="358AC6B9" w:rsidR="00E36578" w:rsidRPr="00175B37" w:rsidRDefault="00F65B3F" w:rsidP="008E4BC2">
            <w:pPr>
              <w:pStyle w:val="NoSpacing"/>
              <w:jc w:val="center"/>
              <w:rPr>
                <w:rFonts w:ascii="Calibri Light" w:hAnsi="Calibri Light" w:cs="Calibri Light"/>
                <w:b/>
                <w:color w:val="626A1A" w:themeColor="accent3" w:themeShade="80"/>
                <w:sz w:val="20"/>
                <w:szCs w:val="20"/>
              </w:rPr>
            </w:pPr>
            <w:r w:rsidRPr="00175B37">
              <w:rPr>
                <w:rFonts w:ascii="Calibri Light" w:hAnsi="Calibri Light" w:cs="Calibri Light"/>
                <w:b/>
                <w:color w:val="626A1A" w:themeColor="accent3" w:themeShade="80"/>
                <w:sz w:val="20"/>
                <w:szCs w:val="20"/>
              </w:rPr>
              <w:t xml:space="preserve"> </w:t>
            </w:r>
            <w:r w:rsidR="00E36578" w:rsidRPr="00175B37">
              <w:rPr>
                <w:rFonts w:ascii="Calibri Light" w:hAnsi="Calibri Light" w:cs="Calibri Light"/>
                <w:b/>
                <w:color w:val="626A1A" w:themeColor="accent3" w:themeShade="80"/>
                <w:sz w:val="20"/>
                <w:szCs w:val="20"/>
              </w:rPr>
              <w:t xml:space="preserve">Key Decisions and Required Action </w:t>
            </w:r>
          </w:p>
          <w:p w14:paraId="1E7ABE2E" w14:textId="57E8FB99" w:rsidR="00E21105" w:rsidRDefault="2DC7D63E" w:rsidP="2DC7D63E">
            <w:pPr>
              <w:pStyle w:val="NoSpacing"/>
              <w:jc w:val="center"/>
              <w:rPr>
                <w:rFonts w:ascii="Calibri Light" w:hAnsi="Calibri Light" w:cs="Calibri Light"/>
                <w:b/>
                <w:bCs/>
                <w:color w:val="626A1A"/>
                <w:sz w:val="20"/>
                <w:szCs w:val="20"/>
              </w:rPr>
            </w:pPr>
            <w:r w:rsidRPr="00175B37">
              <w:rPr>
                <w:rFonts w:ascii="Calibri Light" w:hAnsi="Calibri Light" w:cs="Calibri Light"/>
                <w:b/>
                <w:bCs/>
                <w:color w:val="626A1A"/>
                <w:sz w:val="20"/>
                <w:szCs w:val="20"/>
              </w:rPr>
              <w:t xml:space="preserve">DATE: </w:t>
            </w:r>
            <w:r w:rsidR="00231D4A">
              <w:rPr>
                <w:rFonts w:ascii="Calibri Light" w:hAnsi="Calibri Light" w:cs="Calibri Light"/>
                <w:b/>
                <w:color w:val="626A1A" w:themeColor="accent3" w:themeShade="80"/>
                <w:sz w:val="20"/>
                <w:szCs w:val="20"/>
              </w:rPr>
              <w:t>5.10.21</w:t>
            </w:r>
            <w:r w:rsidR="00AB7616">
              <w:rPr>
                <w:rFonts w:ascii="Calibri Light" w:hAnsi="Calibri Light" w:cs="Calibri Light"/>
                <w:b/>
                <w:color w:val="626A1A" w:themeColor="accent3" w:themeShade="80"/>
                <w:sz w:val="20"/>
                <w:szCs w:val="20"/>
              </w:rPr>
              <w:t xml:space="preserve"> – 1:00 – 3:00 p.m.</w:t>
            </w:r>
          </w:p>
          <w:p w14:paraId="7CC8456C" w14:textId="77777777" w:rsidR="00E908C0" w:rsidRPr="00E908C0" w:rsidRDefault="0010346A" w:rsidP="00E908C0">
            <w:pPr>
              <w:pStyle w:val="NoSpacing"/>
              <w:jc w:val="center"/>
            </w:pPr>
            <w:r>
              <w:rPr>
                <w:rFonts w:ascii="Calibri Light" w:hAnsi="Calibri Light" w:cs="Calibri Light"/>
                <w:b/>
                <w:bCs/>
                <w:color w:val="626A1A"/>
              </w:rPr>
              <w:t>Zoom link ~</w:t>
            </w:r>
            <w:r w:rsidR="003C5E9C">
              <w:rPr>
                <w:rFonts w:ascii="Calibri Light" w:hAnsi="Calibri Light" w:cs="Calibri Light"/>
                <w:b/>
                <w:bCs/>
                <w:color w:val="626A1A"/>
              </w:rPr>
              <w:t xml:space="preserve"> </w:t>
            </w:r>
            <w:r w:rsidR="00E908C0" w:rsidRPr="00E908C0">
              <w:t>https://us02web.zoom.us/j/81518848412?pwd=MnNGeHUwRTFWNGc2MEJjV1llREpoQT09</w:t>
            </w:r>
          </w:p>
          <w:p w14:paraId="3BCBBC35" w14:textId="286E22D0" w:rsidR="00033EDB" w:rsidRPr="00175B37" w:rsidRDefault="003C5E9C" w:rsidP="00E82015">
            <w:pPr>
              <w:pStyle w:val="NoSpacing"/>
              <w:jc w:val="center"/>
              <w:rPr>
                <w:rFonts w:ascii="Calibri Light" w:hAnsi="Calibri Light" w:cs="Calibri Light"/>
                <w:b/>
                <w:noProof/>
                <w:color w:val="404040" w:themeColor="text1" w:themeTint="BF"/>
                <w:sz w:val="20"/>
                <w:szCs w:val="20"/>
              </w:rPr>
            </w:pPr>
            <w:r>
              <w:rPr>
                <w:rFonts w:ascii="Calibri Light" w:hAnsi="Calibri Light" w:cs="Calibri Light"/>
                <w:b/>
                <w:noProof/>
                <w:color w:val="404040" w:themeColor="text1" w:themeTint="BF"/>
                <w:sz w:val="20"/>
                <w:szCs w:val="20"/>
              </w:rPr>
              <w:t xml:space="preserve">Passcode:  </w:t>
            </w:r>
            <w:r w:rsidR="00E908C0">
              <w:rPr>
                <w:rFonts w:eastAsia="Times New Roman"/>
              </w:rPr>
              <w:t>971700</w:t>
            </w:r>
          </w:p>
          <w:p w14:paraId="42CB7F1E" w14:textId="04CCB851" w:rsidR="00AB7616" w:rsidRPr="00AB7616" w:rsidRDefault="00AB7616" w:rsidP="00AB7616">
            <w:pPr>
              <w:pStyle w:val="NoSpacing"/>
              <w:jc w:val="center"/>
              <w:rPr>
                <w:rFonts w:ascii="Calibri Light" w:hAnsi="Calibri Light" w:cs="Calibri Light"/>
                <w:b/>
                <w:noProof/>
                <w:color w:val="404040" w:themeColor="text1" w:themeTint="BF"/>
                <w:sz w:val="20"/>
                <w:szCs w:val="20"/>
              </w:rPr>
            </w:pPr>
            <w:r w:rsidRPr="00725AC9">
              <w:rPr>
                <w:rFonts w:cstheme="minorHAnsi"/>
                <w:b/>
                <w:noProof/>
              </w:rPr>
              <mc:AlternateContent>
                <mc:Choice Requires="wps">
                  <w:drawing>
                    <wp:anchor distT="0" distB="0" distL="114300" distR="114300" simplePos="0" relativeHeight="251664384" behindDoc="0" locked="0" layoutInCell="1" allowOverlap="1" wp14:anchorId="65254F75" wp14:editId="48B2930B">
                      <wp:simplePos x="0" y="0"/>
                      <wp:positionH relativeFrom="margin">
                        <wp:posOffset>1587500</wp:posOffset>
                      </wp:positionH>
                      <wp:positionV relativeFrom="paragraph">
                        <wp:posOffset>210185</wp:posOffset>
                      </wp:positionV>
                      <wp:extent cx="5867400" cy="1104900"/>
                      <wp:effectExtent l="1657350" t="0" r="1657350" b="0"/>
                      <wp:wrapSquare wrapText="bothSides"/>
                      <wp:docPr id="2" name="Rectangle: Rounded Corners 2"/>
                      <wp:cNvGraphicFramePr/>
                      <a:graphic xmlns:a="http://schemas.openxmlformats.org/drawingml/2006/main">
                        <a:graphicData uri="http://schemas.microsoft.com/office/word/2010/wordprocessingShape">
                          <wps:wsp>
                            <wps:cNvSpPr/>
                            <wps:spPr>
                              <a:xfrm>
                                <a:off x="0" y="0"/>
                                <a:ext cx="5867400" cy="1104900"/>
                              </a:xfrm>
                              <a:prstGeom prst="roundRect">
                                <a:avLst/>
                              </a:prstGeom>
                              <a:solidFill>
                                <a:srgbClr val="70AD47">
                                  <a:lumMod val="40000"/>
                                  <a:lumOff val="60000"/>
                                </a:srgbClr>
                              </a:solidFill>
                              <a:ln w="28575" cap="flat" cmpd="sng" algn="ctr">
                                <a:solidFill>
                                  <a:srgbClr val="5B9BD5">
                                    <a:lumMod val="75000"/>
                                  </a:srgbClr>
                                </a:solidFill>
                                <a:prstDash val="solid"/>
                                <a:miter lim="800000"/>
                              </a:ln>
                              <a:effectLst/>
                            </wps:spPr>
                            <wps:txbx>
                              <w:txbxContent>
                                <w:p w14:paraId="685456C6" w14:textId="77777777" w:rsidR="00033EDB" w:rsidRPr="00095168" w:rsidRDefault="00033EDB" w:rsidP="00033EDB">
                                  <w:pPr>
                                    <w:jc w:val="center"/>
                                    <w:rPr>
                                      <w:color w:val="000000" w:themeColor="text1"/>
                                    </w:rPr>
                                  </w:pPr>
                                  <w:r w:rsidRPr="00095168">
                                    <w:rPr>
                                      <w:b/>
                                      <w:color w:val="000000" w:themeColor="text1"/>
                                    </w:rPr>
                                    <w:t>PURPOSE:</w:t>
                                  </w:r>
                                  <w:r>
                                    <w:rPr>
                                      <w:color w:val="000000" w:themeColor="text1"/>
                                    </w:rPr>
                                    <w:t xml:space="preserve"> MSHN’s SUD Provider Advisory Committee is charged with serving in an advisory capacity to offer input to MSHN regarding SUD policies, procedures, strategic planning, monitoring and oversight processes, to assist MSHN with establishing and pursuing state and federal legislative, </w:t>
                                  </w:r>
                                  <w:proofErr w:type="gramStart"/>
                                  <w:r>
                                    <w:rPr>
                                      <w:color w:val="000000" w:themeColor="text1"/>
                                    </w:rPr>
                                    <w:t>policy</w:t>
                                  </w:r>
                                  <w:proofErr w:type="gramEnd"/>
                                  <w:r>
                                    <w:rPr>
                                      <w:color w:val="000000" w:themeColor="text1"/>
                                    </w:rPr>
                                    <w:t xml:space="preserve"> and regulatory goals, and to support MSHN’s focus on evidence-based, best practice service and delivery to persons 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54F75" id="Rectangle: Rounded Corners 2" o:spid="_x0000_s1026" style="position:absolute;left:0;text-align:left;margin-left:125pt;margin-top:16.55pt;width:462pt;height: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" fillcolor="#c5e0b4" strokecolor="#2e75b6" strokeweight="2.25pt">
                      <v:stroke joinstyle="miter"/>
                      <v:textbox>
                        <w:txbxContent>
                          <w:p w14:paraId="685456C6" w14:textId="77777777" w:rsidR="00033EDB" w:rsidRPr="00095168" w:rsidRDefault="00033EDB" w:rsidP="00033EDB">
                            <w:pPr>
                              <w:jc w:val="center"/>
                              <w:rPr>
                                <w:color w:val="000000" w:themeColor="text1"/>
                              </w:rPr>
                            </w:pPr>
                            <w:r w:rsidRPr="00095168">
                              <w:rPr>
                                <w:b/>
                                <w:color w:val="000000" w:themeColor="text1"/>
                              </w:rPr>
                              <w:t>PURPOSE:</w:t>
                            </w:r>
                            <w:r>
                              <w:rPr>
                                <w:color w:val="000000" w:themeColor="text1"/>
                              </w:rPr>
                              <w:t xml:space="preserve"> MSHN’s SUD Provider Advisory Committee is charged with serving in an advisory capacity to offer input to MSHN regarding SUD policies, procedures, strategic planning, monitoring and oversight processes, to assist MSHN with establishing and pursuing state and federal legislative, policy and regulatory goals, and to support MSHN’s focus on evidence-based, best practice service and delivery to persons served.</w:t>
                            </w:r>
                          </w:p>
                        </w:txbxContent>
                      </v:textbox>
                      <w10:wrap type="square" anchorx="margin"/>
                    </v:roundrect>
                  </w:pict>
                </mc:Fallback>
              </mc:AlternateContent>
            </w:r>
            <w:r w:rsidRPr="00AB7616">
              <w:rPr>
                <w:rFonts w:ascii="Calibri Light" w:hAnsi="Calibri Light" w:cs="Calibri Light"/>
                <w:b/>
                <w:noProof/>
                <w:color w:val="404040" w:themeColor="text1" w:themeTint="BF"/>
                <w:sz w:val="20"/>
                <w:szCs w:val="20"/>
              </w:rPr>
              <w:t xml:space="preserve">Meeting ID: </w:t>
            </w:r>
            <w:r w:rsidR="00E908C0">
              <w:rPr>
                <w:rFonts w:eastAsia="Times New Roman"/>
              </w:rPr>
              <w:t>815 1884 8412</w:t>
            </w:r>
          </w:p>
          <w:p w14:paraId="0A37501D" w14:textId="4663D230" w:rsidR="00E5656B" w:rsidRPr="00175B37" w:rsidRDefault="00E5656B" w:rsidP="00AB7616">
            <w:pPr>
              <w:pStyle w:val="NoSpacing"/>
              <w:jc w:val="center"/>
              <w:rPr>
                <w:rFonts w:ascii="Calibri Light" w:hAnsi="Calibri Light" w:cs="Calibri Light"/>
                <w:b/>
                <w:noProof/>
                <w:color w:val="404040" w:themeColor="text1" w:themeTint="BF"/>
                <w:sz w:val="20"/>
                <w:szCs w:val="20"/>
              </w:rPr>
            </w:pPr>
          </w:p>
        </w:tc>
      </w:tr>
      <w:tr w:rsidR="001E30BE" w:rsidRPr="00175B37" w14:paraId="6665FDA3" w14:textId="77777777" w:rsidTr="00F72669">
        <w:trPr>
          <w:trHeight w:val="396"/>
        </w:trPr>
        <w:tc>
          <w:tcPr>
            <w:tcW w:w="5166" w:type="dxa"/>
            <w:tcBorders>
              <w:top w:val="nil"/>
              <w:left w:val="single" w:sz="4" w:space="0" w:color="auto"/>
              <w:bottom w:val="nil"/>
              <w:right w:val="nil"/>
            </w:tcBorders>
          </w:tcPr>
          <w:p w14:paraId="1F48DDC2" w14:textId="278AEA16" w:rsidR="00B7218B" w:rsidRPr="009D3821" w:rsidRDefault="00B7218B" w:rsidP="00B7218B">
            <w:pPr>
              <w:pStyle w:val="NoSpacing"/>
              <w:rPr>
                <w:rFonts w:ascii="Calibri" w:hAnsi="Calibri" w:cs="Calibri Light"/>
                <w:b/>
                <w:bCs/>
                <w:color w:val="626A1A" w:themeColor="accent3" w:themeShade="80"/>
                <w:sz w:val="20"/>
                <w:szCs w:val="20"/>
              </w:rPr>
            </w:pPr>
            <w:r w:rsidRPr="009D3821">
              <w:rPr>
                <w:rFonts w:ascii="Calibri" w:hAnsi="Calibri" w:cs="Calibri Light"/>
                <w:b/>
                <w:bCs/>
                <w:color w:val="626A1A" w:themeColor="accent3" w:themeShade="80"/>
                <w:sz w:val="20"/>
                <w:szCs w:val="20"/>
              </w:rPr>
              <w:t>Attendance</w:t>
            </w:r>
            <w:r w:rsidR="00B031E6">
              <w:rPr>
                <w:rFonts w:ascii="Calibri" w:hAnsi="Calibri" w:cs="Calibri Light"/>
                <w:b/>
                <w:bCs/>
                <w:color w:val="626A1A" w:themeColor="accent3" w:themeShade="80"/>
                <w:sz w:val="20"/>
                <w:szCs w:val="20"/>
              </w:rPr>
              <w:t xml:space="preserve"> (Providers):</w:t>
            </w:r>
          </w:p>
          <w:p w14:paraId="63695CC5" w14:textId="621373A8" w:rsidR="00AE461D" w:rsidRPr="00175B37" w:rsidRDefault="00AE461D" w:rsidP="00B7218B">
            <w:pPr>
              <w:pStyle w:val="NoSpacing"/>
              <w:rPr>
                <w:rFonts w:ascii="Calibri Light" w:hAnsi="Calibri Light" w:cs="Calibri Light"/>
                <w:b/>
                <w:color w:val="626A1A" w:themeColor="accent3" w:themeShade="80"/>
                <w:sz w:val="20"/>
                <w:szCs w:val="20"/>
              </w:rPr>
            </w:pPr>
          </w:p>
        </w:tc>
        <w:tc>
          <w:tcPr>
            <w:tcW w:w="3474" w:type="dxa"/>
            <w:gridSpan w:val="2"/>
            <w:tcBorders>
              <w:top w:val="nil"/>
              <w:left w:val="nil"/>
              <w:bottom w:val="nil"/>
              <w:right w:val="nil"/>
            </w:tcBorders>
          </w:tcPr>
          <w:p w14:paraId="67FBC023" w14:textId="27B1208D" w:rsidR="00B7218B" w:rsidRPr="00175B37" w:rsidRDefault="00B7218B" w:rsidP="00B7218B">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39E553B0" w14:textId="39FD88F6" w:rsidR="00E5656B" w:rsidRPr="009D3821" w:rsidRDefault="00E5656B" w:rsidP="00E5656B">
            <w:pPr>
              <w:pStyle w:val="NoSpacing"/>
              <w:rPr>
                <w:rFonts w:ascii="Calibri" w:hAnsi="Calibri" w:cs="Calibri Light"/>
                <w:b/>
                <w:bCs/>
                <w:color w:val="626A1A" w:themeColor="accent3" w:themeShade="80"/>
                <w:sz w:val="20"/>
                <w:szCs w:val="20"/>
              </w:rPr>
            </w:pPr>
            <w:r w:rsidRPr="009D3821">
              <w:rPr>
                <w:rFonts w:ascii="Calibri" w:eastAsia="MS Gothic" w:hAnsi="Calibri" w:cs="Calibri Light"/>
                <w:b/>
                <w:bCs/>
                <w:color w:val="626A1A" w:themeColor="accent3" w:themeShade="80"/>
                <w:sz w:val="20"/>
                <w:szCs w:val="20"/>
              </w:rPr>
              <w:t>MSHN Reps</w:t>
            </w:r>
          </w:p>
          <w:p w14:paraId="41636625" w14:textId="2DC85D68" w:rsidR="00B7218B" w:rsidRPr="00175B37" w:rsidRDefault="00B7218B" w:rsidP="00E5656B">
            <w:pPr>
              <w:pStyle w:val="NoSpacing"/>
              <w:tabs>
                <w:tab w:val="left" w:pos="2706"/>
              </w:tabs>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0C7252A9" w14:textId="0E1FFFFD" w:rsidR="00E5656B" w:rsidRPr="009D3821" w:rsidRDefault="00E5656B" w:rsidP="00E5656B">
            <w:pPr>
              <w:pStyle w:val="NoSpacing"/>
              <w:rPr>
                <w:rFonts w:ascii="Calibri" w:hAnsi="Calibri" w:cs="Calibri Light"/>
                <w:b/>
                <w:bCs/>
                <w:color w:val="626A1A" w:themeColor="accent3" w:themeShade="80"/>
                <w:sz w:val="20"/>
                <w:szCs w:val="20"/>
              </w:rPr>
            </w:pPr>
            <w:r w:rsidRPr="009D3821">
              <w:rPr>
                <w:rFonts w:ascii="Calibri" w:eastAsia="MS Gothic" w:hAnsi="Calibri" w:cs="Calibri Light"/>
                <w:b/>
                <w:bCs/>
                <w:color w:val="626A1A" w:themeColor="accent3" w:themeShade="80"/>
                <w:sz w:val="20"/>
                <w:szCs w:val="20"/>
              </w:rPr>
              <w:t>Other MSHN Staff</w:t>
            </w:r>
          </w:p>
          <w:p w14:paraId="37D86594" w14:textId="6CE65E7B" w:rsidR="00B7218B" w:rsidRPr="00175B37" w:rsidRDefault="00B7218B" w:rsidP="00B7218B">
            <w:pPr>
              <w:pStyle w:val="NoSpacing"/>
              <w:rPr>
                <w:rFonts w:ascii="Calibri Light" w:hAnsi="Calibri Light" w:cs="Calibri Light"/>
                <w:color w:val="626A1A" w:themeColor="accent3" w:themeShade="80"/>
                <w:sz w:val="20"/>
                <w:szCs w:val="20"/>
              </w:rPr>
            </w:pPr>
          </w:p>
        </w:tc>
      </w:tr>
      <w:tr w:rsidR="001E30BE" w:rsidRPr="00175B37" w14:paraId="633F9ED7" w14:textId="77777777" w:rsidTr="00F72669">
        <w:trPr>
          <w:trHeight w:val="72"/>
        </w:trPr>
        <w:tc>
          <w:tcPr>
            <w:tcW w:w="5166" w:type="dxa"/>
            <w:tcBorders>
              <w:top w:val="nil"/>
              <w:left w:val="single" w:sz="4" w:space="0" w:color="auto"/>
              <w:bottom w:val="nil"/>
              <w:right w:val="nil"/>
            </w:tcBorders>
          </w:tcPr>
          <w:p w14:paraId="7EF59CDC" w14:textId="7044DEF8" w:rsidR="00AE461D" w:rsidRDefault="00C63121" w:rsidP="00E5656B">
            <w:pPr>
              <w:pStyle w:val="NoSpacing"/>
              <w:tabs>
                <w:tab w:val="left" w:pos="3674"/>
              </w:tabs>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521008141"/>
                <w14:checkbox>
                  <w14:checked w14:val="1"/>
                  <w14:checkedState w14:val="2612" w14:font="MS Gothic"/>
                  <w14:uncheckedState w14:val="2610" w14:font="MS Gothic"/>
                </w14:checkbox>
              </w:sdtPr>
              <w:sdtEndPr/>
              <w:sdtContent>
                <w:r w:rsidR="001E30BE">
                  <w:rPr>
                    <w:rFonts w:ascii="MS Gothic" w:eastAsia="MS Gothic" w:hAnsi="MS Gothic" w:cs="Calibri Light" w:hint="eastAsia"/>
                    <w:color w:val="626A1A" w:themeColor="accent3" w:themeShade="80"/>
                    <w:sz w:val="20"/>
                    <w:szCs w:val="20"/>
                  </w:rPr>
                  <w:t>☒</w:t>
                </w:r>
              </w:sdtContent>
            </w:sdt>
            <w:r w:rsidR="00AE461D">
              <w:rPr>
                <w:rFonts w:ascii="Calibri Light" w:hAnsi="Calibri Light" w:cs="Calibri Light"/>
                <w:color w:val="626A1A" w:themeColor="accent3" w:themeShade="80"/>
                <w:sz w:val="20"/>
                <w:szCs w:val="20"/>
              </w:rPr>
              <w:t xml:space="preserve"> Nichole Kosten</w:t>
            </w:r>
            <w:r w:rsidR="00E5656B">
              <w:rPr>
                <w:rFonts w:ascii="Calibri Light" w:hAnsi="Calibri Light" w:cs="Calibri Light"/>
                <w:color w:val="626A1A" w:themeColor="accent3" w:themeShade="80"/>
                <w:sz w:val="20"/>
                <w:szCs w:val="20"/>
              </w:rPr>
              <w:t xml:space="preserve"> (Chair)</w:t>
            </w:r>
            <w:r w:rsidR="00E5656B">
              <w:rPr>
                <w:rFonts w:ascii="Calibri Light" w:hAnsi="Calibri Light" w:cs="Calibri Light"/>
                <w:color w:val="626A1A" w:themeColor="accent3" w:themeShade="80"/>
                <w:sz w:val="20"/>
                <w:szCs w:val="20"/>
              </w:rPr>
              <w:tab/>
            </w:r>
          </w:p>
          <w:p w14:paraId="13D7092A" w14:textId="0335E851" w:rsidR="00E5656B" w:rsidRDefault="00C63121"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654435453"/>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Mary Ellen Johnson</w:t>
            </w:r>
          </w:p>
          <w:p w14:paraId="7FA727D5" w14:textId="3124B5EF" w:rsidR="00E5656B" w:rsidRDefault="00C63121"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984238652"/>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Richard Simpson</w:t>
            </w:r>
          </w:p>
          <w:p w14:paraId="60779051" w14:textId="68644E24" w:rsidR="00E5656B" w:rsidRDefault="00C63121"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46503587"/>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Daphne Hamburg</w:t>
            </w:r>
          </w:p>
          <w:p w14:paraId="1017C366" w14:textId="5DA08232" w:rsidR="00E5656B" w:rsidRPr="005F38A0" w:rsidRDefault="00C63121"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883292808"/>
                <w14:checkbox>
                  <w14:checked w14:val="0"/>
                  <w14:checkedState w14:val="2612" w14:font="MS Gothic"/>
                  <w14:uncheckedState w14:val="2610" w14:font="MS Gothic"/>
                </w14:checkbox>
              </w:sdtPr>
              <w:sdtEndPr/>
              <w:sdtContent>
                <w:r w:rsidR="001E30BE">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Shannon Douglas</w:t>
            </w:r>
          </w:p>
        </w:tc>
        <w:tc>
          <w:tcPr>
            <w:tcW w:w="3474" w:type="dxa"/>
            <w:gridSpan w:val="2"/>
            <w:tcBorders>
              <w:top w:val="nil"/>
              <w:left w:val="nil"/>
              <w:bottom w:val="nil"/>
              <w:right w:val="nil"/>
            </w:tcBorders>
          </w:tcPr>
          <w:p w14:paraId="3DCB44B7" w14:textId="19D3EA4B" w:rsidR="00E5656B"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581061034"/>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Matt Mitchell</w:t>
            </w:r>
          </w:p>
          <w:p w14:paraId="608A42E6" w14:textId="17A5DC84" w:rsidR="00E5656B"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729262452"/>
                <w14:checkbox>
                  <w14:checked w14:val="1"/>
                  <w14:checkedState w14:val="2612" w14:font="MS Gothic"/>
                  <w14:uncheckedState w14:val="2610" w14:font="MS Gothic"/>
                </w14:checkbox>
              </w:sdtPr>
              <w:sdtEndPr/>
              <w:sdtContent>
                <w:r w:rsidR="001E30BE">
                  <w:rPr>
                    <w:rFonts w:ascii="MS Gothic" w:eastAsia="MS Gothic" w:hAnsi="MS Gothic" w:cs="Calibri Light" w:hint="eastAsia"/>
                    <w:color w:val="626A1A" w:themeColor="accent3" w:themeShade="80"/>
                    <w:sz w:val="20"/>
                    <w:szCs w:val="20"/>
                  </w:rPr>
                  <w:t>☒</w:t>
                </w:r>
              </w:sdtContent>
            </w:sdt>
            <w:r w:rsidR="00E5656B">
              <w:rPr>
                <w:rFonts w:ascii="Calibri Light" w:hAnsi="Calibri Light" w:cs="Calibri Light"/>
                <w:color w:val="626A1A" w:themeColor="accent3" w:themeShade="80"/>
                <w:sz w:val="20"/>
                <w:szCs w:val="20"/>
              </w:rPr>
              <w:t xml:space="preserve"> Tonya Evans</w:t>
            </w:r>
          </w:p>
          <w:p w14:paraId="0D21A9D7" w14:textId="6C767682" w:rsidR="00E5656B"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349462702"/>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Kim Thalison</w:t>
            </w:r>
          </w:p>
          <w:p w14:paraId="59415C08" w14:textId="6E7AF7A8" w:rsidR="00E5656B"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28723552"/>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Patti Tygre</w:t>
            </w:r>
          </w:p>
          <w:p w14:paraId="15583736" w14:textId="701393CA" w:rsidR="009D3821" w:rsidRDefault="00C63121" w:rsidP="009D3821">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228609967"/>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Rebecca Steenbergh</w:t>
            </w:r>
          </w:p>
          <w:p w14:paraId="7AAFC84A" w14:textId="18BB01D1" w:rsidR="00E5656B" w:rsidRDefault="00E5656B"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50FFBA9F" w14:textId="71CD23AF" w:rsidR="00E5656B" w:rsidRDefault="00C63121"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318375536"/>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 xml:space="preserve">Jill Worden </w:t>
            </w:r>
          </w:p>
          <w:p w14:paraId="5C8DCB97" w14:textId="24292162" w:rsidR="00E5656B" w:rsidRDefault="00C63121"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178035824"/>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Kate Flavin</w:t>
            </w:r>
          </w:p>
          <w:p w14:paraId="4A2932AC" w14:textId="32131349" w:rsidR="00AE461D"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133598520"/>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Shannon Myers</w:t>
            </w:r>
          </w:p>
          <w:p w14:paraId="44A3AD7A" w14:textId="681171C5" w:rsidR="00E5656B"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450249421"/>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Melissa Davis</w:t>
            </w:r>
          </w:p>
        </w:tc>
        <w:tc>
          <w:tcPr>
            <w:tcW w:w="3082" w:type="dxa"/>
            <w:gridSpan w:val="3"/>
            <w:tcBorders>
              <w:top w:val="nil"/>
              <w:left w:val="nil"/>
              <w:bottom w:val="nil"/>
              <w:right w:val="single" w:sz="4" w:space="0" w:color="auto"/>
            </w:tcBorders>
          </w:tcPr>
          <w:p w14:paraId="2CA3A318" w14:textId="78D1B385" w:rsidR="00E5656B" w:rsidRDefault="00C63121"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2014794666"/>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Dani Meier</w:t>
            </w:r>
          </w:p>
          <w:p w14:paraId="428F5548" w14:textId="1071EC85" w:rsidR="00E5656B" w:rsidRDefault="00C63121"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694000608"/>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Carolyn Tiffany</w:t>
            </w:r>
          </w:p>
          <w:p w14:paraId="7CE35025" w14:textId="681E14F5" w:rsidR="00AE461D" w:rsidRDefault="00C63121"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854886342"/>
                <w14:checkbox>
                  <w14:checked w14:val="1"/>
                  <w14:checkedState w14:val="2612" w14:font="MS Gothic"/>
                  <w14:uncheckedState w14:val="2610" w14:font="MS Gothic"/>
                </w14:checkbox>
              </w:sdtPr>
              <w:sdtEndPr/>
              <w:sdtContent>
                <w:r w:rsidR="00077962">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Joseph Sedlock</w:t>
            </w:r>
          </w:p>
          <w:p w14:paraId="486F109A" w14:textId="3E2AA25C" w:rsidR="00E5656B" w:rsidRDefault="00C63121"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680547352"/>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 xml:space="preserve">Sandy Gettel </w:t>
            </w:r>
          </w:p>
          <w:p w14:paraId="5642FF0E" w14:textId="524003EC" w:rsidR="00E5656B" w:rsidRDefault="00E5656B" w:rsidP="00AE461D">
            <w:pPr>
              <w:pStyle w:val="NoSpacing"/>
              <w:rPr>
                <w:rFonts w:ascii="Calibri Light" w:hAnsi="Calibri Light" w:cs="Calibri Light"/>
                <w:color w:val="626A1A" w:themeColor="accent3" w:themeShade="80"/>
                <w:sz w:val="20"/>
                <w:szCs w:val="20"/>
              </w:rPr>
            </w:pPr>
          </w:p>
        </w:tc>
      </w:tr>
      <w:tr w:rsidR="001E30BE" w:rsidRPr="00175B37" w14:paraId="00B090F5" w14:textId="77777777" w:rsidTr="00F72669">
        <w:trPr>
          <w:trHeight w:val="72"/>
        </w:trPr>
        <w:tc>
          <w:tcPr>
            <w:tcW w:w="5166" w:type="dxa"/>
            <w:tcBorders>
              <w:top w:val="nil"/>
              <w:left w:val="single" w:sz="4" w:space="0" w:color="auto"/>
              <w:bottom w:val="nil"/>
              <w:right w:val="nil"/>
            </w:tcBorders>
          </w:tcPr>
          <w:p w14:paraId="2CF5C727" w14:textId="75D8FC5D" w:rsidR="00AE461D" w:rsidRPr="005F38A0" w:rsidRDefault="00AE461D" w:rsidP="00AE461D">
            <w:pPr>
              <w:pStyle w:val="NoSpacing"/>
              <w:contextualSpacing/>
              <w:rPr>
                <w:rFonts w:ascii="Calibri Light" w:hAnsi="Calibri Light" w:cs="Calibri Light"/>
                <w:color w:val="626A1A" w:themeColor="accent3" w:themeShade="80"/>
                <w:sz w:val="20"/>
                <w:szCs w:val="20"/>
              </w:rPr>
            </w:pPr>
          </w:p>
        </w:tc>
        <w:tc>
          <w:tcPr>
            <w:tcW w:w="3474" w:type="dxa"/>
            <w:gridSpan w:val="2"/>
            <w:tcBorders>
              <w:top w:val="nil"/>
              <w:left w:val="nil"/>
              <w:bottom w:val="nil"/>
              <w:right w:val="nil"/>
            </w:tcBorders>
          </w:tcPr>
          <w:p w14:paraId="6BE5F8A9" w14:textId="534F0093" w:rsidR="00AE461D" w:rsidRDefault="00AE461D"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70814EE6" w14:textId="48C6FE65" w:rsidR="00AE461D" w:rsidRDefault="00AE461D" w:rsidP="00AE461D">
            <w:pPr>
              <w:pStyle w:val="NoSpacing"/>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2BBCAFCA" w14:textId="02DB2332" w:rsidR="00AE461D" w:rsidRDefault="00AE461D" w:rsidP="00AE461D">
            <w:pPr>
              <w:pStyle w:val="NoSpacing"/>
              <w:rPr>
                <w:rFonts w:ascii="Calibri Light" w:hAnsi="Calibri Light" w:cs="Calibri Light"/>
                <w:color w:val="626A1A" w:themeColor="accent3" w:themeShade="80"/>
                <w:sz w:val="20"/>
                <w:szCs w:val="20"/>
              </w:rPr>
            </w:pPr>
          </w:p>
        </w:tc>
      </w:tr>
      <w:tr w:rsidR="001E30BE" w:rsidRPr="00175B37" w14:paraId="34BEF285" w14:textId="77777777" w:rsidTr="00F72669">
        <w:trPr>
          <w:trHeight w:val="72"/>
        </w:trPr>
        <w:tc>
          <w:tcPr>
            <w:tcW w:w="5166" w:type="dxa"/>
            <w:tcBorders>
              <w:top w:val="nil"/>
              <w:left w:val="single" w:sz="4" w:space="0" w:color="auto"/>
              <w:bottom w:val="nil"/>
              <w:right w:val="nil"/>
            </w:tcBorders>
          </w:tcPr>
          <w:p w14:paraId="37751FD6" w14:textId="24833CF5" w:rsidR="00AE461D" w:rsidRPr="005F38A0" w:rsidRDefault="00AE461D" w:rsidP="00AE461D">
            <w:pPr>
              <w:pStyle w:val="NoSpacing"/>
              <w:rPr>
                <w:rFonts w:ascii="Calibri Light" w:hAnsi="Calibri Light" w:cs="Calibri Light"/>
                <w:color w:val="626A1A" w:themeColor="accent3" w:themeShade="80"/>
                <w:sz w:val="20"/>
                <w:szCs w:val="20"/>
              </w:rPr>
            </w:pPr>
          </w:p>
        </w:tc>
        <w:tc>
          <w:tcPr>
            <w:tcW w:w="3474" w:type="dxa"/>
            <w:gridSpan w:val="2"/>
            <w:tcBorders>
              <w:top w:val="nil"/>
              <w:left w:val="nil"/>
              <w:bottom w:val="nil"/>
              <w:right w:val="nil"/>
            </w:tcBorders>
          </w:tcPr>
          <w:p w14:paraId="23531927" w14:textId="488B7531" w:rsidR="00AE461D" w:rsidRDefault="00AE461D"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45F8C0CA" w14:textId="554EC3C5" w:rsidR="00AE461D" w:rsidRDefault="00AE461D" w:rsidP="00AE461D">
            <w:pPr>
              <w:pStyle w:val="NoSpacing"/>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7308D421" w14:textId="03FD636D" w:rsidR="00AE461D" w:rsidRDefault="00AE461D" w:rsidP="00AE461D">
            <w:pPr>
              <w:pStyle w:val="NoSpacing"/>
              <w:rPr>
                <w:rFonts w:ascii="Calibri Light" w:hAnsi="Calibri Light" w:cs="Calibri Light"/>
                <w:color w:val="626A1A" w:themeColor="accent3" w:themeShade="80"/>
                <w:sz w:val="20"/>
                <w:szCs w:val="20"/>
              </w:rPr>
            </w:pPr>
          </w:p>
        </w:tc>
      </w:tr>
      <w:tr w:rsidR="00E92A5E" w:rsidRPr="00175B37" w14:paraId="32778529" w14:textId="77777777" w:rsidTr="00F72669">
        <w:trPr>
          <w:trHeight w:val="201"/>
        </w:trPr>
        <w:tc>
          <w:tcPr>
            <w:tcW w:w="5608" w:type="dxa"/>
            <w:gridSpan w:val="2"/>
            <w:tcBorders>
              <w:top w:val="single" w:sz="4" w:space="0" w:color="auto"/>
            </w:tcBorders>
            <w:shd w:val="clear" w:color="auto" w:fill="626A1A"/>
          </w:tcPr>
          <w:p w14:paraId="155086E0"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AGENDA ITEM</w:t>
            </w:r>
          </w:p>
        </w:tc>
        <w:tc>
          <w:tcPr>
            <w:tcW w:w="3032" w:type="dxa"/>
            <w:tcBorders>
              <w:top w:val="single" w:sz="4" w:space="0" w:color="auto"/>
              <w:bottom w:val="nil"/>
            </w:tcBorders>
            <w:shd w:val="clear" w:color="auto" w:fill="626A1A"/>
          </w:tcPr>
          <w:p w14:paraId="218229A6"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KEY DECISIONS</w:t>
            </w:r>
          </w:p>
        </w:tc>
        <w:tc>
          <w:tcPr>
            <w:tcW w:w="5989" w:type="dxa"/>
            <w:gridSpan w:val="5"/>
            <w:tcBorders>
              <w:top w:val="single" w:sz="4" w:space="0" w:color="auto"/>
              <w:bottom w:val="nil"/>
            </w:tcBorders>
            <w:shd w:val="clear" w:color="auto" w:fill="626A1A"/>
          </w:tcPr>
          <w:p w14:paraId="1F544DBA"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ACTION REQUIRED</w:t>
            </w:r>
          </w:p>
        </w:tc>
      </w:tr>
      <w:tr w:rsidR="00E92A5E" w:rsidRPr="00175B37" w14:paraId="5DAB6C7B" w14:textId="77777777" w:rsidTr="00F72669">
        <w:trPr>
          <w:trHeight w:val="20"/>
        </w:trPr>
        <w:tc>
          <w:tcPr>
            <w:tcW w:w="5608" w:type="dxa"/>
            <w:gridSpan w:val="2"/>
            <w:tcBorders>
              <w:top w:val="single" w:sz="24" w:space="0" w:color="C0CF3A" w:themeColor="accent3"/>
            </w:tcBorders>
          </w:tcPr>
          <w:p w14:paraId="02EB378F" w14:textId="77777777" w:rsidR="00AE461D" w:rsidRPr="00175B37" w:rsidRDefault="00AE461D" w:rsidP="00AE461D">
            <w:pPr>
              <w:spacing w:after="0" w:line="240" w:lineRule="auto"/>
              <w:rPr>
                <w:rFonts w:ascii="Calibri Light" w:hAnsi="Calibri Light" w:cs="Calibri Light"/>
                <w:b/>
                <w:color w:val="626A1A" w:themeColor="accent3" w:themeShade="80"/>
                <w:sz w:val="20"/>
                <w:szCs w:val="20"/>
              </w:rPr>
            </w:pPr>
          </w:p>
        </w:tc>
        <w:tc>
          <w:tcPr>
            <w:tcW w:w="3032" w:type="dxa"/>
            <w:tcBorders>
              <w:top w:val="single" w:sz="24" w:space="0" w:color="C0CF3A" w:themeColor="accent3"/>
              <w:bottom w:val="nil"/>
            </w:tcBorders>
          </w:tcPr>
          <w:p w14:paraId="6A05A809" w14:textId="77777777" w:rsidR="00AE461D" w:rsidRPr="00175B37" w:rsidRDefault="00AE461D" w:rsidP="00AE461D">
            <w:pPr>
              <w:pStyle w:val="NoSpacing"/>
              <w:rPr>
                <w:rFonts w:ascii="Calibri Light" w:hAnsi="Calibri Light" w:cs="Calibri Light"/>
                <w:sz w:val="20"/>
                <w:szCs w:val="20"/>
              </w:rPr>
            </w:pPr>
          </w:p>
        </w:tc>
        <w:tc>
          <w:tcPr>
            <w:tcW w:w="5989" w:type="dxa"/>
            <w:gridSpan w:val="5"/>
            <w:tcBorders>
              <w:top w:val="single" w:sz="24" w:space="0" w:color="C0CF3A" w:themeColor="accent3"/>
              <w:bottom w:val="nil"/>
            </w:tcBorders>
          </w:tcPr>
          <w:p w14:paraId="5A39BBE3" w14:textId="77777777" w:rsidR="00AE461D" w:rsidRPr="00175B37" w:rsidRDefault="00AE461D" w:rsidP="00AE461D">
            <w:pPr>
              <w:pStyle w:val="NoSpacing"/>
              <w:rPr>
                <w:rFonts w:ascii="Calibri Light" w:hAnsi="Calibri Light" w:cs="Calibri Light"/>
                <w:sz w:val="20"/>
                <w:szCs w:val="20"/>
              </w:rPr>
            </w:pPr>
          </w:p>
        </w:tc>
      </w:tr>
      <w:tr w:rsidR="00083F43" w:rsidRPr="00175B37" w14:paraId="4B216E4F" w14:textId="77777777" w:rsidTr="00F72669">
        <w:trPr>
          <w:trHeight w:val="20"/>
        </w:trPr>
        <w:tc>
          <w:tcPr>
            <w:tcW w:w="5608" w:type="dxa"/>
            <w:gridSpan w:val="2"/>
            <w:shd w:val="clear" w:color="auto" w:fill="F2F5D7" w:themeFill="accent3" w:themeFillTint="33"/>
          </w:tcPr>
          <w:p w14:paraId="4BE07599" w14:textId="6CC7B5F8" w:rsidR="00AE461D" w:rsidRPr="00175B37" w:rsidRDefault="00AE461D" w:rsidP="00AE461D">
            <w:pPr>
              <w:spacing w:after="0" w:line="240" w:lineRule="auto"/>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Introductions/Member Updates</w:t>
            </w:r>
          </w:p>
        </w:tc>
        <w:tc>
          <w:tcPr>
            <w:tcW w:w="3032" w:type="dxa"/>
            <w:shd w:val="clear" w:color="auto" w:fill="F2F5D7" w:themeFill="accent3" w:themeFillTint="33"/>
          </w:tcPr>
          <w:p w14:paraId="0B7D8224" w14:textId="77777777" w:rsidR="00AE461D" w:rsidRDefault="00B031E6"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N/A</w:t>
            </w:r>
          </w:p>
          <w:p w14:paraId="13B70930" w14:textId="33A81A90" w:rsidR="00077962" w:rsidRDefault="001E30BE"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Additional attendees- Emmy Ellis and Jan Maino (ASAM Update)</w:t>
            </w:r>
          </w:p>
          <w:p w14:paraId="23BF9A12" w14:textId="0886717E" w:rsidR="00E31ABA" w:rsidRPr="00E31ABA" w:rsidRDefault="00E31ABA" w:rsidP="009D3821">
            <w:pPr>
              <w:pStyle w:val="NoSpacing"/>
              <w:rPr>
                <w:rFonts w:ascii="Calibri Light" w:hAnsi="Calibri Light" w:cs="Calibri Light"/>
                <w:color w:val="FF0000"/>
                <w:sz w:val="20"/>
                <w:szCs w:val="20"/>
              </w:rPr>
            </w:pPr>
          </w:p>
          <w:p w14:paraId="41C8F396" w14:textId="407E1681" w:rsidR="00077962" w:rsidRPr="00175B37" w:rsidRDefault="00077962" w:rsidP="001E30BE">
            <w:pPr>
              <w:pStyle w:val="NoSpacing"/>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27B12613" w14:textId="09A332E9" w:rsidR="00AE461D"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Who</w:t>
            </w:r>
            <w:r w:rsidR="009D3821">
              <w:rPr>
                <w:rFonts w:ascii="Calibri Light" w:hAnsi="Calibri Light" w:cs="Calibri Light"/>
                <w:color w:val="445C19" w:themeColor="accent2" w:themeShade="80"/>
                <w:sz w:val="20"/>
                <w:szCs w:val="20"/>
              </w:rPr>
              <w:t>m:</w:t>
            </w:r>
            <w:r w:rsidR="00B031E6">
              <w:rPr>
                <w:rFonts w:ascii="Calibri Light" w:hAnsi="Calibri Light" w:cs="Calibri Light"/>
                <w:color w:val="445C19" w:themeColor="accent2" w:themeShade="80"/>
                <w:sz w:val="20"/>
                <w:szCs w:val="20"/>
              </w:rPr>
              <w:t xml:space="preserve"> </w:t>
            </w:r>
            <w:r w:rsidR="00231D4A">
              <w:rPr>
                <w:rFonts w:ascii="Calibri Light" w:hAnsi="Calibri Light" w:cs="Calibri Light"/>
                <w:color w:val="445C19" w:themeColor="accent2" w:themeShade="80"/>
                <w:sz w:val="20"/>
                <w:szCs w:val="20"/>
              </w:rPr>
              <w:t>Nichole/</w:t>
            </w:r>
            <w:r w:rsidR="00B031E6">
              <w:rPr>
                <w:rFonts w:ascii="Calibri Light" w:hAnsi="Calibri Light" w:cs="Calibri Light"/>
                <w:color w:val="445C19" w:themeColor="accent2" w:themeShade="80"/>
                <w:sz w:val="20"/>
                <w:szCs w:val="20"/>
              </w:rPr>
              <w:t>All</w:t>
            </w:r>
          </w:p>
          <w:p w14:paraId="3ADDCD6B" w14:textId="62851CDD" w:rsidR="00AE461D" w:rsidRPr="00175B37" w:rsidRDefault="00AE461D" w:rsidP="00AE461D">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72A3D3EC" w14:textId="388753FB" w:rsidR="00AE461D" w:rsidRPr="00B031E6" w:rsidRDefault="00AE461D" w:rsidP="00AE461D">
            <w:pPr>
              <w:pStyle w:val="NoSpacing"/>
              <w:rPr>
                <w:rFonts w:ascii="Calibri Light" w:hAnsi="Calibri Light" w:cs="Calibri Light"/>
                <w:color w:val="445C19" w:themeColor="accent2" w:themeShade="80"/>
                <w:sz w:val="15"/>
                <w:szCs w:val="15"/>
              </w:rPr>
            </w:pPr>
          </w:p>
        </w:tc>
        <w:tc>
          <w:tcPr>
            <w:tcW w:w="2255" w:type="dxa"/>
            <w:shd w:val="clear" w:color="auto" w:fill="F2F5D7" w:themeFill="accent3" w:themeFillTint="33"/>
          </w:tcPr>
          <w:p w14:paraId="68D85006" w14:textId="363417A9" w:rsidR="00AE461D" w:rsidRPr="00175B37"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r w:rsidR="00B031E6">
              <w:rPr>
                <w:rFonts w:ascii="Calibri Light" w:hAnsi="Calibri Light" w:cs="Calibri Light"/>
                <w:color w:val="445C19" w:themeColor="accent2" w:themeShade="80"/>
                <w:sz w:val="20"/>
                <w:szCs w:val="20"/>
              </w:rPr>
              <w:t xml:space="preserve"> N/A</w:t>
            </w:r>
          </w:p>
        </w:tc>
        <w:tc>
          <w:tcPr>
            <w:tcW w:w="714" w:type="dxa"/>
            <w:shd w:val="clear" w:color="auto" w:fill="F2F5D7" w:themeFill="accent3" w:themeFillTint="33"/>
          </w:tcPr>
          <w:p w14:paraId="0D0B940D" w14:textId="3AADA165" w:rsidR="00AE461D" w:rsidRPr="00175B37" w:rsidRDefault="00AE461D" w:rsidP="00AE461D">
            <w:pPr>
              <w:pStyle w:val="NoSpacing"/>
              <w:rPr>
                <w:rFonts w:ascii="Calibri Light" w:hAnsi="Calibri Light" w:cs="Calibri Light"/>
                <w:color w:val="445C19" w:themeColor="accent2" w:themeShade="80"/>
                <w:sz w:val="20"/>
                <w:szCs w:val="20"/>
              </w:rPr>
            </w:pPr>
          </w:p>
        </w:tc>
      </w:tr>
      <w:tr w:rsidR="00E92A5E" w:rsidRPr="00175B37" w14:paraId="0E27B00A" w14:textId="77777777" w:rsidTr="00F72669">
        <w:trPr>
          <w:trHeight w:val="20"/>
        </w:trPr>
        <w:tc>
          <w:tcPr>
            <w:tcW w:w="5608" w:type="dxa"/>
            <w:gridSpan w:val="2"/>
          </w:tcPr>
          <w:p w14:paraId="60061E4C" w14:textId="77777777" w:rsidR="00AE461D" w:rsidRPr="00D325F8" w:rsidRDefault="00AE461D" w:rsidP="00AE461D">
            <w:pPr>
              <w:pStyle w:val="NoSpacing"/>
              <w:rPr>
                <w:rFonts w:ascii="Calibri Light" w:hAnsi="Calibri Light" w:cs="Calibri Light"/>
                <w:b/>
                <w:color w:val="000000" w:themeColor="text1"/>
              </w:rPr>
            </w:pPr>
          </w:p>
        </w:tc>
        <w:tc>
          <w:tcPr>
            <w:tcW w:w="3032" w:type="dxa"/>
          </w:tcPr>
          <w:p w14:paraId="44EAFD9C" w14:textId="77777777" w:rsidR="00AE461D" w:rsidRPr="00175B37" w:rsidRDefault="00AE461D" w:rsidP="00AE461D">
            <w:pPr>
              <w:pStyle w:val="NoSpacing"/>
              <w:rPr>
                <w:rFonts w:ascii="Calibri Light" w:hAnsi="Calibri Light" w:cs="Calibri Light"/>
                <w:color w:val="445C19" w:themeColor="accent2" w:themeShade="80"/>
                <w:sz w:val="20"/>
                <w:szCs w:val="20"/>
              </w:rPr>
            </w:pPr>
          </w:p>
        </w:tc>
        <w:tc>
          <w:tcPr>
            <w:tcW w:w="5989" w:type="dxa"/>
            <w:gridSpan w:val="5"/>
          </w:tcPr>
          <w:p w14:paraId="4B94D5A5" w14:textId="77777777" w:rsidR="00AE461D" w:rsidRPr="00175B37" w:rsidRDefault="00AE461D" w:rsidP="00AE461D">
            <w:pPr>
              <w:pStyle w:val="NoSpacing"/>
              <w:rPr>
                <w:rFonts w:ascii="Calibri Light" w:hAnsi="Calibri Light" w:cs="Calibri Light"/>
                <w:color w:val="445C19" w:themeColor="accent2" w:themeShade="80"/>
                <w:sz w:val="20"/>
                <w:szCs w:val="20"/>
              </w:rPr>
            </w:pPr>
          </w:p>
        </w:tc>
      </w:tr>
      <w:tr w:rsidR="00083F43" w:rsidRPr="00175B37" w14:paraId="5D77F853" w14:textId="77777777" w:rsidTr="00F72669">
        <w:trPr>
          <w:trHeight w:val="20"/>
        </w:trPr>
        <w:tc>
          <w:tcPr>
            <w:tcW w:w="5608" w:type="dxa"/>
            <w:gridSpan w:val="2"/>
            <w:shd w:val="clear" w:color="auto" w:fill="F2F5D7" w:themeFill="accent3" w:themeFillTint="33"/>
          </w:tcPr>
          <w:p w14:paraId="70C2D161" w14:textId="2ABD1AF6" w:rsidR="00AE461D" w:rsidRPr="00D325F8" w:rsidRDefault="00AE461D" w:rsidP="00AE461D">
            <w:pPr>
              <w:pStyle w:val="NoSpacing"/>
              <w:rPr>
                <w:rFonts w:ascii="Calibri Light" w:hAnsi="Calibri Light" w:cs="Calibri Light"/>
                <w:b/>
                <w:color w:val="000000" w:themeColor="text1"/>
              </w:rPr>
            </w:pPr>
            <w:r w:rsidRPr="00D325F8">
              <w:rPr>
                <w:rFonts w:ascii="Calibri Light" w:hAnsi="Calibri Light" w:cs="Calibri Light"/>
                <w:b/>
                <w:color w:val="000000" w:themeColor="text1"/>
              </w:rPr>
              <w:t>Review &amp; Approve Previous Minutes and Agenda</w:t>
            </w:r>
          </w:p>
        </w:tc>
        <w:tc>
          <w:tcPr>
            <w:tcW w:w="3032" w:type="dxa"/>
            <w:shd w:val="clear" w:color="auto" w:fill="F2F5D7" w:themeFill="accent3" w:themeFillTint="33"/>
          </w:tcPr>
          <w:p w14:paraId="1F45B5D0" w14:textId="5C0F096E" w:rsidR="00AE461D"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w:t>
            </w:r>
            <w:r w:rsidR="00E31ABA">
              <w:rPr>
                <w:rFonts w:ascii="Calibri Light" w:hAnsi="Calibri Light" w:cs="Calibri Light"/>
                <w:color w:val="445C19" w:themeColor="accent2" w:themeShade="80"/>
                <w:sz w:val="20"/>
                <w:szCs w:val="20"/>
              </w:rPr>
              <w:t>No additions to the agenda.</w:t>
            </w:r>
          </w:p>
          <w:p w14:paraId="3B75D493" w14:textId="47E9A896" w:rsidR="001E30BE" w:rsidRPr="000F57B6"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-No additions to the previous meeting minutes.  </w:t>
            </w:r>
          </w:p>
        </w:tc>
        <w:tc>
          <w:tcPr>
            <w:tcW w:w="2782" w:type="dxa"/>
            <w:shd w:val="clear" w:color="auto" w:fill="F2F5D7" w:themeFill="accent3" w:themeFillTint="33"/>
          </w:tcPr>
          <w:p w14:paraId="6B56AD4D" w14:textId="50C20ABB" w:rsidR="00AE461D" w:rsidRPr="00175B37"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Who</w:t>
            </w:r>
            <w:r w:rsidR="009D3821">
              <w:rPr>
                <w:rFonts w:ascii="Calibri Light" w:hAnsi="Calibri Light" w:cs="Calibri Light"/>
                <w:color w:val="445C19" w:themeColor="accent2" w:themeShade="80"/>
                <w:sz w:val="20"/>
                <w:szCs w:val="20"/>
              </w:rPr>
              <w:t>m:</w:t>
            </w:r>
            <w:r w:rsidR="00231D4A">
              <w:rPr>
                <w:rFonts w:ascii="Calibri Light" w:hAnsi="Calibri Light" w:cs="Calibri Light"/>
                <w:color w:val="445C19" w:themeColor="accent2" w:themeShade="80"/>
                <w:sz w:val="20"/>
                <w:szCs w:val="20"/>
              </w:rPr>
              <w:t xml:space="preserve"> Nichole/</w:t>
            </w:r>
            <w:r w:rsidR="00B031E6">
              <w:rPr>
                <w:rFonts w:ascii="Calibri Light" w:hAnsi="Calibri Light" w:cs="Calibri Light"/>
                <w:color w:val="445C19" w:themeColor="accent2" w:themeShade="80"/>
                <w:sz w:val="20"/>
                <w:szCs w:val="20"/>
              </w:rPr>
              <w:t>All</w:t>
            </w:r>
          </w:p>
        </w:tc>
        <w:tc>
          <w:tcPr>
            <w:tcW w:w="238" w:type="dxa"/>
            <w:gridSpan w:val="2"/>
            <w:shd w:val="clear" w:color="auto" w:fill="F2F5D7" w:themeFill="accent3" w:themeFillTint="33"/>
          </w:tcPr>
          <w:p w14:paraId="45FB0818" w14:textId="103B2EDB" w:rsidR="00AE461D" w:rsidRPr="00175B37" w:rsidRDefault="00AE461D"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4D4A5E3" w14:textId="789B2684" w:rsidR="00AE461D"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r w:rsidR="00B031E6">
              <w:rPr>
                <w:rFonts w:ascii="Calibri Light" w:hAnsi="Calibri Light" w:cs="Calibri Light"/>
                <w:color w:val="445C19" w:themeColor="accent2" w:themeShade="80"/>
                <w:sz w:val="20"/>
                <w:szCs w:val="20"/>
              </w:rPr>
              <w:t xml:space="preserve"> N/A</w:t>
            </w:r>
          </w:p>
          <w:p w14:paraId="6C703C1C" w14:textId="77B0CDD0" w:rsidR="009D3821" w:rsidRPr="00175B37" w:rsidRDefault="009D3821" w:rsidP="00AE461D">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049F31CB" w14:textId="1B2A5FCB" w:rsidR="00AE461D" w:rsidRPr="00175B37" w:rsidRDefault="00AE461D"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tc>
      </w:tr>
      <w:tr w:rsidR="00083F43" w:rsidRPr="00175B37" w14:paraId="0D3BEDAA" w14:textId="77777777" w:rsidTr="00F72669">
        <w:trPr>
          <w:trHeight w:val="20"/>
        </w:trPr>
        <w:tc>
          <w:tcPr>
            <w:tcW w:w="5608" w:type="dxa"/>
            <w:gridSpan w:val="2"/>
            <w:shd w:val="clear" w:color="auto" w:fill="auto"/>
          </w:tcPr>
          <w:p w14:paraId="1016D43D" w14:textId="77777777" w:rsidR="004F585E" w:rsidRPr="00D325F8" w:rsidRDefault="004F585E" w:rsidP="00AE461D">
            <w:pPr>
              <w:pStyle w:val="NoSpacing"/>
              <w:rPr>
                <w:rFonts w:ascii="Calibri" w:hAnsi="Calibri" w:cs="Calibri Light"/>
                <w:b/>
                <w:color w:val="000000" w:themeColor="text1"/>
              </w:rPr>
            </w:pPr>
          </w:p>
        </w:tc>
        <w:tc>
          <w:tcPr>
            <w:tcW w:w="3032" w:type="dxa"/>
            <w:shd w:val="clear" w:color="auto" w:fill="auto"/>
          </w:tcPr>
          <w:p w14:paraId="56D8D7E3" w14:textId="77777777" w:rsidR="004F585E" w:rsidRDefault="004F585E" w:rsidP="00AE461D">
            <w:pPr>
              <w:pStyle w:val="NoSpacing"/>
              <w:rPr>
                <w:rFonts w:ascii="Calibri Light" w:hAnsi="Calibri Light" w:cs="Calibri Light"/>
                <w:color w:val="445C19" w:themeColor="accent2" w:themeShade="80"/>
                <w:sz w:val="20"/>
                <w:szCs w:val="20"/>
              </w:rPr>
            </w:pPr>
          </w:p>
        </w:tc>
        <w:tc>
          <w:tcPr>
            <w:tcW w:w="2782" w:type="dxa"/>
            <w:shd w:val="clear" w:color="auto" w:fill="auto"/>
          </w:tcPr>
          <w:p w14:paraId="57DF145A"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241CA853"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255" w:type="dxa"/>
            <w:shd w:val="clear" w:color="auto" w:fill="auto"/>
          </w:tcPr>
          <w:p w14:paraId="7A7233A4"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714" w:type="dxa"/>
            <w:shd w:val="clear" w:color="auto" w:fill="auto"/>
          </w:tcPr>
          <w:p w14:paraId="0A342353" w14:textId="77777777" w:rsidR="004F585E" w:rsidRDefault="004F585E" w:rsidP="00AE461D">
            <w:pPr>
              <w:pStyle w:val="NoSpacing"/>
              <w:rPr>
                <w:rFonts w:ascii="Calibri Light" w:hAnsi="Calibri Light" w:cs="Calibri Light"/>
                <w:color w:val="445C19" w:themeColor="accent2" w:themeShade="80"/>
                <w:sz w:val="20"/>
                <w:szCs w:val="20"/>
              </w:rPr>
            </w:pPr>
          </w:p>
        </w:tc>
      </w:tr>
      <w:tr w:rsidR="00083F43" w:rsidRPr="00175B37" w14:paraId="21200694" w14:textId="77777777" w:rsidTr="00F72669">
        <w:trPr>
          <w:trHeight w:val="20"/>
        </w:trPr>
        <w:tc>
          <w:tcPr>
            <w:tcW w:w="5608" w:type="dxa"/>
            <w:gridSpan w:val="2"/>
            <w:shd w:val="clear" w:color="auto" w:fill="F2F5D7" w:themeFill="accent3" w:themeFillTint="33"/>
          </w:tcPr>
          <w:p w14:paraId="3507C7C1" w14:textId="728C6AF3" w:rsidR="00FC2113" w:rsidRPr="00231D4A" w:rsidRDefault="00231D4A" w:rsidP="004F585E">
            <w:pPr>
              <w:rPr>
                <w:rFonts w:ascii="Calibri Light" w:hAnsi="Calibri Light" w:cs="Calibri Light"/>
                <w:b/>
                <w:bCs/>
                <w:color w:val="000000" w:themeColor="text1"/>
              </w:rPr>
            </w:pPr>
            <w:r>
              <w:rPr>
                <w:rFonts w:ascii="Calibri Light" w:hAnsi="Calibri Light" w:cs="Calibri Light"/>
                <w:b/>
                <w:bCs/>
                <w:color w:val="000000" w:themeColor="text1"/>
              </w:rPr>
              <w:t xml:space="preserve">Update on COVID-19 Block Grant Funding </w:t>
            </w:r>
          </w:p>
          <w:p w14:paraId="59BD6E3D" w14:textId="35AC4CED" w:rsidR="00F72669" w:rsidRPr="00D325F8" w:rsidRDefault="00F72669" w:rsidP="00231D4A">
            <w:pPr>
              <w:rPr>
                <w:rFonts w:ascii="Calibri Light" w:hAnsi="Calibri Light" w:cs="Calibri Light"/>
                <w:color w:val="000000" w:themeColor="text1"/>
              </w:rPr>
            </w:pPr>
            <w:r w:rsidRPr="00D325F8">
              <w:rPr>
                <w:rFonts w:ascii="Calibri Light" w:hAnsi="Calibri Light" w:cs="Calibri Light"/>
                <w:color w:val="000000" w:themeColor="text1"/>
              </w:rPr>
              <w:lastRenderedPageBreak/>
              <w:t> </w:t>
            </w:r>
          </w:p>
        </w:tc>
        <w:tc>
          <w:tcPr>
            <w:tcW w:w="3032" w:type="dxa"/>
            <w:shd w:val="clear" w:color="auto" w:fill="F2F5D7" w:themeFill="accent3" w:themeFillTint="33"/>
          </w:tcPr>
          <w:p w14:paraId="3FF93F23" w14:textId="77777777" w:rsidR="004F585E" w:rsidRDefault="00E31ABA"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Jill provided update that MDHHS has submitted plan to SAMHSA but there is </w:t>
            </w:r>
            <w:r>
              <w:rPr>
                <w:rFonts w:ascii="Calibri Light" w:hAnsi="Calibri Light" w:cs="Calibri Light"/>
                <w:color w:val="445C19" w:themeColor="accent2" w:themeShade="80"/>
                <w:sz w:val="20"/>
                <w:szCs w:val="20"/>
              </w:rPr>
              <w:lastRenderedPageBreak/>
              <w:t xml:space="preserve">not an update from them to let us know if it was approved.  </w:t>
            </w:r>
          </w:p>
          <w:p w14:paraId="60A25AEF" w14:textId="77777777" w:rsidR="00E31ABA" w:rsidRDefault="00E31ABA" w:rsidP="00AE461D">
            <w:pPr>
              <w:pStyle w:val="NoSpacing"/>
              <w:rPr>
                <w:rFonts w:ascii="Calibri Light" w:hAnsi="Calibri Light" w:cs="Calibri Light"/>
                <w:color w:val="445C19" w:themeColor="accent2" w:themeShade="80"/>
                <w:sz w:val="20"/>
                <w:szCs w:val="20"/>
              </w:rPr>
            </w:pPr>
          </w:p>
          <w:p w14:paraId="5B0E85DD" w14:textId="6A9C6E5A" w:rsidR="008E5658" w:rsidRDefault="00E31ABA"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Kim Thalison</w:t>
            </w:r>
            <w:r w:rsidR="001E30BE">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Hopes there is flexibility with the funds to meet needs we may not anticipate.  Many children have been out if school for ¾ of the years.  She imagines there will be needs for vaping and marijuana intervention.  </w:t>
            </w:r>
            <w:r w:rsidR="001E30BE">
              <w:rPr>
                <w:rFonts w:ascii="Calibri Light" w:hAnsi="Calibri Light" w:cs="Calibri Light"/>
                <w:color w:val="445C19" w:themeColor="accent2" w:themeShade="80"/>
                <w:sz w:val="20"/>
                <w:szCs w:val="20"/>
              </w:rPr>
              <w:t xml:space="preserve">We do not know what we do not know.  </w:t>
            </w:r>
            <w:r>
              <w:rPr>
                <w:rFonts w:ascii="Calibri Light" w:hAnsi="Calibri Light" w:cs="Calibri Light"/>
                <w:color w:val="445C19" w:themeColor="accent2" w:themeShade="80"/>
                <w:sz w:val="20"/>
                <w:szCs w:val="20"/>
              </w:rPr>
              <w:t>Not sure if this will be an intervention or treatment need.  It is hard to predict since there are so many unknowns.</w:t>
            </w:r>
          </w:p>
          <w:p w14:paraId="42F7B696" w14:textId="77777777" w:rsidR="008E5658" w:rsidRDefault="008E5658" w:rsidP="00AE461D">
            <w:pPr>
              <w:pStyle w:val="NoSpacing"/>
              <w:rPr>
                <w:rFonts w:ascii="Calibri Light" w:hAnsi="Calibri Light" w:cs="Calibri Light"/>
                <w:color w:val="445C19" w:themeColor="accent2" w:themeShade="80"/>
                <w:sz w:val="20"/>
                <w:szCs w:val="20"/>
              </w:rPr>
            </w:pPr>
          </w:p>
          <w:p w14:paraId="69D3ABF2" w14:textId="73D15DEF" w:rsidR="00083B8C" w:rsidRDefault="008E5658"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Joe S</w:t>
            </w:r>
            <w:r w:rsidR="001E30BE">
              <w:rPr>
                <w:rFonts w:ascii="Calibri Light" w:hAnsi="Calibri Light" w:cs="Calibri Light"/>
                <w:color w:val="445C19" w:themeColor="accent2" w:themeShade="80"/>
                <w:sz w:val="20"/>
                <w:szCs w:val="20"/>
              </w:rPr>
              <w:t>edlock-</w:t>
            </w:r>
            <w:r>
              <w:rPr>
                <w:rFonts w:ascii="Calibri Light" w:hAnsi="Calibri Light" w:cs="Calibri Light"/>
                <w:color w:val="445C19" w:themeColor="accent2" w:themeShade="80"/>
                <w:sz w:val="20"/>
                <w:szCs w:val="20"/>
              </w:rPr>
              <w:t xml:space="preserve"> We have received the talking document from the department for prevention funds.  However, we do not know if </w:t>
            </w:r>
            <w:r w:rsidR="001E30BE">
              <w:rPr>
                <w:rFonts w:ascii="Calibri Light" w:hAnsi="Calibri Light" w:cs="Calibri Light"/>
                <w:color w:val="445C19" w:themeColor="accent2" w:themeShade="80"/>
                <w:sz w:val="20"/>
                <w:szCs w:val="20"/>
              </w:rPr>
              <w:t>all</w:t>
            </w:r>
            <w:r>
              <w:rPr>
                <w:rFonts w:ascii="Calibri Light" w:hAnsi="Calibri Light" w:cs="Calibri Light"/>
                <w:color w:val="445C19" w:themeColor="accent2" w:themeShade="80"/>
                <w:sz w:val="20"/>
                <w:szCs w:val="20"/>
              </w:rPr>
              <w:t xml:space="preserve"> these items were included in the submission to SAMHSA.  MSHN is not sure what we will receive or how it can be used.  MSHN is advocating for the needed funds.  As soon as MSHN receives any information from the state about the BG grant funds we will share it with the network.  </w:t>
            </w:r>
          </w:p>
          <w:p w14:paraId="3B5D2025" w14:textId="77777777" w:rsidR="00083B8C" w:rsidRDefault="00083B8C" w:rsidP="00AE461D">
            <w:pPr>
              <w:pStyle w:val="NoSpacing"/>
              <w:rPr>
                <w:rFonts w:ascii="Calibri Light" w:hAnsi="Calibri Light" w:cs="Calibri Light"/>
                <w:color w:val="445C19" w:themeColor="accent2" w:themeShade="80"/>
                <w:sz w:val="20"/>
                <w:szCs w:val="20"/>
              </w:rPr>
            </w:pPr>
          </w:p>
          <w:p w14:paraId="533B0F92" w14:textId="0AE08887" w:rsidR="00E31ABA" w:rsidRDefault="00083B8C"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In the </w:t>
            </w:r>
            <w:r w:rsidR="001E30BE">
              <w:rPr>
                <w:rFonts w:ascii="Calibri Light" w:hAnsi="Calibri Light" w:cs="Calibri Light"/>
                <w:color w:val="445C19" w:themeColor="accent2" w:themeShade="80"/>
                <w:sz w:val="20"/>
                <w:szCs w:val="20"/>
              </w:rPr>
              <w:t>meantime,</w:t>
            </w:r>
            <w:r>
              <w:rPr>
                <w:rFonts w:ascii="Calibri Light" w:hAnsi="Calibri Light" w:cs="Calibri Light"/>
                <w:color w:val="445C19" w:themeColor="accent2" w:themeShade="80"/>
                <w:sz w:val="20"/>
                <w:szCs w:val="20"/>
              </w:rPr>
              <w:t xml:space="preserve"> if providers have gaps where the funding can be </w:t>
            </w:r>
            <w:r w:rsidR="001E30BE">
              <w:rPr>
                <w:rFonts w:ascii="Calibri Light" w:hAnsi="Calibri Light" w:cs="Calibri Light"/>
                <w:color w:val="445C19" w:themeColor="accent2" w:themeShade="80"/>
                <w:sz w:val="20"/>
                <w:szCs w:val="20"/>
              </w:rPr>
              <w:t>used,</w:t>
            </w:r>
            <w:r>
              <w:rPr>
                <w:rFonts w:ascii="Calibri Light" w:hAnsi="Calibri Light" w:cs="Calibri Light"/>
                <w:color w:val="445C19" w:themeColor="accent2" w:themeShade="80"/>
                <w:sz w:val="20"/>
                <w:szCs w:val="20"/>
              </w:rPr>
              <w:t xml:space="preserve"> please send to Jill.  There are no </w:t>
            </w:r>
            <w:r w:rsidR="001E30BE">
              <w:rPr>
                <w:rFonts w:ascii="Calibri Light" w:hAnsi="Calibri Light" w:cs="Calibri Light"/>
                <w:color w:val="445C19" w:themeColor="accent2" w:themeShade="80"/>
                <w:sz w:val="20"/>
                <w:szCs w:val="20"/>
              </w:rPr>
              <w:t xml:space="preserve">funding </w:t>
            </w:r>
            <w:r>
              <w:rPr>
                <w:rFonts w:ascii="Calibri Light" w:hAnsi="Calibri Light" w:cs="Calibri Light"/>
                <w:color w:val="445C19" w:themeColor="accent2" w:themeShade="80"/>
                <w:sz w:val="20"/>
                <w:szCs w:val="20"/>
              </w:rPr>
              <w:t>guarantees</w:t>
            </w:r>
            <w:r w:rsidR="001E30BE">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but MSHN will try to advocate for the needed areas.  </w:t>
            </w:r>
            <w:r w:rsidR="00E31ABA">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1DA45E42" w14:textId="77777777" w:rsidR="004F585E" w:rsidRDefault="00231D4A"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Bay Whom: Jill/All</w:t>
            </w:r>
          </w:p>
          <w:p w14:paraId="12A049BB" w14:textId="77777777" w:rsidR="001E30BE" w:rsidRDefault="001E30BE" w:rsidP="00AE461D">
            <w:pPr>
              <w:pStyle w:val="NoSpacing"/>
              <w:rPr>
                <w:rFonts w:ascii="Calibri Light" w:hAnsi="Calibri Light" w:cs="Calibri Light"/>
                <w:color w:val="445C19" w:themeColor="accent2" w:themeShade="80"/>
                <w:sz w:val="20"/>
                <w:szCs w:val="20"/>
              </w:rPr>
            </w:pPr>
          </w:p>
          <w:p w14:paraId="0F6B8D97" w14:textId="77777777" w:rsidR="001E30BE"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MSHN will send updates to the provider network as soon as the information is received from the state.  </w:t>
            </w:r>
          </w:p>
          <w:p w14:paraId="6C9574AB" w14:textId="77777777" w:rsidR="001E30BE" w:rsidRDefault="001E30BE" w:rsidP="00AE461D">
            <w:pPr>
              <w:pStyle w:val="NoSpacing"/>
              <w:rPr>
                <w:rFonts w:ascii="Calibri Light" w:hAnsi="Calibri Light" w:cs="Calibri Light"/>
                <w:color w:val="445C19" w:themeColor="accent2" w:themeShade="80"/>
                <w:sz w:val="20"/>
                <w:szCs w:val="20"/>
              </w:rPr>
            </w:pPr>
          </w:p>
          <w:p w14:paraId="1BD14615" w14:textId="1D963D02" w:rsidR="001E30BE" w:rsidRPr="00175B37"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Providers send any known funding gaps/needs to MSHN.</w:t>
            </w:r>
          </w:p>
        </w:tc>
        <w:tc>
          <w:tcPr>
            <w:tcW w:w="238" w:type="dxa"/>
            <w:gridSpan w:val="2"/>
            <w:shd w:val="clear" w:color="auto" w:fill="F2F5D7" w:themeFill="accent3" w:themeFillTint="33"/>
          </w:tcPr>
          <w:p w14:paraId="467A58A3"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1C6A43AF" w14:textId="77777777" w:rsidR="004F585E" w:rsidRDefault="00231D4A"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When: </w:t>
            </w:r>
          </w:p>
          <w:p w14:paraId="03CCEFC8" w14:textId="77777777" w:rsidR="001E30BE" w:rsidRDefault="001E30BE" w:rsidP="00AE461D">
            <w:pPr>
              <w:pStyle w:val="NoSpacing"/>
              <w:rPr>
                <w:rFonts w:ascii="Calibri Light" w:hAnsi="Calibri Light" w:cs="Calibri Light"/>
                <w:color w:val="445C19" w:themeColor="accent2" w:themeShade="80"/>
                <w:sz w:val="20"/>
                <w:szCs w:val="20"/>
              </w:rPr>
            </w:pPr>
          </w:p>
          <w:p w14:paraId="0A41AE39" w14:textId="77777777" w:rsidR="001E30BE"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Ongoing</w:t>
            </w:r>
          </w:p>
          <w:p w14:paraId="77FE0A1C" w14:textId="77777777" w:rsidR="001E30BE" w:rsidRDefault="001E30BE" w:rsidP="00AE461D">
            <w:pPr>
              <w:pStyle w:val="NoSpacing"/>
              <w:rPr>
                <w:rFonts w:ascii="Calibri Light" w:hAnsi="Calibri Light" w:cs="Calibri Light"/>
                <w:color w:val="445C19" w:themeColor="accent2" w:themeShade="80"/>
                <w:sz w:val="20"/>
                <w:szCs w:val="20"/>
              </w:rPr>
            </w:pPr>
          </w:p>
          <w:p w14:paraId="38B50C01" w14:textId="77777777" w:rsidR="001E30BE" w:rsidRDefault="001E30BE" w:rsidP="00AE461D">
            <w:pPr>
              <w:pStyle w:val="NoSpacing"/>
              <w:rPr>
                <w:rFonts w:ascii="Calibri Light" w:hAnsi="Calibri Light" w:cs="Calibri Light"/>
                <w:color w:val="445C19" w:themeColor="accent2" w:themeShade="80"/>
                <w:sz w:val="20"/>
                <w:szCs w:val="20"/>
              </w:rPr>
            </w:pPr>
          </w:p>
          <w:p w14:paraId="7E54C524" w14:textId="77777777" w:rsidR="001E30BE" w:rsidRDefault="001E30BE" w:rsidP="00AE461D">
            <w:pPr>
              <w:pStyle w:val="NoSpacing"/>
              <w:rPr>
                <w:rFonts w:ascii="Calibri Light" w:hAnsi="Calibri Light" w:cs="Calibri Light"/>
                <w:color w:val="445C19" w:themeColor="accent2" w:themeShade="80"/>
                <w:sz w:val="20"/>
                <w:szCs w:val="20"/>
              </w:rPr>
            </w:pPr>
          </w:p>
          <w:p w14:paraId="6B346BCD" w14:textId="77777777" w:rsidR="001E30BE" w:rsidRDefault="001E30BE" w:rsidP="00AE461D">
            <w:pPr>
              <w:pStyle w:val="NoSpacing"/>
              <w:rPr>
                <w:rFonts w:ascii="Calibri Light" w:hAnsi="Calibri Light" w:cs="Calibri Light"/>
                <w:color w:val="445C19" w:themeColor="accent2" w:themeShade="80"/>
                <w:sz w:val="20"/>
                <w:szCs w:val="20"/>
              </w:rPr>
            </w:pPr>
          </w:p>
          <w:p w14:paraId="5EA74A37" w14:textId="79D127B1" w:rsidR="001E30BE" w:rsidRPr="00175B37"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Ongoing</w:t>
            </w:r>
          </w:p>
        </w:tc>
        <w:tc>
          <w:tcPr>
            <w:tcW w:w="714" w:type="dxa"/>
            <w:shd w:val="clear" w:color="auto" w:fill="F2F5D7" w:themeFill="accent3" w:themeFillTint="33"/>
          </w:tcPr>
          <w:p w14:paraId="52D71A7D" w14:textId="77777777" w:rsidR="004F585E" w:rsidRDefault="004F585E" w:rsidP="00AE461D">
            <w:pPr>
              <w:pStyle w:val="NoSpacing"/>
              <w:rPr>
                <w:rFonts w:ascii="Calibri Light" w:hAnsi="Calibri Light" w:cs="Calibri Light"/>
                <w:color w:val="445C19" w:themeColor="accent2" w:themeShade="80"/>
                <w:sz w:val="20"/>
                <w:szCs w:val="20"/>
              </w:rPr>
            </w:pPr>
          </w:p>
        </w:tc>
      </w:tr>
      <w:tr w:rsidR="00E92A5E" w:rsidRPr="00175B37" w14:paraId="53128261" w14:textId="77777777" w:rsidTr="00F72669">
        <w:trPr>
          <w:trHeight w:val="224"/>
        </w:trPr>
        <w:tc>
          <w:tcPr>
            <w:tcW w:w="5608" w:type="dxa"/>
            <w:gridSpan w:val="2"/>
          </w:tcPr>
          <w:p w14:paraId="62486C05" w14:textId="77777777" w:rsidR="00AE461D" w:rsidRPr="00D325F8" w:rsidRDefault="00AE461D" w:rsidP="00AE461D">
            <w:pPr>
              <w:pStyle w:val="NoSpacing"/>
              <w:rPr>
                <w:rFonts w:ascii="Calibri Light" w:hAnsi="Calibri Light" w:cs="Calibri Light"/>
                <w:color w:val="445C19" w:themeColor="accent2" w:themeShade="80"/>
              </w:rPr>
            </w:pPr>
          </w:p>
        </w:tc>
        <w:tc>
          <w:tcPr>
            <w:tcW w:w="3032" w:type="dxa"/>
          </w:tcPr>
          <w:p w14:paraId="4101652C" w14:textId="77777777" w:rsidR="00AE461D" w:rsidRPr="00175B37" w:rsidRDefault="00AE461D" w:rsidP="00AE461D">
            <w:pPr>
              <w:pStyle w:val="NoSpacing"/>
              <w:rPr>
                <w:rFonts w:ascii="Calibri Light" w:hAnsi="Calibri Light" w:cs="Calibri Light"/>
                <w:color w:val="445C19" w:themeColor="accent2" w:themeShade="80"/>
                <w:sz w:val="20"/>
                <w:szCs w:val="20"/>
              </w:rPr>
            </w:pPr>
          </w:p>
        </w:tc>
        <w:tc>
          <w:tcPr>
            <w:tcW w:w="5989" w:type="dxa"/>
            <w:gridSpan w:val="5"/>
          </w:tcPr>
          <w:p w14:paraId="4B99056E" w14:textId="2237B163" w:rsidR="00AE461D" w:rsidRPr="00175B37" w:rsidRDefault="00AE461D" w:rsidP="00AE461D">
            <w:pPr>
              <w:pStyle w:val="NoSpacing"/>
              <w:rPr>
                <w:rFonts w:ascii="Calibri Light" w:hAnsi="Calibri Light" w:cs="Calibri Light"/>
                <w:color w:val="445C19" w:themeColor="accent2" w:themeShade="80"/>
                <w:sz w:val="20"/>
                <w:szCs w:val="20"/>
              </w:rPr>
            </w:pPr>
          </w:p>
        </w:tc>
      </w:tr>
      <w:tr w:rsidR="00083F43" w:rsidRPr="00175B37" w14:paraId="74A2437B" w14:textId="77777777" w:rsidTr="00F72669">
        <w:trPr>
          <w:trHeight w:val="20"/>
        </w:trPr>
        <w:tc>
          <w:tcPr>
            <w:tcW w:w="5608" w:type="dxa"/>
            <w:gridSpan w:val="2"/>
            <w:shd w:val="clear" w:color="auto" w:fill="F2F5D7" w:themeFill="accent3" w:themeFillTint="33"/>
          </w:tcPr>
          <w:p w14:paraId="6991853A" w14:textId="53E51552" w:rsidR="00FC2113" w:rsidRPr="00231D4A" w:rsidRDefault="00231D4A" w:rsidP="00AE461D">
            <w:pPr>
              <w:pStyle w:val="NoSpacing"/>
              <w:rPr>
                <w:rFonts w:ascii="Calibri Light" w:hAnsi="Calibri Light" w:cs="Calibri Light"/>
                <w:b/>
                <w:bCs/>
                <w:u w:val="single"/>
              </w:rPr>
            </w:pPr>
            <w:r>
              <w:rPr>
                <w:rFonts w:ascii="Calibri Light" w:hAnsi="Calibri Light" w:cs="Calibri Light"/>
                <w:b/>
                <w:bCs/>
                <w:u w:val="single"/>
              </w:rPr>
              <w:t>Group Discussion/Brainstorming on Hiring and Staffing</w:t>
            </w:r>
          </w:p>
          <w:p w14:paraId="33F34B54" w14:textId="5D02CD69" w:rsidR="00AE461D" w:rsidRPr="00D325F8" w:rsidRDefault="00EF5018" w:rsidP="00E42118">
            <w:pPr>
              <w:pStyle w:val="NoSpacing"/>
              <w:ind w:left="720"/>
              <w:rPr>
                <w:rFonts w:ascii="Calibri Light" w:hAnsi="Calibri Light" w:cs="Calibri Light"/>
              </w:rPr>
            </w:pPr>
            <w:r>
              <w:rPr>
                <w:rFonts w:ascii="Calibri Light" w:hAnsi="Calibri Light" w:cs="Calibri Light"/>
                <w:u w:val="single"/>
              </w:rPr>
              <w:t xml:space="preserve"> </w:t>
            </w:r>
          </w:p>
          <w:p w14:paraId="1DE730C1" w14:textId="76ABB2B2" w:rsidR="00F72669" w:rsidRPr="00D325F8" w:rsidRDefault="00F72669" w:rsidP="00E42118">
            <w:pPr>
              <w:pStyle w:val="NoSpacing"/>
              <w:ind w:left="720"/>
              <w:rPr>
                <w:rFonts w:ascii="Calibri Light" w:hAnsi="Calibri Light" w:cs="Calibri Light"/>
                <w:color w:val="445C19" w:themeColor="accent2" w:themeShade="80"/>
              </w:rPr>
            </w:pPr>
          </w:p>
        </w:tc>
        <w:tc>
          <w:tcPr>
            <w:tcW w:w="3032" w:type="dxa"/>
            <w:shd w:val="clear" w:color="auto" w:fill="F2F5D7" w:themeFill="accent3" w:themeFillTint="33"/>
          </w:tcPr>
          <w:p w14:paraId="057C4F35" w14:textId="77777777" w:rsidR="001E30BE" w:rsidRDefault="001E30B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Provider shared regional concerns:</w:t>
            </w:r>
          </w:p>
          <w:p w14:paraId="05CB4B2E" w14:textId="77777777" w:rsidR="001E30BE" w:rsidRDefault="001E30BE" w:rsidP="00AE461D">
            <w:pPr>
              <w:pStyle w:val="NoSpacing"/>
              <w:rPr>
                <w:rFonts w:ascii="Calibri Light" w:hAnsi="Calibri Light" w:cs="Calibri Light"/>
                <w:iCs/>
                <w:color w:val="445C19" w:themeColor="accent2" w:themeShade="80"/>
                <w:sz w:val="20"/>
                <w:szCs w:val="20"/>
              </w:rPr>
            </w:pPr>
          </w:p>
          <w:p w14:paraId="30A42102" w14:textId="77777777" w:rsidR="001E30BE" w:rsidRDefault="00FC4927" w:rsidP="00AE461D">
            <w:pPr>
              <w:pStyle w:val="NoSpacing"/>
              <w:numPr>
                <w:ilvl w:val="0"/>
                <w:numId w:val="28"/>
              </w:numPr>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Patti Tygre- CEI has a staffing delay with hiring people.  They are also short staffed from COVID and health issues.</w:t>
            </w:r>
          </w:p>
          <w:p w14:paraId="7C043E23" w14:textId="109927D7" w:rsidR="001E30BE" w:rsidRDefault="006611EE" w:rsidP="00AE461D">
            <w:pPr>
              <w:pStyle w:val="NoSpacing"/>
              <w:numPr>
                <w:ilvl w:val="0"/>
                <w:numId w:val="28"/>
              </w:numPr>
              <w:rPr>
                <w:rFonts w:ascii="Calibri Light" w:hAnsi="Calibri Light" w:cs="Calibri Light"/>
                <w:iCs/>
                <w:color w:val="445C19" w:themeColor="accent2" w:themeShade="80"/>
                <w:sz w:val="20"/>
                <w:szCs w:val="20"/>
              </w:rPr>
            </w:pPr>
            <w:r w:rsidRPr="001E30BE">
              <w:rPr>
                <w:rFonts w:ascii="Calibri Light" w:hAnsi="Calibri Light" w:cs="Calibri Light"/>
                <w:iCs/>
                <w:color w:val="445C19" w:themeColor="accent2" w:themeShade="80"/>
                <w:sz w:val="20"/>
                <w:szCs w:val="20"/>
              </w:rPr>
              <w:lastRenderedPageBreak/>
              <w:t>FSCA- they are down staff and having difficulty with getting</w:t>
            </w:r>
            <w:r w:rsidR="001E30BE">
              <w:rPr>
                <w:rFonts w:ascii="Calibri Light" w:hAnsi="Calibri Light" w:cs="Calibri Light"/>
                <w:iCs/>
                <w:color w:val="445C19" w:themeColor="accent2" w:themeShade="80"/>
                <w:sz w:val="20"/>
                <w:szCs w:val="20"/>
              </w:rPr>
              <w:t xml:space="preserve"> resumes from</w:t>
            </w:r>
            <w:r w:rsidRPr="001E30BE">
              <w:rPr>
                <w:rFonts w:ascii="Calibri Light" w:hAnsi="Calibri Light" w:cs="Calibri Light"/>
                <w:iCs/>
                <w:color w:val="445C19" w:themeColor="accent2" w:themeShade="80"/>
                <w:sz w:val="20"/>
                <w:szCs w:val="20"/>
              </w:rPr>
              <w:t xml:space="preserve"> qualified </w:t>
            </w:r>
            <w:r w:rsidR="001E30BE">
              <w:rPr>
                <w:rFonts w:ascii="Calibri Light" w:hAnsi="Calibri Light" w:cs="Calibri Light"/>
                <w:iCs/>
                <w:color w:val="445C19" w:themeColor="accent2" w:themeShade="80"/>
                <w:sz w:val="20"/>
                <w:szCs w:val="20"/>
              </w:rPr>
              <w:t>people</w:t>
            </w:r>
            <w:r w:rsidRPr="001E30BE">
              <w:rPr>
                <w:rFonts w:ascii="Calibri Light" w:hAnsi="Calibri Light" w:cs="Calibri Light"/>
                <w:iCs/>
                <w:color w:val="445C19" w:themeColor="accent2" w:themeShade="80"/>
                <w:sz w:val="20"/>
                <w:szCs w:val="20"/>
              </w:rPr>
              <w:t>.</w:t>
            </w:r>
          </w:p>
          <w:p w14:paraId="132F91D0" w14:textId="52DB4093" w:rsidR="001E30BE" w:rsidRDefault="006611EE" w:rsidP="001E30BE">
            <w:pPr>
              <w:pStyle w:val="NoSpacing"/>
              <w:numPr>
                <w:ilvl w:val="0"/>
                <w:numId w:val="28"/>
              </w:numPr>
              <w:rPr>
                <w:rFonts w:ascii="Calibri Light" w:hAnsi="Calibri Light" w:cs="Calibri Light"/>
                <w:iCs/>
                <w:color w:val="445C19" w:themeColor="accent2" w:themeShade="80"/>
                <w:sz w:val="20"/>
                <w:szCs w:val="20"/>
              </w:rPr>
            </w:pPr>
            <w:r w:rsidRPr="001E30BE">
              <w:rPr>
                <w:rFonts w:ascii="Calibri Light" w:hAnsi="Calibri Light" w:cs="Calibri Light"/>
                <w:iCs/>
                <w:color w:val="445C19" w:themeColor="accent2" w:themeShade="80"/>
                <w:sz w:val="20"/>
                <w:szCs w:val="20"/>
              </w:rPr>
              <w:t>Nichole- Arbor Circle</w:t>
            </w:r>
            <w:r w:rsidR="001E30BE">
              <w:rPr>
                <w:rFonts w:ascii="Calibri Light" w:hAnsi="Calibri Light" w:cs="Calibri Light"/>
                <w:iCs/>
                <w:color w:val="445C19" w:themeColor="accent2" w:themeShade="80"/>
                <w:sz w:val="20"/>
                <w:szCs w:val="20"/>
              </w:rPr>
              <w:t xml:space="preserve"> is</w:t>
            </w:r>
            <w:r w:rsidRPr="001E30BE">
              <w:rPr>
                <w:rFonts w:ascii="Calibri Light" w:hAnsi="Calibri Light" w:cs="Calibri Light"/>
                <w:iCs/>
                <w:color w:val="445C19" w:themeColor="accent2" w:themeShade="80"/>
                <w:sz w:val="20"/>
                <w:szCs w:val="20"/>
              </w:rPr>
              <w:t xml:space="preserve"> having difficulty staffing </w:t>
            </w:r>
            <w:r w:rsidR="001E30BE">
              <w:rPr>
                <w:rFonts w:ascii="Calibri Light" w:hAnsi="Calibri Light" w:cs="Calibri Light"/>
                <w:iCs/>
                <w:color w:val="445C19" w:themeColor="accent2" w:themeShade="80"/>
                <w:sz w:val="20"/>
                <w:szCs w:val="20"/>
              </w:rPr>
              <w:t xml:space="preserve">their </w:t>
            </w:r>
            <w:r w:rsidRPr="001E30BE">
              <w:rPr>
                <w:rFonts w:ascii="Calibri Light" w:hAnsi="Calibri Light" w:cs="Calibri Light"/>
                <w:iCs/>
                <w:color w:val="445C19" w:themeColor="accent2" w:themeShade="80"/>
                <w:sz w:val="20"/>
                <w:szCs w:val="20"/>
              </w:rPr>
              <w:t>Newaygo</w:t>
            </w:r>
            <w:r w:rsidR="001E30BE">
              <w:rPr>
                <w:rFonts w:ascii="Calibri Light" w:hAnsi="Calibri Light" w:cs="Calibri Light"/>
                <w:iCs/>
                <w:color w:val="445C19" w:themeColor="accent2" w:themeShade="80"/>
                <w:sz w:val="20"/>
                <w:szCs w:val="20"/>
              </w:rPr>
              <w:t xml:space="preserve"> office</w:t>
            </w:r>
            <w:r w:rsidR="0075325B" w:rsidRPr="001E30BE">
              <w:rPr>
                <w:rFonts w:ascii="Calibri Light" w:hAnsi="Calibri Light" w:cs="Calibri Light"/>
                <w:iCs/>
                <w:color w:val="445C19" w:themeColor="accent2" w:themeShade="80"/>
                <w:sz w:val="20"/>
                <w:szCs w:val="20"/>
              </w:rPr>
              <w:t xml:space="preserve">.  They have many people who come from college.  They typically stay about 2 years then leave to try new things.  One of the main complaints have been the paperwork required for funding are more intense </w:t>
            </w:r>
            <w:r w:rsidR="00EE084D" w:rsidRPr="001E30BE">
              <w:rPr>
                <w:rFonts w:ascii="Calibri Light" w:hAnsi="Calibri Light" w:cs="Calibri Light"/>
                <w:iCs/>
                <w:color w:val="445C19" w:themeColor="accent2" w:themeShade="80"/>
                <w:sz w:val="20"/>
                <w:szCs w:val="20"/>
              </w:rPr>
              <w:t xml:space="preserve">than private practice.  </w:t>
            </w:r>
            <w:r w:rsidR="001E30BE">
              <w:rPr>
                <w:rFonts w:ascii="Calibri Light" w:hAnsi="Calibri Light" w:cs="Calibri Light"/>
                <w:iCs/>
                <w:color w:val="445C19" w:themeColor="accent2" w:themeShade="80"/>
                <w:sz w:val="20"/>
                <w:szCs w:val="20"/>
              </w:rPr>
              <w:t>They are a r</w:t>
            </w:r>
            <w:r w:rsidR="00883633" w:rsidRPr="001E30BE">
              <w:rPr>
                <w:rFonts w:ascii="Calibri Light" w:hAnsi="Calibri Light" w:cs="Calibri Light"/>
                <w:iCs/>
                <w:color w:val="445C19" w:themeColor="accent2" w:themeShade="80"/>
                <w:sz w:val="20"/>
                <w:szCs w:val="20"/>
              </w:rPr>
              <w:t xml:space="preserve">ural </w:t>
            </w:r>
            <w:r w:rsidR="00083F43" w:rsidRPr="001E30BE">
              <w:rPr>
                <w:rFonts w:ascii="Calibri Light" w:hAnsi="Calibri Light" w:cs="Calibri Light"/>
                <w:iCs/>
                <w:color w:val="445C19" w:themeColor="accent2" w:themeShade="80"/>
                <w:sz w:val="20"/>
                <w:szCs w:val="20"/>
              </w:rPr>
              <w:t>provider,</w:t>
            </w:r>
            <w:r w:rsidR="00883633" w:rsidRPr="001E30BE">
              <w:rPr>
                <w:rFonts w:ascii="Calibri Light" w:hAnsi="Calibri Light" w:cs="Calibri Light"/>
                <w:iCs/>
                <w:color w:val="445C19" w:themeColor="accent2" w:themeShade="80"/>
                <w:sz w:val="20"/>
                <w:szCs w:val="20"/>
              </w:rPr>
              <w:t xml:space="preserve"> </w:t>
            </w:r>
            <w:r w:rsidR="001E30BE">
              <w:rPr>
                <w:rFonts w:ascii="Calibri Light" w:hAnsi="Calibri Light" w:cs="Calibri Light"/>
                <w:iCs/>
                <w:color w:val="445C19" w:themeColor="accent2" w:themeShade="80"/>
                <w:sz w:val="20"/>
                <w:szCs w:val="20"/>
              </w:rPr>
              <w:t xml:space="preserve">and </w:t>
            </w:r>
            <w:r w:rsidR="00883633" w:rsidRPr="001E30BE">
              <w:rPr>
                <w:rFonts w:ascii="Calibri Light" w:hAnsi="Calibri Light" w:cs="Calibri Light"/>
                <w:iCs/>
                <w:color w:val="445C19" w:themeColor="accent2" w:themeShade="80"/>
                <w:sz w:val="20"/>
                <w:szCs w:val="20"/>
              </w:rPr>
              <w:t xml:space="preserve">a lot of people </w:t>
            </w:r>
            <w:proofErr w:type="gramStart"/>
            <w:r w:rsidR="00883633" w:rsidRPr="001E30BE">
              <w:rPr>
                <w:rFonts w:ascii="Calibri Light" w:hAnsi="Calibri Light" w:cs="Calibri Light"/>
                <w:iCs/>
                <w:color w:val="445C19" w:themeColor="accent2" w:themeShade="80"/>
                <w:sz w:val="20"/>
                <w:szCs w:val="20"/>
              </w:rPr>
              <w:t>don’t</w:t>
            </w:r>
            <w:proofErr w:type="gramEnd"/>
            <w:r w:rsidR="00883633" w:rsidRPr="001E30BE">
              <w:rPr>
                <w:rFonts w:ascii="Calibri Light" w:hAnsi="Calibri Light" w:cs="Calibri Light"/>
                <w:iCs/>
                <w:color w:val="445C19" w:themeColor="accent2" w:themeShade="80"/>
                <w:sz w:val="20"/>
                <w:szCs w:val="20"/>
              </w:rPr>
              <w:t xml:space="preserve"> want to commute.  They have used telehealth to support gaps.  </w:t>
            </w:r>
          </w:p>
          <w:p w14:paraId="5A810D2D" w14:textId="77777777" w:rsidR="001E30BE" w:rsidRDefault="001E30BE" w:rsidP="001E30BE">
            <w:pPr>
              <w:pStyle w:val="NoSpacing"/>
              <w:numPr>
                <w:ilvl w:val="0"/>
                <w:numId w:val="28"/>
              </w:numPr>
              <w:rPr>
                <w:rFonts w:ascii="Calibri Light" w:hAnsi="Calibri Light" w:cs="Calibri Light"/>
                <w:iCs/>
                <w:color w:val="445C19" w:themeColor="accent2" w:themeShade="80"/>
                <w:sz w:val="20"/>
                <w:szCs w:val="20"/>
              </w:rPr>
            </w:pPr>
            <w:r w:rsidRPr="001E30BE">
              <w:rPr>
                <w:rFonts w:ascii="Calibri Light" w:hAnsi="Calibri Light" w:cs="Calibri Light"/>
                <w:iCs/>
                <w:color w:val="445C19" w:themeColor="accent2" w:themeShade="80"/>
                <w:sz w:val="20"/>
                <w:szCs w:val="20"/>
              </w:rPr>
              <w:t xml:space="preserve">Mary Ellan Johnson- Saginaw is having problems with hiring as well.  They have worked hard to increase benefits and changed policies to make them more competitive.  They keep management down to have more people work with children.  Many jobs feel dead end for staff there </w:t>
            </w:r>
            <w:proofErr w:type="gramStart"/>
            <w:r w:rsidRPr="001E30BE">
              <w:rPr>
                <w:rFonts w:ascii="Calibri Light" w:hAnsi="Calibri Light" w:cs="Calibri Light"/>
                <w:iCs/>
                <w:color w:val="445C19" w:themeColor="accent2" w:themeShade="80"/>
                <w:sz w:val="20"/>
                <w:szCs w:val="20"/>
              </w:rPr>
              <w:t>aren’t</w:t>
            </w:r>
            <w:proofErr w:type="gramEnd"/>
            <w:r w:rsidRPr="001E30BE">
              <w:rPr>
                <w:rFonts w:ascii="Calibri Light" w:hAnsi="Calibri Light" w:cs="Calibri Light"/>
                <w:iCs/>
                <w:color w:val="445C19" w:themeColor="accent2" w:themeShade="80"/>
                <w:sz w:val="20"/>
                <w:szCs w:val="20"/>
              </w:rPr>
              <w:t xml:space="preserve"> many places for people to move up.  </w:t>
            </w:r>
          </w:p>
          <w:p w14:paraId="61FF17FF" w14:textId="77777777" w:rsidR="001E30BE" w:rsidRDefault="001E30BE" w:rsidP="001E30BE">
            <w:pPr>
              <w:pStyle w:val="NoSpacing"/>
              <w:ind w:left="720"/>
              <w:rPr>
                <w:rFonts w:ascii="Calibri Light" w:hAnsi="Calibri Light" w:cs="Calibri Light"/>
                <w:iCs/>
                <w:color w:val="445C19" w:themeColor="accent2" w:themeShade="80"/>
                <w:sz w:val="20"/>
                <w:szCs w:val="20"/>
              </w:rPr>
            </w:pPr>
          </w:p>
          <w:p w14:paraId="4ED988E4" w14:textId="23E34C9E" w:rsidR="001E30BE" w:rsidRPr="001E30BE" w:rsidRDefault="001E30BE" w:rsidP="001E30BE">
            <w:pPr>
              <w:pStyle w:val="NoSpacing"/>
              <w:rPr>
                <w:rFonts w:ascii="Calibri Light" w:hAnsi="Calibri Light" w:cs="Calibri Light"/>
                <w:iCs/>
                <w:color w:val="445C19" w:themeColor="accent2" w:themeShade="80"/>
                <w:sz w:val="20"/>
                <w:szCs w:val="20"/>
              </w:rPr>
            </w:pPr>
            <w:r w:rsidRPr="001E30BE">
              <w:rPr>
                <w:rFonts w:ascii="Calibri Light" w:hAnsi="Calibri Light" w:cs="Calibri Light"/>
                <w:iCs/>
                <w:color w:val="445C19" w:themeColor="accent2" w:themeShade="80"/>
                <w:sz w:val="20"/>
                <w:szCs w:val="20"/>
              </w:rPr>
              <w:t xml:space="preserve">Jill requested prevention specific questions be sent to her and she will send them to the whole prevention network for ideas to support staffing.  </w:t>
            </w:r>
          </w:p>
          <w:p w14:paraId="6D666E82" w14:textId="0DAA6A3D" w:rsidR="00845E74" w:rsidRDefault="00845E74" w:rsidP="00AE461D">
            <w:pPr>
              <w:pStyle w:val="NoSpacing"/>
              <w:rPr>
                <w:rFonts w:ascii="Calibri Light" w:hAnsi="Calibri Light" w:cs="Calibri Light"/>
                <w:iCs/>
                <w:color w:val="445C19" w:themeColor="accent2" w:themeShade="80"/>
                <w:sz w:val="20"/>
                <w:szCs w:val="20"/>
              </w:rPr>
            </w:pPr>
          </w:p>
          <w:p w14:paraId="523782C6" w14:textId="3CB8FB65" w:rsidR="006611EE" w:rsidRDefault="006611E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Dani shared this is a system wide issue that has gotten worse with the pandemic.  </w:t>
            </w:r>
            <w:r w:rsidR="001E30BE">
              <w:rPr>
                <w:rFonts w:ascii="Calibri Light" w:hAnsi="Calibri Light" w:cs="Calibri Light"/>
                <w:iCs/>
                <w:color w:val="445C19" w:themeColor="accent2" w:themeShade="80"/>
                <w:sz w:val="20"/>
                <w:szCs w:val="20"/>
              </w:rPr>
              <w:t>Requested ideas providers have used to improve staffing:</w:t>
            </w:r>
          </w:p>
          <w:p w14:paraId="24AF6D27" w14:textId="7B7F637C" w:rsidR="001E30BE" w:rsidRDefault="001E30BE" w:rsidP="001E30BE">
            <w:pPr>
              <w:pStyle w:val="NoSpacing"/>
              <w:numPr>
                <w:ilvl w:val="0"/>
                <w:numId w:val="29"/>
              </w:numPr>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lastRenderedPageBreak/>
              <w:t xml:space="preserve">Nichole- Shared ideas to have people to take leadership for their roles and the area they work over.  This has helped with retention.  </w:t>
            </w:r>
          </w:p>
          <w:p w14:paraId="4F3D41FF" w14:textId="77777777" w:rsidR="00F555C3" w:rsidRDefault="00F555C3" w:rsidP="00AE461D">
            <w:pPr>
              <w:pStyle w:val="NoSpacing"/>
              <w:rPr>
                <w:rFonts w:ascii="Calibri Light" w:hAnsi="Calibri Light" w:cs="Calibri Light"/>
                <w:iCs/>
                <w:color w:val="445C19" w:themeColor="accent2" w:themeShade="80"/>
                <w:sz w:val="20"/>
                <w:szCs w:val="20"/>
              </w:rPr>
            </w:pPr>
          </w:p>
          <w:p w14:paraId="7C76FC6C" w14:textId="77777777" w:rsidR="00EE084D" w:rsidRDefault="00EE084D" w:rsidP="00AE461D">
            <w:pPr>
              <w:pStyle w:val="NoSpacing"/>
              <w:rPr>
                <w:rFonts w:ascii="Calibri Light" w:hAnsi="Calibri Light" w:cs="Calibri Light"/>
                <w:iCs/>
                <w:color w:val="445C19" w:themeColor="accent2" w:themeShade="80"/>
                <w:sz w:val="20"/>
                <w:szCs w:val="20"/>
              </w:rPr>
            </w:pPr>
          </w:p>
          <w:p w14:paraId="79609D2E" w14:textId="61519A39" w:rsidR="00EE084D" w:rsidRDefault="001E30B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Discussed if there were any barriers with </w:t>
            </w:r>
            <w:r w:rsidR="00EE084D">
              <w:rPr>
                <w:rFonts w:ascii="Calibri Light" w:hAnsi="Calibri Light" w:cs="Calibri Light"/>
                <w:iCs/>
                <w:color w:val="445C19" w:themeColor="accent2" w:themeShade="80"/>
                <w:sz w:val="20"/>
                <w:szCs w:val="20"/>
              </w:rPr>
              <w:t xml:space="preserve">SUD credentials- </w:t>
            </w:r>
            <w:r>
              <w:rPr>
                <w:rFonts w:ascii="Calibri Light" w:hAnsi="Calibri Light" w:cs="Calibri Light"/>
                <w:iCs/>
                <w:color w:val="445C19" w:themeColor="accent2" w:themeShade="80"/>
                <w:sz w:val="20"/>
                <w:szCs w:val="20"/>
              </w:rPr>
              <w:t>Consensus was t</w:t>
            </w:r>
            <w:r w:rsidR="00EE084D">
              <w:rPr>
                <w:rFonts w:ascii="Calibri Light" w:hAnsi="Calibri Light" w:cs="Calibri Light"/>
                <w:iCs/>
                <w:color w:val="445C19" w:themeColor="accent2" w:themeShade="80"/>
                <w:sz w:val="20"/>
                <w:szCs w:val="20"/>
              </w:rPr>
              <w:t xml:space="preserve">his does not appear to be a barrier as they can get temporary </w:t>
            </w:r>
            <w:r w:rsidR="00452C89">
              <w:rPr>
                <w:rFonts w:ascii="Calibri Light" w:hAnsi="Calibri Light" w:cs="Calibri Light"/>
                <w:iCs/>
                <w:color w:val="445C19" w:themeColor="accent2" w:themeShade="80"/>
                <w:sz w:val="20"/>
                <w:szCs w:val="20"/>
              </w:rPr>
              <w:t>privileging</w:t>
            </w:r>
            <w:r w:rsidR="00EE084D">
              <w:rPr>
                <w:rFonts w:ascii="Calibri Light" w:hAnsi="Calibri Light" w:cs="Calibri Light"/>
                <w:iCs/>
                <w:color w:val="445C19" w:themeColor="accent2" w:themeShade="80"/>
                <w:sz w:val="20"/>
                <w:szCs w:val="20"/>
              </w:rPr>
              <w:t xml:space="preserve"> </w:t>
            </w:r>
            <w:r>
              <w:rPr>
                <w:rFonts w:ascii="Calibri Light" w:hAnsi="Calibri Light" w:cs="Calibri Light"/>
                <w:iCs/>
                <w:color w:val="445C19" w:themeColor="accent2" w:themeShade="80"/>
                <w:sz w:val="20"/>
                <w:szCs w:val="20"/>
              </w:rPr>
              <w:t xml:space="preserve">from MSHN </w:t>
            </w:r>
            <w:r w:rsidR="00EE084D">
              <w:rPr>
                <w:rFonts w:ascii="Calibri Light" w:hAnsi="Calibri Light" w:cs="Calibri Light"/>
                <w:iCs/>
                <w:color w:val="445C19" w:themeColor="accent2" w:themeShade="80"/>
                <w:sz w:val="20"/>
                <w:szCs w:val="20"/>
              </w:rPr>
              <w:t>and development plan until they can get full MCBAP credentials (CAADC</w:t>
            </w:r>
            <w:r>
              <w:rPr>
                <w:rFonts w:ascii="Calibri Light" w:hAnsi="Calibri Light" w:cs="Calibri Light"/>
                <w:iCs/>
                <w:color w:val="445C19" w:themeColor="accent2" w:themeShade="80"/>
                <w:sz w:val="20"/>
                <w:szCs w:val="20"/>
              </w:rPr>
              <w:t>,</w:t>
            </w:r>
            <w:r w:rsidR="00EE084D">
              <w:rPr>
                <w:rFonts w:ascii="Calibri Light" w:hAnsi="Calibri Light" w:cs="Calibri Light"/>
                <w:iCs/>
                <w:color w:val="445C19" w:themeColor="accent2" w:themeShade="80"/>
                <w:sz w:val="20"/>
                <w:szCs w:val="20"/>
              </w:rPr>
              <w:t xml:space="preserve"> CADC</w:t>
            </w:r>
            <w:r>
              <w:rPr>
                <w:rFonts w:ascii="Calibri Light" w:hAnsi="Calibri Light" w:cs="Calibri Light"/>
                <w:iCs/>
                <w:color w:val="445C19" w:themeColor="accent2" w:themeShade="80"/>
                <w:sz w:val="20"/>
                <w:szCs w:val="20"/>
              </w:rPr>
              <w:t>, etc.</w:t>
            </w:r>
            <w:r w:rsidR="00EE084D">
              <w:rPr>
                <w:rFonts w:ascii="Calibri Light" w:hAnsi="Calibri Light" w:cs="Calibri Light"/>
                <w:iCs/>
                <w:color w:val="445C19" w:themeColor="accent2" w:themeShade="80"/>
                <w:sz w:val="20"/>
                <w:szCs w:val="20"/>
              </w:rPr>
              <w:t>)</w:t>
            </w:r>
          </w:p>
          <w:p w14:paraId="252EE7FC" w14:textId="77777777" w:rsidR="00452C89" w:rsidRDefault="00452C89" w:rsidP="00AE461D">
            <w:pPr>
              <w:pStyle w:val="NoSpacing"/>
              <w:rPr>
                <w:rFonts w:ascii="Calibri Light" w:hAnsi="Calibri Light" w:cs="Calibri Light"/>
                <w:iCs/>
                <w:color w:val="445C19" w:themeColor="accent2" w:themeShade="80"/>
                <w:sz w:val="20"/>
                <w:szCs w:val="20"/>
              </w:rPr>
            </w:pPr>
          </w:p>
          <w:p w14:paraId="1B09B687" w14:textId="3D055CFF" w:rsidR="00452C89" w:rsidRPr="00C011FD" w:rsidRDefault="00452C89"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Joe shared BHDDA, LARA and another </w:t>
            </w:r>
            <w:r w:rsidR="001E30BE">
              <w:rPr>
                <w:rFonts w:ascii="Calibri Light" w:hAnsi="Calibri Light" w:cs="Calibri Light"/>
                <w:iCs/>
                <w:color w:val="445C19" w:themeColor="accent2" w:themeShade="80"/>
                <w:sz w:val="20"/>
                <w:szCs w:val="20"/>
              </w:rPr>
              <w:t xml:space="preserve">agency are forming a work group </w:t>
            </w:r>
            <w:r>
              <w:rPr>
                <w:rFonts w:ascii="Calibri Light" w:hAnsi="Calibri Light" w:cs="Calibri Light"/>
                <w:iCs/>
                <w:color w:val="445C19" w:themeColor="accent2" w:themeShade="80"/>
                <w:sz w:val="20"/>
                <w:szCs w:val="20"/>
              </w:rPr>
              <w:t xml:space="preserve">that is focused on work force shortages </w:t>
            </w:r>
            <w:r w:rsidR="001E30BE">
              <w:rPr>
                <w:rFonts w:ascii="Calibri Light" w:hAnsi="Calibri Light" w:cs="Calibri Light"/>
                <w:iCs/>
                <w:color w:val="445C19" w:themeColor="accent2" w:themeShade="80"/>
                <w:sz w:val="20"/>
                <w:szCs w:val="20"/>
              </w:rPr>
              <w:t>i</w:t>
            </w:r>
            <w:r>
              <w:rPr>
                <w:rFonts w:ascii="Calibri Light" w:hAnsi="Calibri Light" w:cs="Calibri Light"/>
                <w:iCs/>
                <w:color w:val="445C19" w:themeColor="accent2" w:themeShade="80"/>
                <w:sz w:val="20"/>
                <w:szCs w:val="20"/>
              </w:rPr>
              <w:t xml:space="preserve">n the state.  Once the group is formed MSHN will provide details to how to contact people on the work group to share concerns and issues.  </w:t>
            </w:r>
          </w:p>
        </w:tc>
        <w:tc>
          <w:tcPr>
            <w:tcW w:w="2782" w:type="dxa"/>
            <w:shd w:val="clear" w:color="auto" w:fill="F2F5D7" w:themeFill="accent3" w:themeFillTint="33"/>
          </w:tcPr>
          <w:p w14:paraId="12586F91" w14:textId="77777777" w:rsidR="00AE461D" w:rsidRDefault="009D3821"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lastRenderedPageBreak/>
              <w:t>By Who</w:t>
            </w:r>
            <w:r>
              <w:rPr>
                <w:rFonts w:ascii="Calibri Light" w:hAnsi="Calibri Light" w:cs="Calibri Light"/>
                <w:color w:val="445C19" w:themeColor="accent2" w:themeShade="80"/>
                <w:sz w:val="20"/>
                <w:szCs w:val="20"/>
              </w:rPr>
              <w:t>m:</w:t>
            </w:r>
            <w:r w:rsidR="00231D4A">
              <w:rPr>
                <w:rFonts w:ascii="Calibri Light" w:hAnsi="Calibri Light" w:cs="Calibri Light"/>
                <w:color w:val="445C19" w:themeColor="accent2" w:themeShade="80"/>
                <w:sz w:val="20"/>
                <w:szCs w:val="20"/>
              </w:rPr>
              <w:t xml:space="preserve"> Nichole/All</w:t>
            </w:r>
          </w:p>
          <w:p w14:paraId="14EECAFB" w14:textId="77777777" w:rsidR="001E30BE" w:rsidRDefault="001E30BE" w:rsidP="00AE461D">
            <w:pPr>
              <w:pStyle w:val="NoSpacing"/>
              <w:rPr>
                <w:rFonts w:ascii="Calibri Light" w:hAnsi="Calibri Light" w:cs="Calibri Light"/>
                <w:color w:val="445C19" w:themeColor="accent2" w:themeShade="80"/>
                <w:sz w:val="20"/>
                <w:szCs w:val="20"/>
              </w:rPr>
            </w:pPr>
          </w:p>
          <w:p w14:paraId="32E91B4C" w14:textId="77777777" w:rsidR="001E30BE"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Provider will share work force concerns with the state level work group once it is formed. </w:t>
            </w:r>
          </w:p>
          <w:p w14:paraId="3F1295F0" w14:textId="77777777" w:rsidR="001E30BE" w:rsidRDefault="001E30BE" w:rsidP="00AE461D">
            <w:pPr>
              <w:pStyle w:val="NoSpacing"/>
              <w:rPr>
                <w:rFonts w:ascii="Calibri Light" w:hAnsi="Calibri Light" w:cs="Calibri Light"/>
                <w:color w:val="445C19" w:themeColor="accent2" w:themeShade="80"/>
                <w:sz w:val="20"/>
                <w:szCs w:val="20"/>
              </w:rPr>
            </w:pPr>
          </w:p>
          <w:p w14:paraId="4BE7F6CB" w14:textId="77777777" w:rsidR="001E30BE"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Prevention Providers- Send staffing concerns to Jill </w:t>
            </w:r>
          </w:p>
          <w:p w14:paraId="4BA92E36" w14:textId="77777777" w:rsidR="00DB56F5" w:rsidRDefault="00DB56F5" w:rsidP="00AE461D">
            <w:pPr>
              <w:pStyle w:val="NoSpacing"/>
              <w:rPr>
                <w:rFonts w:ascii="Calibri Light" w:hAnsi="Calibri Light" w:cs="Calibri Light"/>
                <w:color w:val="445C19" w:themeColor="accent2" w:themeShade="80"/>
                <w:sz w:val="20"/>
                <w:szCs w:val="20"/>
              </w:rPr>
            </w:pPr>
          </w:p>
          <w:p w14:paraId="0838F238" w14:textId="1E3F9CE8" w:rsidR="00DB56F5" w:rsidRDefault="00DB56F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Jill- Will integrate prevention staffing concerns throughout the network and request ideas that have supported staffing retention with prevention providers.  </w:t>
            </w:r>
          </w:p>
          <w:p w14:paraId="20018E13" w14:textId="77777777" w:rsidR="00DB56F5" w:rsidRDefault="00DB56F5" w:rsidP="00AE461D">
            <w:pPr>
              <w:pStyle w:val="NoSpacing"/>
              <w:rPr>
                <w:rFonts w:ascii="Calibri Light" w:hAnsi="Calibri Light" w:cs="Calibri Light"/>
                <w:color w:val="445C19" w:themeColor="accent2" w:themeShade="80"/>
                <w:sz w:val="20"/>
                <w:szCs w:val="20"/>
              </w:rPr>
            </w:pPr>
          </w:p>
          <w:p w14:paraId="21BB3C6E" w14:textId="52DA5D71" w:rsidR="00DB56F5" w:rsidRPr="00175B37" w:rsidRDefault="00DB56F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MSHN- Will share the contacts for the state work group that is being developed to address staffing with this group and he network as soon as it has that information.  </w:t>
            </w:r>
          </w:p>
        </w:tc>
        <w:tc>
          <w:tcPr>
            <w:tcW w:w="238" w:type="dxa"/>
            <w:gridSpan w:val="2"/>
            <w:shd w:val="clear" w:color="auto" w:fill="F2F5D7" w:themeFill="accent3" w:themeFillTint="33"/>
          </w:tcPr>
          <w:p w14:paraId="6B040AB3" w14:textId="77777777" w:rsidR="00AE461D" w:rsidRDefault="00AE461D" w:rsidP="00AE461D">
            <w:pPr>
              <w:pStyle w:val="NoSpacing"/>
              <w:rPr>
                <w:rFonts w:ascii="Calibri Light" w:hAnsi="Calibri Light" w:cs="Calibri Light"/>
                <w:color w:val="445C19" w:themeColor="accent2" w:themeShade="80"/>
                <w:sz w:val="20"/>
                <w:szCs w:val="20"/>
              </w:rPr>
            </w:pPr>
          </w:p>
          <w:p w14:paraId="5864B614" w14:textId="77777777" w:rsidR="00AE461D" w:rsidRDefault="00AE461D" w:rsidP="00AE461D">
            <w:pPr>
              <w:pStyle w:val="NoSpacing"/>
              <w:rPr>
                <w:rFonts w:ascii="Calibri Light" w:hAnsi="Calibri Light" w:cs="Calibri Light"/>
                <w:color w:val="445C19" w:themeColor="accent2" w:themeShade="80"/>
                <w:sz w:val="20"/>
                <w:szCs w:val="20"/>
              </w:rPr>
            </w:pPr>
          </w:p>
          <w:p w14:paraId="62EBF3C5" w14:textId="3AA33C78" w:rsidR="00AE461D" w:rsidRPr="00175B37" w:rsidRDefault="00AE461D"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3C50317" w14:textId="77777777" w:rsidR="00AE461D"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p>
          <w:p w14:paraId="1BCD7BCA" w14:textId="77777777" w:rsidR="001E30BE" w:rsidRDefault="001E30BE" w:rsidP="00AE461D">
            <w:pPr>
              <w:pStyle w:val="NoSpacing"/>
              <w:rPr>
                <w:rFonts w:ascii="Calibri Light" w:hAnsi="Calibri Light" w:cs="Calibri Light"/>
                <w:color w:val="445C19" w:themeColor="accent2" w:themeShade="80"/>
                <w:sz w:val="20"/>
                <w:szCs w:val="20"/>
              </w:rPr>
            </w:pPr>
          </w:p>
          <w:p w14:paraId="23FE3AD2" w14:textId="77777777" w:rsidR="001E30BE" w:rsidRDefault="001E30BE"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Ongoing</w:t>
            </w:r>
          </w:p>
          <w:p w14:paraId="42C8D115" w14:textId="77777777" w:rsidR="00DB56F5" w:rsidRDefault="00DB56F5" w:rsidP="00AE461D">
            <w:pPr>
              <w:pStyle w:val="NoSpacing"/>
              <w:rPr>
                <w:rFonts w:ascii="Calibri Light" w:hAnsi="Calibri Light" w:cs="Calibri Light"/>
                <w:color w:val="445C19" w:themeColor="accent2" w:themeShade="80"/>
                <w:sz w:val="20"/>
                <w:szCs w:val="20"/>
              </w:rPr>
            </w:pPr>
          </w:p>
          <w:p w14:paraId="6EF59DF5" w14:textId="77777777" w:rsidR="00DB56F5" w:rsidRDefault="00DB56F5" w:rsidP="00AE461D">
            <w:pPr>
              <w:pStyle w:val="NoSpacing"/>
              <w:rPr>
                <w:rFonts w:ascii="Calibri Light" w:hAnsi="Calibri Light" w:cs="Calibri Light"/>
                <w:color w:val="445C19" w:themeColor="accent2" w:themeShade="80"/>
                <w:sz w:val="20"/>
                <w:szCs w:val="20"/>
              </w:rPr>
            </w:pPr>
          </w:p>
          <w:p w14:paraId="6F527993" w14:textId="77777777" w:rsidR="00DB56F5" w:rsidRDefault="00DB56F5" w:rsidP="00AE461D">
            <w:pPr>
              <w:pStyle w:val="NoSpacing"/>
              <w:rPr>
                <w:rFonts w:ascii="Calibri Light" w:hAnsi="Calibri Light" w:cs="Calibri Light"/>
                <w:color w:val="445C19" w:themeColor="accent2" w:themeShade="80"/>
                <w:sz w:val="20"/>
                <w:szCs w:val="20"/>
              </w:rPr>
            </w:pPr>
          </w:p>
          <w:p w14:paraId="673AED59" w14:textId="77777777" w:rsidR="00DB56F5" w:rsidRDefault="00DB56F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30 days</w:t>
            </w:r>
          </w:p>
          <w:p w14:paraId="3A133637" w14:textId="77777777" w:rsidR="00DB56F5" w:rsidRDefault="00DB56F5" w:rsidP="00AE461D">
            <w:pPr>
              <w:pStyle w:val="NoSpacing"/>
              <w:rPr>
                <w:rFonts w:ascii="Calibri Light" w:hAnsi="Calibri Light" w:cs="Calibri Light"/>
                <w:color w:val="445C19" w:themeColor="accent2" w:themeShade="80"/>
                <w:sz w:val="20"/>
                <w:szCs w:val="20"/>
              </w:rPr>
            </w:pPr>
          </w:p>
          <w:p w14:paraId="23643FC9" w14:textId="77777777" w:rsidR="00DB56F5" w:rsidRDefault="00DB56F5" w:rsidP="00AE461D">
            <w:pPr>
              <w:pStyle w:val="NoSpacing"/>
              <w:rPr>
                <w:rFonts w:ascii="Calibri Light" w:hAnsi="Calibri Light" w:cs="Calibri Light"/>
                <w:color w:val="445C19" w:themeColor="accent2" w:themeShade="80"/>
                <w:sz w:val="20"/>
                <w:szCs w:val="20"/>
              </w:rPr>
            </w:pPr>
          </w:p>
          <w:p w14:paraId="31FD83BE" w14:textId="77777777" w:rsidR="00DB56F5" w:rsidRDefault="00DB56F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60 days</w:t>
            </w:r>
          </w:p>
          <w:p w14:paraId="41A6DA64" w14:textId="77777777" w:rsidR="00DB56F5" w:rsidRDefault="00DB56F5" w:rsidP="00AE461D">
            <w:pPr>
              <w:pStyle w:val="NoSpacing"/>
              <w:rPr>
                <w:rFonts w:ascii="Calibri Light" w:hAnsi="Calibri Light" w:cs="Calibri Light"/>
                <w:color w:val="445C19" w:themeColor="accent2" w:themeShade="80"/>
                <w:sz w:val="20"/>
                <w:szCs w:val="20"/>
              </w:rPr>
            </w:pPr>
          </w:p>
          <w:p w14:paraId="74074C66" w14:textId="77777777" w:rsidR="00DB56F5" w:rsidRDefault="00DB56F5" w:rsidP="00AE461D">
            <w:pPr>
              <w:pStyle w:val="NoSpacing"/>
              <w:rPr>
                <w:rFonts w:ascii="Calibri Light" w:hAnsi="Calibri Light" w:cs="Calibri Light"/>
                <w:color w:val="445C19" w:themeColor="accent2" w:themeShade="80"/>
                <w:sz w:val="20"/>
                <w:szCs w:val="20"/>
              </w:rPr>
            </w:pPr>
          </w:p>
          <w:p w14:paraId="5518C89B" w14:textId="77777777" w:rsidR="00DB56F5" w:rsidRDefault="00DB56F5" w:rsidP="00AE461D">
            <w:pPr>
              <w:pStyle w:val="NoSpacing"/>
              <w:rPr>
                <w:rFonts w:ascii="Calibri Light" w:hAnsi="Calibri Light" w:cs="Calibri Light"/>
                <w:color w:val="445C19" w:themeColor="accent2" w:themeShade="80"/>
                <w:sz w:val="20"/>
                <w:szCs w:val="20"/>
              </w:rPr>
            </w:pPr>
          </w:p>
          <w:p w14:paraId="28119AA8" w14:textId="77777777" w:rsidR="00DB56F5" w:rsidRDefault="00DB56F5" w:rsidP="00AE461D">
            <w:pPr>
              <w:pStyle w:val="NoSpacing"/>
              <w:rPr>
                <w:rFonts w:ascii="Calibri Light" w:hAnsi="Calibri Light" w:cs="Calibri Light"/>
                <w:color w:val="445C19" w:themeColor="accent2" w:themeShade="80"/>
                <w:sz w:val="20"/>
                <w:szCs w:val="20"/>
              </w:rPr>
            </w:pPr>
          </w:p>
          <w:p w14:paraId="75A308FC" w14:textId="77777777" w:rsidR="00DB56F5" w:rsidRDefault="00DB56F5" w:rsidP="00AE461D">
            <w:pPr>
              <w:pStyle w:val="NoSpacing"/>
              <w:rPr>
                <w:rFonts w:ascii="Calibri Light" w:hAnsi="Calibri Light" w:cs="Calibri Light"/>
                <w:color w:val="445C19" w:themeColor="accent2" w:themeShade="80"/>
                <w:sz w:val="20"/>
                <w:szCs w:val="20"/>
              </w:rPr>
            </w:pPr>
          </w:p>
          <w:p w14:paraId="369E201F" w14:textId="77777777" w:rsidR="00DB56F5" w:rsidRDefault="00DB56F5" w:rsidP="00AE461D">
            <w:pPr>
              <w:pStyle w:val="NoSpacing"/>
              <w:rPr>
                <w:rFonts w:ascii="Calibri Light" w:hAnsi="Calibri Light" w:cs="Calibri Light"/>
                <w:color w:val="445C19" w:themeColor="accent2" w:themeShade="80"/>
                <w:sz w:val="20"/>
                <w:szCs w:val="20"/>
              </w:rPr>
            </w:pPr>
          </w:p>
          <w:p w14:paraId="6194ECF6" w14:textId="54CB19C0" w:rsidR="00DB56F5" w:rsidRPr="00175B37" w:rsidRDefault="00DB56F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As soon as the information is provided to MSHN.  </w:t>
            </w:r>
          </w:p>
        </w:tc>
        <w:tc>
          <w:tcPr>
            <w:tcW w:w="714" w:type="dxa"/>
            <w:shd w:val="clear" w:color="auto" w:fill="F2F5D7" w:themeFill="accent3" w:themeFillTint="33"/>
          </w:tcPr>
          <w:p w14:paraId="6D98A12B" w14:textId="4DD6CC87" w:rsidR="00AE461D" w:rsidRPr="00175B37" w:rsidRDefault="00AE461D" w:rsidP="00AE461D">
            <w:pPr>
              <w:pStyle w:val="NoSpacing"/>
              <w:rPr>
                <w:rFonts w:ascii="Calibri Light" w:hAnsi="Calibri Light" w:cs="Calibri Light"/>
                <w:color w:val="445C19" w:themeColor="accent2" w:themeShade="80"/>
                <w:sz w:val="20"/>
                <w:szCs w:val="20"/>
              </w:rPr>
            </w:pPr>
          </w:p>
        </w:tc>
      </w:tr>
      <w:tr w:rsidR="00AE461D" w:rsidRPr="00175B37" w14:paraId="2946DB82" w14:textId="77777777" w:rsidTr="006C476E">
        <w:trPr>
          <w:trHeight w:val="20"/>
        </w:trPr>
        <w:tc>
          <w:tcPr>
            <w:tcW w:w="14629" w:type="dxa"/>
            <w:gridSpan w:val="8"/>
            <w:shd w:val="clear" w:color="auto" w:fill="auto"/>
          </w:tcPr>
          <w:p w14:paraId="5997CC1D" w14:textId="77777777" w:rsidR="00AE461D" w:rsidRPr="00D325F8" w:rsidRDefault="00AE461D" w:rsidP="00AE461D">
            <w:pPr>
              <w:pStyle w:val="NoSpacing"/>
              <w:rPr>
                <w:rFonts w:ascii="Calibri Light" w:hAnsi="Calibri Light" w:cs="Calibri Light"/>
                <w:color w:val="445C19" w:themeColor="accent2" w:themeShade="80"/>
              </w:rPr>
            </w:pPr>
          </w:p>
        </w:tc>
      </w:tr>
      <w:tr w:rsidR="00083F43" w:rsidRPr="00175B37" w14:paraId="3A4E0297" w14:textId="77777777" w:rsidTr="00F72669">
        <w:trPr>
          <w:trHeight w:val="1169"/>
        </w:trPr>
        <w:tc>
          <w:tcPr>
            <w:tcW w:w="5608" w:type="dxa"/>
            <w:gridSpan w:val="2"/>
            <w:shd w:val="clear" w:color="auto" w:fill="F2F5D7" w:themeFill="accent3" w:themeFillTint="33"/>
          </w:tcPr>
          <w:p w14:paraId="2F9FF724" w14:textId="5824ABCA" w:rsidR="00FC2113" w:rsidRPr="00EF5018" w:rsidRDefault="00EF5018" w:rsidP="00F72669">
            <w:pPr>
              <w:pStyle w:val="NoSpacing"/>
              <w:rPr>
                <w:rFonts w:ascii="Calibri Light" w:hAnsi="Calibri Light" w:cs="Calibri Light"/>
                <w:b/>
                <w:bCs/>
                <w:color w:val="000000" w:themeColor="text1"/>
              </w:rPr>
            </w:pPr>
            <w:r>
              <w:rPr>
                <w:rFonts w:ascii="Calibri Light" w:hAnsi="Calibri Light" w:cs="Calibri Light"/>
                <w:b/>
                <w:bCs/>
                <w:color w:val="000000" w:themeColor="text1"/>
              </w:rPr>
              <w:t>ASAM Training Update</w:t>
            </w:r>
          </w:p>
          <w:p w14:paraId="09633CD8" w14:textId="179DA850" w:rsidR="00F72669" w:rsidRPr="00D325F8" w:rsidRDefault="00F72669" w:rsidP="00EF5018">
            <w:pPr>
              <w:pStyle w:val="NoSpacing"/>
              <w:ind w:left="720"/>
              <w:rPr>
                <w:rFonts w:ascii="Calibri Light" w:hAnsi="Calibri Light" w:cs="Calibri Light"/>
                <w:color w:val="000000" w:themeColor="text1"/>
              </w:rPr>
            </w:pPr>
          </w:p>
        </w:tc>
        <w:tc>
          <w:tcPr>
            <w:tcW w:w="3032" w:type="dxa"/>
            <w:shd w:val="clear" w:color="auto" w:fill="F2F5D7" w:themeFill="accent3" w:themeFillTint="33"/>
          </w:tcPr>
          <w:p w14:paraId="361102C8" w14:textId="41979454" w:rsidR="00F72669" w:rsidRDefault="00C04E3C"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Jan shared PCE systems is already testing and getting ready to demo the ASAM Continuum on their platform.  There will be a button that launches ASAM Continuum that will take </w:t>
            </w:r>
            <w:r w:rsidR="00D6790C">
              <w:rPr>
                <w:rFonts w:ascii="Calibri Light" w:hAnsi="Calibri Light" w:cs="Calibri Light"/>
                <w:color w:val="445C19" w:themeColor="accent2" w:themeShade="80"/>
                <w:sz w:val="20"/>
                <w:szCs w:val="20"/>
              </w:rPr>
              <w:t>clinicians</w:t>
            </w:r>
            <w:r>
              <w:rPr>
                <w:rFonts w:ascii="Calibri Light" w:hAnsi="Calibri Light" w:cs="Calibri Light"/>
                <w:color w:val="445C19" w:themeColor="accent2" w:themeShade="80"/>
                <w:sz w:val="20"/>
                <w:szCs w:val="20"/>
              </w:rPr>
              <w:t xml:space="preserve"> to a secure platform to complete the assessment.  Two reports will be generated.  They will be automatically downloaded to PCE.  These are the only two things that will be able to be saved.  If you want to save them on your system</w:t>
            </w:r>
            <w:r w:rsidR="00DB56F5">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this will be r</w:t>
            </w:r>
            <w:r w:rsidR="00DB56F5">
              <w:rPr>
                <w:rFonts w:ascii="Calibri Light" w:hAnsi="Calibri Light" w:cs="Calibri Light"/>
                <w:color w:val="445C19" w:themeColor="accent2" w:themeShade="80"/>
                <w:sz w:val="20"/>
                <w:szCs w:val="20"/>
              </w:rPr>
              <w:t>eviewed.</w:t>
            </w:r>
          </w:p>
          <w:p w14:paraId="55DF6819" w14:textId="71C33ABC" w:rsidR="00C04E3C" w:rsidRDefault="00DB56F5"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ASAM Continuum Trainings:</w:t>
            </w:r>
          </w:p>
          <w:p w14:paraId="69B12984" w14:textId="77777777" w:rsidR="00DB56F5" w:rsidRDefault="00DB56F5" w:rsidP="00F72669">
            <w:pPr>
              <w:pStyle w:val="NoSpacing"/>
              <w:rPr>
                <w:rFonts w:ascii="Calibri Light" w:hAnsi="Calibri Light" w:cs="Calibri Light"/>
                <w:color w:val="445C19" w:themeColor="accent2" w:themeShade="80"/>
                <w:sz w:val="20"/>
                <w:szCs w:val="20"/>
              </w:rPr>
            </w:pPr>
          </w:p>
          <w:p w14:paraId="7ADA0408" w14:textId="77777777" w:rsidR="00DB56F5" w:rsidRDefault="00DB56F5" w:rsidP="00F72669">
            <w:pPr>
              <w:pStyle w:val="NoSpacing"/>
              <w:numPr>
                <w:ilvl w:val="0"/>
                <w:numId w:val="30"/>
              </w:num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PCE training for the u</w:t>
            </w:r>
            <w:r w:rsidR="00C04E3C">
              <w:rPr>
                <w:rFonts w:ascii="Calibri Light" w:hAnsi="Calibri Light" w:cs="Calibri Light"/>
                <w:color w:val="445C19" w:themeColor="accent2" w:themeShade="80"/>
                <w:sz w:val="20"/>
                <w:szCs w:val="20"/>
              </w:rPr>
              <w:t>ser interface with</w:t>
            </w:r>
            <w:r>
              <w:rPr>
                <w:rFonts w:ascii="Calibri Light" w:hAnsi="Calibri Light" w:cs="Calibri Light"/>
                <w:color w:val="445C19" w:themeColor="accent2" w:themeShade="80"/>
                <w:sz w:val="20"/>
                <w:szCs w:val="20"/>
              </w:rPr>
              <w:t>in</w:t>
            </w:r>
            <w:r w:rsidR="00C04E3C">
              <w:rPr>
                <w:rFonts w:ascii="Calibri Light" w:hAnsi="Calibri Light" w:cs="Calibri Light"/>
                <w:color w:val="445C19" w:themeColor="accent2" w:themeShade="80"/>
                <w:sz w:val="20"/>
                <w:szCs w:val="20"/>
              </w:rPr>
              <w:t xml:space="preserve"> REMI</w:t>
            </w:r>
          </w:p>
          <w:p w14:paraId="50AC466A" w14:textId="77777777" w:rsidR="00DB56F5" w:rsidRDefault="00C04E3C" w:rsidP="00604F9E">
            <w:pPr>
              <w:pStyle w:val="NoSpacing"/>
              <w:numPr>
                <w:ilvl w:val="0"/>
                <w:numId w:val="30"/>
              </w:numPr>
              <w:rPr>
                <w:rFonts w:ascii="Calibri Light" w:hAnsi="Calibri Light" w:cs="Calibri Light"/>
                <w:color w:val="445C19" w:themeColor="accent2" w:themeShade="80"/>
                <w:sz w:val="20"/>
                <w:szCs w:val="20"/>
              </w:rPr>
            </w:pPr>
            <w:r w:rsidRPr="00DB56F5">
              <w:rPr>
                <w:rFonts w:ascii="Calibri Light" w:hAnsi="Calibri Light" w:cs="Calibri Light"/>
                <w:color w:val="445C19" w:themeColor="accent2" w:themeShade="80"/>
                <w:sz w:val="20"/>
                <w:szCs w:val="20"/>
              </w:rPr>
              <w:lastRenderedPageBreak/>
              <w:t xml:space="preserve">ASAM </w:t>
            </w:r>
            <w:r w:rsidR="00DB56F5" w:rsidRPr="00DB56F5">
              <w:rPr>
                <w:rFonts w:ascii="Calibri Light" w:hAnsi="Calibri Light" w:cs="Calibri Light"/>
                <w:color w:val="445C19" w:themeColor="accent2" w:themeShade="80"/>
                <w:sz w:val="20"/>
                <w:szCs w:val="20"/>
              </w:rPr>
              <w:t xml:space="preserve">Training </w:t>
            </w:r>
            <w:r w:rsidRPr="00DB56F5">
              <w:rPr>
                <w:rFonts w:ascii="Calibri Light" w:hAnsi="Calibri Light" w:cs="Calibri Light"/>
                <w:color w:val="445C19" w:themeColor="accent2" w:themeShade="80"/>
                <w:sz w:val="20"/>
                <w:szCs w:val="20"/>
              </w:rPr>
              <w:t>1</w:t>
            </w:r>
            <w:r w:rsidR="00DB56F5" w:rsidRPr="00DB56F5">
              <w:rPr>
                <w:rFonts w:ascii="Calibri Light" w:hAnsi="Calibri Light" w:cs="Calibri Light"/>
                <w:color w:val="445C19" w:themeColor="accent2" w:themeShade="80"/>
                <w:sz w:val="20"/>
                <w:szCs w:val="20"/>
              </w:rPr>
              <w:t>- Four</w:t>
            </w:r>
            <w:r w:rsidRPr="00DB56F5">
              <w:rPr>
                <w:rFonts w:ascii="Calibri Light" w:hAnsi="Calibri Light" w:cs="Calibri Light"/>
                <w:color w:val="445C19" w:themeColor="accent2" w:themeShade="80"/>
                <w:sz w:val="20"/>
                <w:szCs w:val="20"/>
              </w:rPr>
              <w:t xml:space="preserve"> hours </w:t>
            </w:r>
            <w:r w:rsidR="00DB56F5" w:rsidRPr="00DB56F5">
              <w:rPr>
                <w:rFonts w:ascii="Calibri Light" w:hAnsi="Calibri Light" w:cs="Calibri Light"/>
                <w:color w:val="445C19" w:themeColor="accent2" w:themeShade="80"/>
                <w:sz w:val="20"/>
                <w:szCs w:val="20"/>
              </w:rPr>
              <w:t xml:space="preserve">of </w:t>
            </w:r>
            <w:r w:rsidR="00F043DA" w:rsidRPr="00DB56F5">
              <w:rPr>
                <w:rFonts w:ascii="Calibri Light" w:hAnsi="Calibri Light" w:cs="Calibri Light"/>
                <w:color w:val="445C19" w:themeColor="accent2" w:themeShade="80"/>
                <w:sz w:val="20"/>
                <w:szCs w:val="20"/>
              </w:rPr>
              <w:t>self-paced</w:t>
            </w:r>
            <w:r w:rsidRPr="00DB56F5">
              <w:rPr>
                <w:rFonts w:ascii="Calibri Light" w:hAnsi="Calibri Light" w:cs="Calibri Light"/>
                <w:color w:val="445C19" w:themeColor="accent2" w:themeShade="80"/>
                <w:sz w:val="20"/>
                <w:szCs w:val="20"/>
              </w:rPr>
              <w:t xml:space="preserve"> </w:t>
            </w:r>
            <w:r w:rsidR="00F043DA" w:rsidRPr="00DB56F5">
              <w:rPr>
                <w:rFonts w:ascii="Calibri Light" w:hAnsi="Calibri Light" w:cs="Calibri Light"/>
                <w:color w:val="445C19" w:themeColor="accent2" w:themeShade="80"/>
                <w:sz w:val="20"/>
                <w:szCs w:val="20"/>
              </w:rPr>
              <w:t>training</w:t>
            </w:r>
            <w:r w:rsidRPr="00DB56F5">
              <w:rPr>
                <w:rFonts w:ascii="Calibri Light" w:hAnsi="Calibri Light" w:cs="Calibri Light"/>
                <w:color w:val="445C19" w:themeColor="accent2" w:themeShade="80"/>
                <w:sz w:val="20"/>
                <w:szCs w:val="20"/>
              </w:rPr>
              <w:t xml:space="preserve"> online.  This will be monitored </w:t>
            </w:r>
            <w:r w:rsidR="00DB56F5" w:rsidRPr="00DB56F5">
              <w:rPr>
                <w:rFonts w:ascii="Calibri Light" w:hAnsi="Calibri Light" w:cs="Calibri Light"/>
                <w:color w:val="445C19" w:themeColor="accent2" w:themeShade="80"/>
                <w:sz w:val="20"/>
                <w:szCs w:val="20"/>
              </w:rPr>
              <w:t>by ASAM.</w:t>
            </w:r>
          </w:p>
          <w:p w14:paraId="5D9FAE92" w14:textId="37786BC2" w:rsidR="00C04E3C" w:rsidRPr="00DB56F5" w:rsidRDefault="00DB56F5" w:rsidP="00DB56F5">
            <w:pPr>
              <w:pStyle w:val="NoSpacing"/>
              <w:numPr>
                <w:ilvl w:val="0"/>
                <w:numId w:val="30"/>
              </w:num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ASAM Training 2- </w:t>
            </w:r>
            <w:r w:rsidR="00C04E3C" w:rsidRPr="00DB56F5">
              <w:rPr>
                <w:rFonts w:ascii="Calibri Light" w:hAnsi="Calibri Light" w:cs="Calibri Light"/>
                <w:color w:val="445C19" w:themeColor="accent2" w:themeShade="80"/>
                <w:sz w:val="20"/>
                <w:szCs w:val="20"/>
              </w:rPr>
              <w:t xml:space="preserve">Sign up for one of twenty sessions.  They will be virtual.  This will be </w:t>
            </w:r>
            <w:r>
              <w:rPr>
                <w:rFonts w:ascii="Calibri Light" w:hAnsi="Calibri Light" w:cs="Calibri Light"/>
                <w:color w:val="445C19" w:themeColor="accent2" w:themeShade="80"/>
                <w:sz w:val="20"/>
                <w:szCs w:val="20"/>
              </w:rPr>
              <w:t xml:space="preserve">to demonstrate how to navigate the ASAM Continuum.  </w:t>
            </w:r>
            <w:r w:rsidRPr="00DB56F5">
              <w:rPr>
                <w:rFonts w:ascii="Calibri Light" w:hAnsi="Calibri Light" w:cs="Calibri Light"/>
                <w:color w:val="445C19" w:themeColor="accent2" w:themeShade="80"/>
                <w:sz w:val="20"/>
                <w:szCs w:val="20"/>
              </w:rPr>
              <w:t>Training team will address adolescent adaptations so ASAM could be used for adolescents.  Will also addressing co-occurring mental health diagnosis since the assessment will not produce a COD/MH diagnosis.</w:t>
            </w:r>
          </w:p>
          <w:p w14:paraId="5AC9E508" w14:textId="74635B95" w:rsidR="00F17623" w:rsidRDefault="00F17623" w:rsidP="00F72669">
            <w:pPr>
              <w:pStyle w:val="NoSpacing"/>
              <w:rPr>
                <w:rFonts w:ascii="Calibri Light" w:hAnsi="Calibri Light" w:cs="Calibri Light"/>
                <w:color w:val="445C19" w:themeColor="accent2" w:themeShade="80"/>
                <w:sz w:val="20"/>
                <w:szCs w:val="20"/>
              </w:rPr>
            </w:pPr>
          </w:p>
          <w:p w14:paraId="449F1F67" w14:textId="77792B20" w:rsidR="00C33023" w:rsidRDefault="00C3302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Once the assessment is marked final it will become a PDF and will not allow any other edits.  </w:t>
            </w:r>
            <w:r w:rsidR="00D6790C">
              <w:rPr>
                <w:rFonts w:ascii="Calibri Light" w:hAnsi="Calibri Light" w:cs="Calibri Light"/>
                <w:color w:val="445C19" w:themeColor="accent2" w:themeShade="80"/>
                <w:sz w:val="20"/>
                <w:szCs w:val="20"/>
              </w:rPr>
              <w:t>It is very important to capture co-occurring need</w:t>
            </w:r>
            <w:r w:rsidR="00DB56F5">
              <w:rPr>
                <w:rFonts w:ascii="Calibri Light" w:hAnsi="Calibri Light" w:cs="Calibri Light"/>
                <w:color w:val="445C19" w:themeColor="accent2" w:themeShade="80"/>
                <w:sz w:val="20"/>
                <w:szCs w:val="20"/>
              </w:rPr>
              <w:t>s</w:t>
            </w:r>
            <w:r w:rsidR="00D6790C">
              <w:rPr>
                <w:rFonts w:ascii="Calibri Light" w:hAnsi="Calibri Light" w:cs="Calibri Light"/>
                <w:color w:val="445C19" w:themeColor="accent2" w:themeShade="80"/>
                <w:sz w:val="20"/>
                <w:szCs w:val="20"/>
              </w:rPr>
              <w:t xml:space="preserve"> and other comments in the assessment prior to marking it </w:t>
            </w:r>
            <w:r w:rsidR="00DB56F5">
              <w:rPr>
                <w:rFonts w:ascii="Calibri Light" w:hAnsi="Calibri Light" w:cs="Calibri Light"/>
                <w:color w:val="445C19" w:themeColor="accent2" w:themeShade="80"/>
                <w:sz w:val="20"/>
                <w:szCs w:val="20"/>
              </w:rPr>
              <w:t xml:space="preserve">as </w:t>
            </w:r>
            <w:r w:rsidR="00D6790C">
              <w:rPr>
                <w:rFonts w:ascii="Calibri Light" w:hAnsi="Calibri Light" w:cs="Calibri Light"/>
                <w:color w:val="445C19" w:themeColor="accent2" w:themeShade="80"/>
                <w:sz w:val="20"/>
                <w:szCs w:val="20"/>
              </w:rPr>
              <w:t xml:space="preserve">final.  </w:t>
            </w:r>
          </w:p>
          <w:p w14:paraId="3CA98809" w14:textId="77777777" w:rsidR="00C33023" w:rsidRDefault="00C33023" w:rsidP="00F72669">
            <w:pPr>
              <w:pStyle w:val="NoSpacing"/>
              <w:rPr>
                <w:rFonts w:ascii="Calibri Light" w:hAnsi="Calibri Light" w:cs="Calibri Light"/>
                <w:color w:val="445C19" w:themeColor="accent2" w:themeShade="80"/>
                <w:sz w:val="20"/>
                <w:szCs w:val="20"/>
              </w:rPr>
            </w:pPr>
          </w:p>
          <w:p w14:paraId="1B7BD9EA" w14:textId="7167E54D" w:rsidR="00F17623" w:rsidRDefault="00F1762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CMHA will be providing the training and will send it ou</w:t>
            </w:r>
            <w:r w:rsidR="00F043DA">
              <w:rPr>
                <w:rFonts w:ascii="Calibri Light" w:hAnsi="Calibri Light" w:cs="Calibri Light"/>
                <w:color w:val="445C19" w:themeColor="accent2" w:themeShade="80"/>
                <w:sz w:val="20"/>
                <w:szCs w:val="20"/>
              </w:rPr>
              <w:t>t</w:t>
            </w:r>
            <w:r w:rsidR="00DB56F5">
              <w:rPr>
                <w:rFonts w:ascii="Calibri Light" w:hAnsi="Calibri Light" w:cs="Calibri Light"/>
                <w:color w:val="445C19" w:themeColor="accent2" w:themeShade="80"/>
                <w:sz w:val="20"/>
                <w:szCs w:val="20"/>
              </w:rPr>
              <w:t xml:space="preserve"> information on dates/times</w:t>
            </w:r>
            <w:r w:rsidR="00F043DA">
              <w:rPr>
                <w:rFonts w:ascii="Calibri Light" w:hAnsi="Calibri Light" w:cs="Calibri Light"/>
                <w:color w:val="445C19" w:themeColor="accent2" w:themeShade="80"/>
                <w:sz w:val="20"/>
                <w:szCs w:val="20"/>
              </w:rPr>
              <w:t xml:space="preserve">. </w:t>
            </w:r>
            <w:r w:rsidR="00DE2D8C">
              <w:rPr>
                <w:rFonts w:ascii="Calibri Light" w:hAnsi="Calibri Light" w:cs="Calibri Light"/>
                <w:color w:val="445C19" w:themeColor="accent2" w:themeShade="80"/>
                <w:sz w:val="20"/>
                <w:szCs w:val="20"/>
              </w:rPr>
              <w:t xml:space="preserve">CEUs will be provided. </w:t>
            </w:r>
          </w:p>
          <w:p w14:paraId="1D5F5715" w14:textId="77777777" w:rsidR="00F043DA" w:rsidRDefault="00F043DA" w:rsidP="00F72669">
            <w:pPr>
              <w:pStyle w:val="NoSpacing"/>
              <w:rPr>
                <w:rFonts w:ascii="Calibri Light" w:hAnsi="Calibri Light" w:cs="Calibri Light"/>
                <w:color w:val="445C19" w:themeColor="accent2" w:themeShade="80"/>
                <w:sz w:val="20"/>
                <w:szCs w:val="20"/>
              </w:rPr>
            </w:pPr>
          </w:p>
          <w:p w14:paraId="59712004" w14:textId="6B55AEA3" w:rsidR="00F043DA" w:rsidRDefault="00D6790C"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Training</w:t>
            </w:r>
            <w:r w:rsidR="00DE2D8C">
              <w:rPr>
                <w:rFonts w:ascii="Calibri Light" w:hAnsi="Calibri Light" w:cs="Calibri Light"/>
                <w:color w:val="445C19" w:themeColor="accent2" w:themeShade="80"/>
                <w:sz w:val="20"/>
                <w:szCs w:val="20"/>
              </w:rPr>
              <w:t xml:space="preserve"> dates will be release</w:t>
            </w:r>
            <w:r w:rsidR="00E92A5E">
              <w:rPr>
                <w:rFonts w:ascii="Calibri Light" w:hAnsi="Calibri Light" w:cs="Calibri Light"/>
                <w:color w:val="445C19" w:themeColor="accent2" w:themeShade="80"/>
                <w:sz w:val="20"/>
                <w:szCs w:val="20"/>
              </w:rPr>
              <w:t>d</w:t>
            </w:r>
            <w:r w:rsidR="00DE2D8C">
              <w:rPr>
                <w:rFonts w:ascii="Calibri Light" w:hAnsi="Calibri Light" w:cs="Calibri Light"/>
                <w:color w:val="445C19" w:themeColor="accent2" w:themeShade="80"/>
                <w:sz w:val="20"/>
                <w:szCs w:val="20"/>
              </w:rPr>
              <w:t xml:space="preserve"> in early June</w:t>
            </w:r>
            <w:r>
              <w:rPr>
                <w:rFonts w:ascii="Calibri Light" w:hAnsi="Calibri Light" w:cs="Calibri Light"/>
                <w:color w:val="445C19" w:themeColor="accent2" w:themeShade="80"/>
                <w:sz w:val="20"/>
                <w:szCs w:val="20"/>
              </w:rPr>
              <w:t xml:space="preserve">.  </w:t>
            </w:r>
            <w:r w:rsidR="00DB56F5">
              <w:rPr>
                <w:rFonts w:ascii="Calibri Light" w:hAnsi="Calibri Light" w:cs="Calibri Light"/>
                <w:color w:val="445C19" w:themeColor="accent2" w:themeShade="80"/>
                <w:sz w:val="20"/>
                <w:szCs w:val="20"/>
              </w:rPr>
              <w:t xml:space="preserve">Space will be limited so it is imperative to attend the session that is signed up for.  It is highly recommended to </w:t>
            </w:r>
            <w:r w:rsidR="00E92A5E">
              <w:rPr>
                <w:rFonts w:ascii="Calibri Light" w:hAnsi="Calibri Light" w:cs="Calibri Light"/>
                <w:color w:val="445C19" w:themeColor="accent2" w:themeShade="80"/>
                <w:sz w:val="20"/>
                <w:szCs w:val="20"/>
              </w:rPr>
              <w:t xml:space="preserve">sign up for an early session to ensure you get to complete it.  </w:t>
            </w:r>
          </w:p>
          <w:p w14:paraId="0D0EAF74" w14:textId="77777777" w:rsidR="002856BA" w:rsidRDefault="002856BA" w:rsidP="00F72669">
            <w:pPr>
              <w:pStyle w:val="NoSpacing"/>
              <w:rPr>
                <w:rFonts w:ascii="Calibri Light" w:hAnsi="Calibri Light" w:cs="Calibri Light"/>
                <w:color w:val="445C19" w:themeColor="accent2" w:themeShade="80"/>
                <w:sz w:val="20"/>
                <w:szCs w:val="20"/>
              </w:rPr>
            </w:pPr>
          </w:p>
          <w:p w14:paraId="54CC9C03" w14:textId="7D941895" w:rsidR="002856BA" w:rsidRPr="00367F6D" w:rsidRDefault="002856BA"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Patti requested that this be able to integrate into their EMR.  Jan shared that it is being done in REMI as most PIHPs use PCE.  This will allow less financial </w:t>
            </w:r>
            <w:r>
              <w:rPr>
                <w:rFonts w:ascii="Calibri Light" w:hAnsi="Calibri Light" w:cs="Calibri Light"/>
                <w:color w:val="445C19" w:themeColor="accent2" w:themeShade="80"/>
                <w:sz w:val="20"/>
                <w:szCs w:val="20"/>
              </w:rPr>
              <w:lastRenderedPageBreak/>
              <w:t xml:space="preserve">commitment and a smoother roll out.  If a provider wants to pursue this, it will likely be in the following </w:t>
            </w:r>
            <w:r w:rsidR="00E92A5E">
              <w:rPr>
                <w:rFonts w:ascii="Calibri Light" w:hAnsi="Calibri Light" w:cs="Calibri Light"/>
                <w:color w:val="445C19" w:themeColor="accent2" w:themeShade="80"/>
                <w:sz w:val="20"/>
                <w:szCs w:val="20"/>
              </w:rPr>
              <w:t>fiscal year</w:t>
            </w:r>
            <w:r>
              <w:rPr>
                <w:rFonts w:ascii="Calibri Light" w:hAnsi="Calibri Light" w:cs="Calibri Light"/>
                <w:color w:val="445C19" w:themeColor="accent2" w:themeShade="80"/>
                <w:sz w:val="20"/>
                <w:szCs w:val="20"/>
              </w:rPr>
              <w:t xml:space="preserve"> once it has been rolled out and data collected.  Jan stressed there will not be a financial commitment from MSHN or the </w:t>
            </w:r>
            <w:r w:rsidR="00E92A5E">
              <w:rPr>
                <w:rFonts w:ascii="Calibri Light" w:hAnsi="Calibri Light" w:cs="Calibri Light"/>
                <w:color w:val="445C19" w:themeColor="accent2" w:themeShade="80"/>
                <w:sz w:val="20"/>
                <w:szCs w:val="20"/>
              </w:rPr>
              <w:t>MDHHS</w:t>
            </w:r>
            <w:r>
              <w:rPr>
                <w:rFonts w:ascii="Calibri Light" w:hAnsi="Calibri Light" w:cs="Calibri Light"/>
                <w:color w:val="445C19" w:themeColor="accent2" w:themeShade="80"/>
                <w:sz w:val="20"/>
                <w:szCs w:val="20"/>
              </w:rPr>
              <w:t xml:space="preserve"> to help with the cost.  This would be future development and the cost would be on th</w:t>
            </w:r>
            <w:r w:rsidR="00E92A5E">
              <w:rPr>
                <w:rFonts w:ascii="Calibri Light" w:hAnsi="Calibri Light" w:cs="Calibri Light"/>
                <w:color w:val="445C19" w:themeColor="accent2" w:themeShade="80"/>
                <w:sz w:val="20"/>
                <w:szCs w:val="20"/>
              </w:rPr>
              <w:t>e</w:t>
            </w:r>
            <w:r>
              <w:rPr>
                <w:rFonts w:ascii="Calibri Light" w:hAnsi="Calibri Light" w:cs="Calibri Light"/>
                <w:color w:val="445C19" w:themeColor="accent2" w:themeShade="80"/>
                <w:sz w:val="20"/>
                <w:szCs w:val="20"/>
              </w:rPr>
              <w:t xml:space="preserve"> provider.  </w:t>
            </w:r>
          </w:p>
        </w:tc>
        <w:tc>
          <w:tcPr>
            <w:tcW w:w="2782" w:type="dxa"/>
            <w:shd w:val="clear" w:color="auto" w:fill="F2F5D7" w:themeFill="accent3" w:themeFillTint="33"/>
          </w:tcPr>
          <w:p w14:paraId="49ED807E" w14:textId="77777777" w:rsidR="00F72669" w:rsidRDefault="00F72669" w:rsidP="00F72669">
            <w:pPr>
              <w:pStyle w:val="NoSpacing"/>
              <w:rPr>
                <w:rFonts w:ascii="Calibri Light" w:hAnsi="Calibri Light" w:cs="Calibri Light"/>
                <w:color w:val="445C19" w:themeColor="accent2" w:themeShade="80"/>
                <w:sz w:val="20"/>
                <w:szCs w:val="20"/>
              </w:rPr>
            </w:pPr>
            <w:r w:rsidRPr="00367F6D">
              <w:rPr>
                <w:rFonts w:ascii="Calibri Light" w:hAnsi="Calibri Light" w:cs="Calibri Light"/>
                <w:color w:val="445C19" w:themeColor="accent2" w:themeShade="80"/>
                <w:sz w:val="20"/>
                <w:szCs w:val="20"/>
              </w:rPr>
              <w:lastRenderedPageBreak/>
              <w:t>By Whom:</w:t>
            </w:r>
            <w:r w:rsidR="00EF5018">
              <w:rPr>
                <w:rFonts w:ascii="Calibri Light" w:hAnsi="Calibri Light" w:cs="Calibri Light"/>
                <w:color w:val="445C19" w:themeColor="accent2" w:themeShade="80"/>
                <w:sz w:val="20"/>
                <w:szCs w:val="20"/>
              </w:rPr>
              <w:t xml:space="preserve"> Jan Maino</w:t>
            </w:r>
            <w:r w:rsidR="00E92A5E">
              <w:rPr>
                <w:rFonts w:ascii="Calibri Light" w:hAnsi="Calibri Light" w:cs="Calibri Light"/>
                <w:color w:val="445C19" w:themeColor="accent2" w:themeShade="80"/>
                <w:sz w:val="20"/>
                <w:szCs w:val="20"/>
              </w:rPr>
              <w:t xml:space="preserve"> will share training dates from CMHA once they are available.</w:t>
            </w:r>
          </w:p>
          <w:p w14:paraId="0DE28DA9" w14:textId="77777777" w:rsidR="00E92A5E" w:rsidRDefault="00E92A5E" w:rsidP="00F72669">
            <w:pPr>
              <w:pStyle w:val="NoSpacing"/>
              <w:rPr>
                <w:rFonts w:ascii="Calibri Light" w:hAnsi="Calibri Light" w:cs="Calibri Light"/>
                <w:color w:val="445C19" w:themeColor="accent2" w:themeShade="80"/>
                <w:sz w:val="20"/>
                <w:szCs w:val="20"/>
              </w:rPr>
            </w:pPr>
          </w:p>
          <w:p w14:paraId="10349B22" w14:textId="4ABFBACE" w:rsidR="00E92A5E" w:rsidRPr="00367F6D" w:rsidRDefault="00E92A5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Jan will continue to provide updates as they are available.  </w:t>
            </w:r>
          </w:p>
        </w:tc>
        <w:tc>
          <w:tcPr>
            <w:tcW w:w="238" w:type="dxa"/>
            <w:gridSpan w:val="2"/>
            <w:shd w:val="clear" w:color="auto" w:fill="F2F5D7" w:themeFill="accent3" w:themeFillTint="33"/>
          </w:tcPr>
          <w:p w14:paraId="110FFD37" w14:textId="0E4D51DA" w:rsidR="00F72669" w:rsidRPr="00367F6D"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44BFC201" w14:textId="2AA621D1" w:rsidR="00F72669" w:rsidRPr="00367F6D" w:rsidRDefault="00F72669" w:rsidP="00F72669">
            <w:pPr>
              <w:pStyle w:val="NoSpacing"/>
              <w:rPr>
                <w:rFonts w:ascii="Calibri Light" w:hAnsi="Calibri Light" w:cs="Calibri Light"/>
                <w:color w:val="445C19" w:themeColor="accent2" w:themeShade="80"/>
                <w:sz w:val="20"/>
                <w:szCs w:val="20"/>
              </w:rPr>
            </w:pPr>
            <w:r w:rsidRPr="00367F6D">
              <w:rPr>
                <w:rFonts w:ascii="Calibri Light" w:hAnsi="Calibri Light" w:cs="Calibri Light"/>
                <w:color w:val="445C19" w:themeColor="accent2" w:themeShade="80"/>
                <w:sz w:val="20"/>
                <w:szCs w:val="20"/>
              </w:rPr>
              <w:t>By When:</w:t>
            </w:r>
            <w:r w:rsidR="00E92A5E">
              <w:rPr>
                <w:rFonts w:ascii="Calibri Light" w:hAnsi="Calibri Light" w:cs="Calibri Light"/>
                <w:color w:val="445C19" w:themeColor="accent2" w:themeShade="80"/>
                <w:sz w:val="20"/>
                <w:szCs w:val="20"/>
              </w:rPr>
              <w:t xml:space="preserve"> Ongoing</w:t>
            </w:r>
          </w:p>
        </w:tc>
        <w:tc>
          <w:tcPr>
            <w:tcW w:w="714" w:type="dxa"/>
            <w:shd w:val="clear" w:color="auto" w:fill="F2F5D7" w:themeFill="accent3" w:themeFillTint="33"/>
          </w:tcPr>
          <w:p w14:paraId="68E93E5F" w14:textId="77777777" w:rsidR="00F72669" w:rsidRPr="00367F6D" w:rsidRDefault="00F72669" w:rsidP="00F72669">
            <w:pPr>
              <w:pStyle w:val="NoSpacing"/>
              <w:rPr>
                <w:rFonts w:ascii="Calibri Light" w:hAnsi="Calibri Light" w:cs="Calibri Light"/>
                <w:color w:val="445C19" w:themeColor="accent2" w:themeShade="80"/>
                <w:sz w:val="20"/>
                <w:szCs w:val="20"/>
              </w:rPr>
            </w:pPr>
          </w:p>
          <w:p w14:paraId="6B699379" w14:textId="4749BF15" w:rsidR="00F72669" w:rsidRPr="00367F6D" w:rsidRDefault="00F72669" w:rsidP="00F72669">
            <w:pPr>
              <w:pStyle w:val="NoSpacing"/>
              <w:rPr>
                <w:rFonts w:ascii="Calibri Light" w:hAnsi="Calibri Light" w:cs="Calibri Light"/>
                <w:color w:val="445C19" w:themeColor="accent2" w:themeShade="80"/>
                <w:sz w:val="20"/>
                <w:szCs w:val="20"/>
              </w:rPr>
            </w:pPr>
          </w:p>
        </w:tc>
      </w:tr>
      <w:tr w:rsidR="00083F43" w:rsidRPr="00175B37" w14:paraId="0D965DF8" w14:textId="77777777" w:rsidTr="00F72669">
        <w:trPr>
          <w:trHeight w:val="20"/>
        </w:trPr>
        <w:tc>
          <w:tcPr>
            <w:tcW w:w="5608" w:type="dxa"/>
            <w:gridSpan w:val="2"/>
            <w:shd w:val="clear" w:color="auto" w:fill="auto"/>
          </w:tcPr>
          <w:p w14:paraId="5D33AD29" w14:textId="6C0E2B9A" w:rsidR="00F72669" w:rsidRPr="00D325F8" w:rsidRDefault="00F72669" w:rsidP="00F72669">
            <w:pPr>
              <w:pStyle w:val="NoSpacing"/>
              <w:ind w:left="720"/>
              <w:rPr>
                <w:rFonts w:ascii="Calibri Light" w:hAnsi="Calibri Light" w:cs="Calibri Light"/>
                <w:color w:val="000000" w:themeColor="text1"/>
              </w:rPr>
            </w:pPr>
          </w:p>
        </w:tc>
        <w:tc>
          <w:tcPr>
            <w:tcW w:w="3032" w:type="dxa"/>
            <w:shd w:val="clear" w:color="auto" w:fill="auto"/>
          </w:tcPr>
          <w:p w14:paraId="2286DA3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2A6DF4B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575161E0"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824A8F6"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172D65B"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54E2BE89" w14:textId="77777777" w:rsidTr="00F72669">
        <w:trPr>
          <w:trHeight w:val="20"/>
        </w:trPr>
        <w:tc>
          <w:tcPr>
            <w:tcW w:w="5608" w:type="dxa"/>
            <w:gridSpan w:val="2"/>
            <w:shd w:val="clear" w:color="auto" w:fill="F2F5D7" w:themeFill="accent3" w:themeFillTint="33"/>
          </w:tcPr>
          <w:p w14:paraId="7781CB87" w14:textId="632F19E3" w:rsidR="00FC2113" w:rsidRPr="00EF5018" w:rsidRDefault="00EF5018" w:rsidP="00FC2113">
            <w:pPr>
              <w:pStyle w:val="NoSpacing"/>
              <w:rPr>
                <w:rFonts w:ascii="Calibri Light" w:hAnsi="Calibri Light" w:cs="Calibri Light"/>
                <w:b/>
                <w:bCs/>
                <w:color w:val="000000" w:themeColor="text1"/>
              </w:rPr>
            </w:pPr>
            <w:r>
              <w:rPr>
                <w:rFonts w:ascii="Calibri Light" w:hAnsi="Calibri Light" w:cs="Calibri Light"/>
                <w:b/>
                <w:bCs/>
                <w:color w:val="000000" w:themeColor="text1"/>
              </w:rPr>
              <w:t>298 reboot – Integration update</w:t>
            </w:r>
          </w:p>
          <w:p w14:paraId="718BEC46" w14:textId="04570956" w:rsidR="00FC2113" w:rsidRPr="00D325F8" w:rsidRDefault="00EF5018" w:rsidP="00FC2113">
            <w:pPr>
              <w:pStyle w:val="NoSpacing"/>
              <w:ind w:left="720"/>
              <w:rPr>
                <w:rFonts w:ascii="Calibri Light" w:hAnsi="Calibri Light" w:cs="Calibri Light"/>
                <w:color w:val="000000" w:themeColor="text1"/>
              </w:rPr>
            </w:pPr>
            <w:r>
              <w:rPr>
                <w:rFonts w:ascii="Calibri Light" w:hAnsi="Calibri Light" w:cs="Calibri Light"/>
                <w:color w:val="000000" w:themeColor="text1"/>
                <w:u w:val="single"/>
              </w:rPr>
              <w:t xml:space="preserve"> </w:t>
            </w:r>
          </w:p>
          <w:p w14:paraId="639E88D1" w14:textId="2A71F9E1" w:rsidR="00FC2113" w:rsidRPr="00D325F8" w:rsidRDefault="00FC2113" w:rsidP="00FC2113">
            <w:pPr>
              <w:pStyle w:val="NoSpacing"/>
              <w:ind w:left="720"/>
              <w:rPr>
                <w:rFonts w:ascii="Calibri Light" w:hAnsi="Calibri Light" w:cs="Calibri Light"/>
                <w:color w:val="000000" w:themeColor="text1"/>
              </w:rPr>
            </w:pPr>
          </w:p>
        </w:tc>
        <w:tc>
          <w:tcPr>
            <w:tcW w:w="3032" w:type="dxa"/>
            <w:shd w:val="clear" w:color="auto" w:fill="F2F5D7" w:themeFill="accent3" w:themeFillTint="33"/>
          </w:tcPr>
          <w:p w14:paraId="68980DC1" w14:textId="77777777" w:rsidR="00E92A5E" w:rsidRDefault="00E92A5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There are currently two different suggestions out there:</w:t>
            </w:r>
          </w:p>
          <w:p w14:paraId="45D86BCA" w14:textId="77777777" w:rsidR="00E92A5E" w:rsidRDefault="00E92A5E" w:rsidP="00F72669">
            <w:pPr>
              <w:pStyle w:val="NoSpacing"/>
              <w:rPr>
                <w:rFonts w:ascii="Calibri Light" w:hAnsi="Calibri Light" w:cs="Calibri Light"/>
                <w:color w:val="445C19" w:themeColor="accent2" w:themeShade="80"/>
                <w:sz w:val="20"/>
                <w:szCs w:val="20"/>
              </w:rPr>
            </w:pPr>
          </w:p>
          <w:p w14:paraId="365FFFB4" w14:textId="77777777" w:rsidR="00E92A5E" w:rsidRDefault="00DE2D8C" w:rsidP="00F72669">
            <w:pPr>
              <w:pStyle w:val="NoSpacing"/>
              <w:numPr>
                <w:ilvl w:val="0"/>
                <w:numId w:val="31"/>
              </w:num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Reviewed “Gearing Toward </w:t>
            </w:r>
            <w:r w:rsidR="00E92A5E">
              <w:rPr>
                <w:rFonts w:ascii="Calibri Light" w:hAnsi="Calibri Light" w:cs="Calibri Light"/>
                <w:color w:val="445C19" w:themeColor="accent2" w:themeShade="80"/>
                <w:sz w:val="20"/>
                <w:szCs w:val="20"/>
              </w:rPr>
              <w:t xml:space="preserve">Integration </w:t>
            </w:r>
            <w:r w:rsidR="00317C34">
              <w:rPr>
                <w:rFonts w:ascii="Calibri Light" w:hAnsi="Calibri Light" w:cs="Calibri Light"/>
                <w:color w:val="445C19" w:themeColor="accent2" w:themeShade="80"/>
                <w:sz w:val="20"/>
                <w:szCs w:val="20"/>
              </w:rPr>
              <w:t>Report</w:t>
            </w:r>
            <w:r w:rsidR="00E92A5E">
              <w:rPr>
                <w:rFonts w:ascii="Calibri Light" w:hAnsi="Calibri Light" w:cs="Calibri Light"/>
                <w:color w:val="445C19" w:themeColor="accent2" w:themeShade="80"/>
                <w:sz w:val="20"/>
                <w:szCs w:val="20"/>
              </w:rPr>
              <w:t>.</w:t>
            </w:r>
            <w:r w:rsidR="00317C34">
              <w:rPr>
                <w:rFonts w:ascii="Calibri Light" w:hAnsi="Calibri Light" w:cs="Calibri Light"/>
                <w:color w:val="445C19" w:themeColor="accent2" w:themeShade="80"/>
                <w:sz w:val="20"/>
                <w:szCs w:val="20"/>
              </w:rPr>
              <w:t>”</w:t>
            </w:r>
            <w:r w:rsidR="00E92A5E">
              <w:rPr>
                <w:rFonts w:ascii="Calibri Light" w:hAnsi="Calibri Light" w:cs="Calibri Light"/>
                <w:color w:val="445C19" w:themeColor="accent2" w:themeShade="80"/>
                <w:sz w:val="20"/>
                <w:szCs w:val="20"/>
              </w:rPr>
              <w:t xml:space="preserve">  The report </w:t>
            </w:r>
            <w:r w:rsidR="00D424A7">
              <w:rPr>
                <w:rFonts w:ascii="Calibri Light" w:hAnsi="Calibri Light" w:cs="Calibri Light"/>
                <w:color w:val="445C19" w:themeColor="accent2" w:themeShade="80"/>
                <w:sz w:val="20"/>
                <w:szCs w:val="20"/>
              </w:rPr>
              <w:t>calls for full integration of physical, behavioral and SUD</w:t>
            </w:r>
            <w:r w:rsidR="00E92A5E">
              <w:rPr>
                <w:rFonts w:ascii="Calibri Light" w:hAnsi="Calibri Light" w:cs="Calibri Light"/>
                <w:color w:val="445C19" w:themeColor="accent2" w:themeShade="80"/>
                <w:sz w:val="20"/>
                <w:szCs w:val="20"/>
              </w:rPr>
              <w:t>.  The plan e</w:t>
            </w:r>
            <w:r w:rsidR="00D424A7">
              <w:rPr>
                <w:rFonts w:ascii="Calibri Light" w:hAnsi="Calibri Light" w:cs="Calibri Light"/>
                <w:color w:val="445C19" w:themeColor="accent2" w:themeShade="80"/>
                <w:sz w:val="20"/>
                <w:szCs w:val="20"/>
              </w:rPr>
              <w:t>liminate</w:t>
            </w:r>
            <w:r w:rsidR="00E92A5E">
              <w:rPr>
                <w:rFonts w:ascii="Calibri Light" w:hAnsi="Calibri Light" w:cs="Calibri Light"/>
                <w:color w:val="445C19" w:themeColor="accent2" w:themeShade="80"/>
                <w:sz w:val="20"/>
                <w:szCs w:val="20"/>
              </w:rPr>
              <w:t>s</w:t>
            </w:r>
            <w:r w:rsidR="00D424A7">
              <w:rPr>
                <w:rFonts w:ascii="Calibri Light" w:hAnsi="Calibri Light" w:cs="Calibri Light"/>
                <w:color w:val="445C19" w:themeColor="accent2" w:themeShade="80"/>
                <w:sz w:val="20"/>
                <w:szCs w:val="20"/>
              </w:rPr>
              <w:t xml:space="preserve"> PIHP</w:t>
            </w:r>
            <w:r w:rsidR="00E92A5E">
              <w:rPr>
                <w:rFonts w:ascii="Calibri Light" w:hAnsi="Calibri Light" w:cs="Calibri Light"/>
                <w:color w:val="445C19" w:themeColor="accent2" w:themeShade="80"/>
                <w:sz w:val="20"/>
                <w:szCs w:val="20"/>
              </w:rPr>
              <w:t>s.  It c</w:t>
            </w:r>
            <w:r w:rsidR="00D424A7">
              <w:rPr>
                <w:rFonts w:ascii="Calibri Light" w:hAnsi="Calibri Light" w:cs="Calibri Light"/>
                <w:color w:val="445C19" w:themeColor="accent2" w:themeShade="80"/>
                <w:sz w:val="20"/>
                <w:szCs w:val="20"/>
              </w:rPr>
              <w:t xml:space="preserve">reates </w:t>
            </w:r>
            <w:r w:rsidR="00E92A5E">
              <w:rPr>
                <w:rFonts w:ascii="Calibri Light" w:hAnsi="Calibri Light" w:cs="Calibri Light"/>
                <w:color w:val="445C19" w:themeColor="accent2" w:themeShade="80"/>
                <w:sz w:val="20"/>
                <w:szCs w:val="20"/>
              </w:rPr>
              <w:t>relationship with h</w:t>
            </w:r>
            <w:r w:rsidR="00D424A7">
              <w:rPr>
                <w:rFonts w:ascii="Calibri Light" w:hAnsi="Calibri Light" w:cs="Calibri Light"/>
                <w:color w:val="445C19" w:themeColor="accent2" w:themeShade="80"/>
                <w:sz w:val="20"/>
                <w:szCs w:val="20"/>
              </w:rPr>
              <w:t xml:space="preserve">ealth plans and MDHHS directly then they would contract down.  </w:t>
            </w:r>
            <w:r w:rsidR="00D424A7" w:rsidRPr="00E92A5E">
              <w:rPr>
                <w:rFonts w:ascii="Calibri Light" w:hAnsi="Calibri Light" w:cs="Calibri Light"/>
                <w:color w:val="445C19" w:themeColor="accent2" w:themeShade="80"/>
                <w:sz w:val="20"/>
                <w:szCs w:val="20"/>
              </w:rPr>
              <w:t xml:space="preserve">Report does not include the recommendations from the </w:t>
            </w:r>
            <w:r w:rsidR="00E92A5E" w:rsidRPr="00E92A5E">
              <w:rPr>
                <w:rFonts w:ascii="Calibri Light" w:hAnsi="Calibri Light" w:cs="Calibri Light"/>
                <w:color w:val="445C19" w:themeColor="accent2" w:themeShade="80"/>
                <w:sz w:val="20"/>
                <w:szCs w:val="20"/>
              </w:rPr>
              <w:t>298-work</w:t>
            </w:r>
            <w:r w:rsidR="00D424A7" w:rsidRPr="00E92A5E">
              <w:rPr>
                <w:rFonts w:ascii="Calibri Light" w:hAnsi="Calibri Light" w:cs="Calibri Light"/>
                <w:color w:val="445C19" w:themeColor="accent2" w:themeShade="80"/>
                <w:sz w:val="20"/>
                <w:szCs w:val="20"/>
              </w:rPr>
              <w:t xml:space="preserve"> group.  </w:t>
            </w:r>
          </w:p>
          <w:p w14:paraId="7A00C26E" w14:textId="4D184898" w:rsidR="00D424A7" w:rsidRPr="00E92A5E" w:rsidRDefault="00D424A7" w:rsidP="00F72669">
            <w:pPr>
              <w:pStyle w:val="NoSpacing"/>
              <w:numPr>
                <w:ilvl w:val="0"/>
                <w:numId w:val="31"/>
              </w:numPr>
              <w:rPr>
                <w:rFonts w:ascii="Calibri Light" w:hAnsi="Calibri Light" w:cs="Calibri Light"/>
                <w:color w:val="445C19" w:themeColor="accent2" w:themeShade="80"/>
                <w:sz w:val="20"/>
                <w:szCs w:val="20"/>
              </w:rPr>
            </w:pPr>
            <w:r w:rsidRPr="00E92A5E">
              <w:rPr>
                <w:rFonts w:ascii="Calibri Light" w:hAnsi="Calibri Light" w:cs="Calibri Light"/>
                <w:color w:val="445C19" w:themeColor="accent2" w:themeShade="80"/>
                <w:sz w:val="20"/>
                <w:szCs w:val="20"/>
              </w:rPr>
              <w:t>ASO-</w:t>
            </w:r>
            <w:r w:rsidR="00E92A5E">
              <w:rPr>
                <w:rFonts w:ascii="Calibri Light" w:hAnsi="Calibri Light" w:cs="Calibri Light"/>
                <w:color w:val="445C19" w:themeColor="accent2" w:themeShade="80"/>
                <w:sz w:val="20"/>
                <w:szCs w:val="20"/>
              </w:rPr>
              <w:t xml:space="preserve">Calls for a single not for profit.  It </w:t>
            </w:r>
            <w:r w:rsidRPr="00E92A5E">
              <w:rPr>
                <w:rFonts w:ascii="Calibri Light" w:hAnsi="Calibri Light" w:cs="Calibri Light"/>
                <w:color w:val="445C19" w:themeColor="accent2" w:themeShade="80"/>
                <w:sz w:val="20"/>
                <w:szCs w:val="20"/>
              </w:rPr>
              <w:t xml:space="preserve">looks like Blue </w:t>
            </w:r>
            <w:r w:rsidR="00E92A5E">
              <w:rPr>
                <w:rFonts w:ascii="Calibri Light" w:hAnsi="Calibri Light" w:cs="Calibri Light"/>
                <w:color w:val="445C19" w:themeColor="accent2" w:themeShade="80"/>
                <w:sz w:val="20"/>
                <w:szCs w:val="20"/>
              </w:rPr>
              <w:t>C</w:t>
            </w:r>
            <w:r w:rsidRPr="00E92A5E">
              <w:rPr>
                <w:rFonts w:ascii="Calibri Light" w:hAnsi="Calibri Light" w:cs="Calibri Light"/>
                <w:color w:val="445C19" w:themeColor="accent2" w:themeShade="80"/>
                <w:sz w:val="20"/>
                <w:szCs w:val="20"/>
              </w:rPr>
              <w:t xml:space="preserve">ross Blue </w:t>
            </w:r>
            <w:r w:rsidR="00E92A5E">
              <w:rPr>
                <w:rFonts w:ascii="Calibri Light" w:hAnsi="Calibri Light" w:cs="Calibri Light"/>
                <w:color w:val="445C19" w:themeColor="accent2" w:themeShade="80"/>
                <w:sz w:val="20"/>
                <w:szCs w:val="20"/>
              </w:rPr>
              <w:t>S</w:t>
            </w:r>
            <w:r w:rsidRPr="00E92A5E">
              <w:rPr>
                <w:rFonts w:ascii="Calibri Light" w:hAnsi="Calibri Light" w:cs="Calibri Light"/>
                <w:color w:val="445C19" w:themeColor="accent2" w:themeShade="80"/>
                <w:sz w:val="20"/>
                <w:szCs w:val="20"/>
              </w:rPr>
              <w:t>hield would be the only agency that could likely meet it.</w:t>
            </w:r>
          </w:p>
          <w:p w14:paraId="6C9EDF74" w14:textId="77777777" w:rsidR="00D424A7" w:rsidRDefault="00D424A7" w:rsidP="00F72669">
            <w:pPr>
              <w:pStyle w:val="NoSpacing"/>
              <w:rPr>
                <w:rFonts w:ascii="Calibri Light" w:hAnsi="Calibri Light" w:cs="Calibri Light"/>
                <w:color w:val="445C19" w:themeColor="accent2" w:themeShade="80"/>
                <w:sz w:val="20"/>
                <w:szCs w:val="20"/>
              </w:rPr>
            </w:pPr>
          </w:p>
          <w:p w14:paraId="313807AA" w14:textId="556DDF79" w:rsidR="00D424A7" w:rsidRDefault="00E92A5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R</w:t>
            </w:r>
            <w:r w:rsidR="00D424A7">
              <w:rPr>
                <w:rFonts w:ascii="Calibri Light" w:hAnsi="Calibri Light" w:cs="Calibri Light"/>
                <w:color w:val="445C19" w:themeColor="accent2" w:themeShade="80"/>
                <w:sz w:val="20"/>
                <w:szCs w:val="20"/>
              </w:rPr>
              <w:t>ecommend</w:t>
            </w:r>
            <w:r>
              <w:rPr>
                <w:rFonts w:ascii="Calibri Light" w:hAnsi="Calibri Light" w:cs="Calibri Light"/>
                <w:color w:val="445C19" w:themeColor="accent2" w:themeShade="80"/>
                <w:sz w:val="20"/>
                <w:szCs w:val="20"/>
              </w:rPr>
              <w:t xml:space="preserve"> signing up for</w:t>
            </w:r>
            <w:r w:rsidR="00D424A7">
              <w:rPr>
                <w:rFonts w:ascii="Calibri Light" w:hAnsi="Calibri Light" w:cs="Calibri Light"/>
                <w:color w:val="445C19" w:themeColor="accent2" w:themeShade="80"/>
                <w:sz w:val="20"/>
                <w:szCs w:val="20"/>
              </w:rPr>
              <w:t xml:space="preserve"> action alerts from the CMHA to know about advocacy</w:t>
            </w:r>
            <w:r>
              <w:rPr>
                <w:rFonts w:ascii="Calibri Light" w:hAnsi="Calibri Light" w:cs="Calibri Light"/>
                <w:color w:val="445C19" w:themeColor="accent2" w:themeShade="80"/>
                <w:sz w:val="20"/>
                <w:szCs w:val="20"/>
              </w:rPr>
              <w:t xml:space="preserve"> efforts in the state</w:t>
            </w:r>
            <w:r w:rsidR="00D424A7">
              <w:rPr>
                <w:rFonts w:ascii="Calibri Light" w:hAnsi="Calibri Light" w:cs="Calibri Light"/>
                <w:color w:val="445C19" w:themeColor="accent2" w:themeShade="80"/>
                <w:sz w:val="20"/>
                <w:szCs w:val="20"/>
              </w:rPr>
              <w:t>.</w:t>
            </w:r>
          </w:p>
          <w:p w14:paraId="5F3A96EA" w14:textId="77777777" w:rsidR="00D424A7" w:rsidRDefault="00D424A7" w:rsidP="00F72669">
            <w:pPr>
              <w:pStyle w:val="NoSpacing"/>
              <w:rPr>
                <w:rFonts w:ascii="Calibri Light" w:hAnsi="Calibri Light" w:cs="Calibri Light"/>
                <w:color w:val="445C19" w:themeColor="accent2" w:themeShade="80"/>
                <w:sz w:val="20"/>
                <w:szCs w:val="20"/>
              </w:rPr>
            </w:pPr>
          </w:p>
          <w:p w14:paraId="34489042" w14:textId="7373A9C0" w:rsidR="00D424A7" w:rsidRDefault="00D424A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No legislation has been introduced</w:t>
            </w:r>
            <w:r w:rsidR="00E92A5E">
              <w:rPr>
                <w:rFonts w:ascii="Calibri Light" w:hAnsi="Calibri Light" w:cs="Calibri Light"/>
                <w:color w:val="445C19" w:themeColor="accent2" w:themeShade="80"/>
                <w:sz w:val="20"/>
                <w:szCs w:val="20"/>
              </w:rPr>
              <w:t xml:space="preserve"> for either item yet</w:t>
            </w:r>
            <w:r>
              <w:rPr>
                <w:rFonts w:ascii="Calibri Light" w:hAnsi="Calibri Light" w:cs="Calibri Light"/>
                <w:color w:val="445C19" w:themeColor="accent2" w:themeShade="80"/>
                <w:sz w:val="20"/>
                <w:szCs w:val="20"/>
              </w:rPr>
              <w:t xml:space="preserve">.  </w:t>
            </w:r>
            <w:r w:rsidR="00E92A5E">
              <w:rPr>
                <w:rFonts w:ascii="Calibri Light" w:hAnsi="Calibri Light" w:cs="Calibri Light"/>
                <w:color w:val="445C19" w:themeColor="accent2" w:themeShade="80"/>
                <w:sz w:val="20"/>
                <w:szCs w:val="20"/>
              </w:rPr>
              <w:t>There are q</w:t>
            </w:r>
            <w:r>
              <w:rPr>
                <w:rFonts w:ascii="Calibri Light" w:hAnsi="Calibri Light" w:cs="Calibri Light"/>
                <w:color w:val="445C19" w:themeColor="accent2" w:themeShade="80"/>
                <w:sz w:val="20"/>
                <w:szCs w:val="20"/>
              </w:rPr>
              <w:t>uestions around</w:t>
            </w:r>
            <w:r w:rsidR="00E92A5E">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if they will be introduced, if they are introduced will they be the same</w:t>
            </w:r>
            <w:r w:rsidR="00E92A5E">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or</w:t>
            </w:r>
            <w:r w:rsidR="00E92A5E">
              <w:rPr>
                <w:rFonts w:ascii="Calibri Light" w:hAnsi="Calibri Light" w:cs="Calibri Light"/>
                <w:color w:val="445C19" w:themeColor="accent2" w:themeShade="80"/>
                <w:sz w:val="20"/>
                <w:szCs w:val="20"/>
              </w:rPr>
              <w:t xml:space="preserve"> will they be</w:t>
            </w:r>
            <w:r>
              <w:rPr>
                <w:rFonts w:ascii="Calibri Light" w:hAnsi="Calibri Light" w:cs="Calibri Light"/>
                <w:color w:val="445C19" w:themeColor="accent2" w:themeShade="80"/>
                <w:sz w:val="20"/>
                <w:szCs w:val="20"/>
              </w:rPr>
              <w:t xml:space="preserve"> changed. </w:t>
            </w:r>
          </w:p>
          <w:p w14:paraId="62CB70D4" w14:textId="77777777" w:rsidR="00D424A7" w:rsidRDefault="00D424A7" w:rsidP="00F72669">
            <w:pPr>
              <w:pStyle w:val="NoSpacing"/>
              <w:rPr>
                <w:rFonts w:ascii="Calibri Light" w:hAnsi="Calibri Light" w:cs="Calibri Light"/>
                <w:color w:val="445C19" w:themeColor="accent2" w:themeShade="80"/>
                <w:sz w:val="20"/>
                <w:szCs w:val="20"/>
              </w:rPr>
            </w:pPr>
          </w:p>
          <w:p w14:paraId="6E29B93C" w14:textId="1F9DE14D" w:rsidR="00D424A7" w:rsidRDefault="00D424A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Social welfare act and the mental health code is how they would make these changes.  </w:t>
            </w:r>
            <w:r w:rsidR="00E92A5E">
              <w:rPr>
                <w:rFonts w:ascii="Calibri Light" w:hAnsi="Calibri Light" w:cs="Calibri Light"/>
                <w:color w:val="445C19" w:themeColor="accent2" w:themeShade="80"/>
                <w:sz w:val="20"/>
                <w:szCs w:val="20"/>
              </w:rPr>
              <w:t>Substance abuse disorder treatment and prevention are</w:t>
            </w:r>
            <w:r>
              <w:rPr>
                <w:rFonts w:ascii="Calibri Light" w:hAnsi="Calibri Light" w:cs="Calibri Light"/>
                <w:color w:val="445C19" w:themeColor="accent2" w:themeShade="80"/>
                <w:sz w:val="20"/>
                <w:szCs w:val="20"/>
              </w:rPr>
              <w:t xml:space="preserve"> governed by the public health code and there has not be</w:t>
            </w:r>
            <w:r w:rsidR="00E92A5E">
              <w:rPr>
                <w:rFonts w:ascii="Calibri Light" w:hAnsi="Calibri Light" w:cs="Calibri Light"/>
                <w:color w:val="445C19" w:themeColor="accent2" w:themeShade="80"/>
                <w:sz w:val="20"/>
                <w:szCs w:val="20"/>
              </w:rPr>
              <w:t>e</w:t>
            </w:r>
            <w:r>
              <w:rPr>
                <w:rFonts w:ascii="Calibri Light" w:hAnsi="Calibri Light" w:cs="Calibri Light"/>
                <w:color w:val="445C19" w:themeColor="accent2" w:themeShade="80"/>
                <w:sz w:val="20"/>
                <w:szCs w:val="20"/>
              </w:rPr>
              <w:t xml:space="preserve">n any talk about changing is.  </w:t>
            </w:r>
          </w:p>
          <w:p w14:paraId="05CDFE84" w14:textId="77777777" w:rsidR="002A138B" w:rsidRDefault="002A138B" w:rsidP="00F72669">
            <w:pPr>
              <w:pStyle w:val="NoSpacing"/>
              <w:rPr>
                <w:rFonts w:ascii="Calibri Light" w:hAnsi="Calibri Light" w:cs="Calibri Light"/>
                <w:color w:val="445C19" w:themeColor="accent2" w:themeShade="80"/>
                <w:sz w:val="20"/>
                <w:szCs w:val="20"/>
              </w:rPr>
            </w:pPr>
          </w:p>
          <w:p w14:paraId="3593C5D9" w14:textId="37A5C405" w:rsidR="002A138B" w:rsidRDefault="002A138B"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If anyone would like copies of these in their original form</w:t>
            </w:r>
            <w:r w:rsidR="00E92A5E">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please let Joe know and he will send them out.  </w:t>
            </w:r>
          </w:p>
          <w:p w14:paraId="56D39BC8" w14:textId="77777777" w:rsidR="0013543F" w:rsidRDefault="0013543F" w:rsidP="00F72669">
            <w:pPr>
              <w:pStyle w:val="NoSpacing"/>
              <w:rPr>
                <w:rFonts w:ascii="Calibri Light" w:hAnsi="Calibri Light" w:cs="Calibri Light"/>
                <w:color w:val="445C19" w:themeColor="accent2" w:themeShade="80"/>
                <w:sz w:val="20"/>
                <w:szCs w:val="20"/>
              </w:rPr>
            </w:pPr>
          </w:p>
          <w:p w14:paraId="53F392C1" w14:textId="5D7ACB41" w:rsidR="0013543F" w:rsidRPr="005647CE" w:rsidRDefault="0013543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No one knows if there is any word or recommendations from the governor’s office</w:t>
            </w:r>
            <w:r w:rsidR="00E92A5E">
              <w:rPr>
                <w:rFonts w:ascii="Calibri Light" w:hAnsi="Calibri Light" w:cs="Calibri Light"/>
                <w:color w:val="445C19" w:themeColor="accent2" w:themeShade="80"/>
                <w:sz w:val="20"/>
                <w:szCs w:val="20"/>
              </w:rPr>
              <w:t xml:space="preserve"> regarding either proposal</w:t>
            </w:r>
            <w:r>
              <w:rPr>
                <w:rFonts w:ascii="Calibri Light" w:hAnsi="Calibri Light" w:cs="Calibri Light"/>
                <w:color w:val="445C19" w:themeColor="accent2" w:themeShade="80"/>
                <w:sz w:val="20"/>
                <w:szCs w:val="20"/>
              </w:rPr>
              <w:t xml:space="preserve">.  Not sure if her office will share an opinion once an actual bill is introduced.  </w:t>
            </w:r>
            <w:r w:rsidR="003F317F">
              <w:rPr>
                <w:rFonts w:ascii="Calibri Light" w:hAnsi="Calibri Light" w:cs="Calibri Light"/>
                <w:color w:val="445C19" w:themeColor="accent2" w:themeShade="80"/>
                <w:sz w:val="20"/>
                <w:szCs w:val="20"/>
              </w:rPr>
              <w:t>The “Gearing Toward Integration”</w:t>
            </w:r>
            <w:r>
              <w:rPr>
                <w:rFonts w:ascii="Calibri Light" w:hAnsi="Calibri Light" w:cs="Calibri Light"/>
                <w:color w:val="445C19" w:themeColor="accent2" w:themeShade="80"/>
                <w:sz w:val="20"/>
                <w:szCs w:val="20"/>
              </w:rPr>
              <w:t xml:space="preserve"> proposal uses terms the governor’s office used </w:t>
            </w:r>
            <w:r w:rsidR="00E92A5E">
              <w:rPr>
                <w:rFonts w:ascii="Calibri Light" w:hAnsi="Calibri Light" w:cs="Calibri Light"/>
                <w:color w:val="445C19" w:themeColor="accent2" w:themeShade="80"/>
                <w:sz w:val="20"/>
                <w:szCs w:val="20"/>
              </w:rPr>
              <w:t xml:space="preserve">(SIP, etc.) </w:t>
            </w:r>
            <w:r>
              <w:rPr>
                <w:rFonts w:ascii="Calibri Light" w:hAnsi="Calibri Light" w:cs="Calibri Light"/>
                <w:color w:val="445C19" w:themeColor="accent2" w:themeShade="80"/>
                <w:sz w:val="20"/>
                <w:szCs w:val="20"/>
              </w:rPr>
              <w:t>b</w:t>
            </w:r>
            <w:r w:rsidR="00E92A5E">
              <w:rPr>
                <w:rFonts w:ascii="Calibri Light" w:hAnsi="Calibri Light" w:cs="Calibri Light"/>
                <w:color w:val="445C19" w:themeColor="accent2" w:themeShade="80"/>
                <w:sz w:val="20"/>
                <w:szCs w:val="20"/>
              </w:rPr>
              <w:t>ut</w:t>
            </w:r>
            <w:r>
              <w:rPr>
                <w:rFonts w:ascii="Calibri Light" w:hAnsi="Calibri Light" w:cs="Calibri Light"/>
                <w:color w:val="445C19" w:themeColor="accent2" w:themeShade="80"/>
                <w:sz w:val="20"/>
                <w:szCs w:val="20"/>
              </w:rPr>
              <w:t xml:space="preserve"> they do</w:t>
            </w:r>
            <w:r w:rsidR="00E92A5E">
              <w:rPr>
                <w:rFonts w:ascii="Calibri Light" w:hAnsi="Calibri Light" w:cs="Calibri Light"/>
                <w:color w:val="445C19" w:themeColor="accent2" w:themeShade="80"/>
                <w:sz w:val="20"/>
                <w:szCs w:val="20"/>
              </w:rPr>
              <w:t xml:space="preserve"> not</w:t>
            </w:r>
            <w:r>
              <w:rPr>
                <w:rFonts w:ascii="Calibri Light" w:hAnsi="Calibri Light" w:cs="Calibri Light"/>
                <w:color w:val="445C19" w:themeColor="accent2" w:themeShade="80"/>
                <w:sz w:val="20"/>
                <w:szCs w:val="20"/>
              </w:rPr>
              <w:t xml:space="preserve"> have the same applicability</w:t>
            </w:r>
            <w:r w:rsidR="00E92A5E">
              <w:rPr>
                <w:rFonts w:ascii="Calibri Light" w:hAnsi="Calibri Light" w:cs="Calibri Light"/>
                <w:color w:val="445C19" w:themeColor="accent2" w:themeShade="80"/>
                <w:sz w:val="20"/>
                <w:szCs w:val="20"/>
              </w:rPr>
              <w:t xml:space="preserve"> as they did in the original 298 discussions</w:t>
            </w:r>
            <w:r>
              <w:rPr>
                <w:rFonts w:ascii="Calibri Light" w:hAnsi="Calibri Light" w:cs="Calibri Light"/>
                <w:color w:val="445C19" w:themeColor="accent2" w:themeShade="80"/>
                <w:sz w:val="20"/>
                <w:szCs w:val="20"/>
              </w:rPr>
              <w:t xml:space="preserve">. They are supposed to have a meeting </w:t>
            </w:r>
            <w:r w:rsidR="00E92A5E">
              <w:rPr>
                <w:rFonts w:ascii="Calibri Light" w:hAnsi="Calibri Light" w:cs="Calibri Light"/>
                <w:color w:val="445C19" w:themeColor="accent2" w:themeShade="80"/>
                <w:sz w:val="20"/>
                <w:szCs w:val="20"/>
              </w:rPr>
              <w:t>w</w:t>
            </w:r>
            <w:r>
              <w:rPr>
                <w:rFonts w:ascii="Calibri Light" w:hAnsi="Calibri Light" w:cs="Calibri Light"/>
                <w:color w:val="445C19" w:themeColor="accent2" w:themeShade="80"/>
                <w:sz w:val="20"/>
                <w:szCs w:val="20"/>
              </w:rPr>
              <w:t xml:space="preserve">ith director </w:t>
            </w:r>
            <w:r w:rsidR="00E92A5E">
              <w:rPr>
                <w:rFonts w:ascii="Calibri Light" w:hAnsi="Calibri Light" w:cs="Calibri Light"/>
                <w:color w:val="445C19" w:themeColor="accent2" w:themeShade="80"/>
                <w:sz w:val="20"/>
                <w:szCs w:val="20"/>
              </w:rPr>
              <w:t>H</w:t>
            </w:r>
            <w:r w:rsidR="00BE11BE">
              <w:rPr>
                <w:rFonts w:ascii="Calibri Light" w:hAnsi="Calibri Light" w:cs="Calibri Light"/>
                <w:color w:val="445C19" w:themeColor="accent2" w:themeShade="80"/>
                <w:sz w:val="20"/>
                <w:szCs w:val="20"/>
              </w:rPr>
              <w:t>e</w:t>
            </w:r>
            <w:r w:rsidR="00E92A5E">
              <w:rPr>
                <w:rFonts w:ascii="Calibri Light" w:hAnsi="Calibri Light" w:cs="Calibri Light"/>
                <w:color w:val="445C19" w:themeColor="accent2" w:themeShade="80"/>
                <w:sz w:val="20"/>
                <w:szCs w:val="20"/>
              </w:rPr>
              <w:t>rt</w:t>
            </w:r>
            <w:r w:rsidR="00BE11BE">
              <w:rPr>
                <w:rFonts w:ascii="Calibri Light" w:hAnsi="Calibri Light" w:cs="Calibri Light"/>
                <w:color w:val="445C19" w:themeColor="accent2" w:themeShade="80"/>
                <w:sz w:val="20"/>
                <w:szCs w:val="20"/>
              </w:rPr>
              <w:t>e</w:t>
            </w:r>
            <w:r w:rsidR="00E92A5E">
              <w:rPr>
                <w:rFonts w:ascii="Calibri Light" w:hAnsi="Calibri Light" w:cs="Calibri Light"/>
                <w:color w:val="445C19" w:themeColor="accent2" w:themeShade="80"/>
                <w:sz w:val="20"/>
                <w:szCs w:val="20"/>
              </w:rPr>
              <w:t>l</w:t>
            </w:r>
            <w:r>
              <w:rPr>
                <w:rFonts w:ascii="Calibri Light" w:hAnsi="Calibri Light" w:cs="Calibri Light"/>
                <w:color w:val="445C19" w:themeColor="accent2" w:themeShade="80"/>
                <w:sz w:val="20"/>
                <w:szCs w:val="20"/>
              </w:rPr>
              <w:t xml:space="preserve">.  They have asked for her </w:t>
            </w:r>
            <w:r w:rsidR="00E92A5E">
              <w:rPr>
                <w:rFonts w:ascii="Calibri Light" w:hAnsi="Calibri Light" w:cs="Calibri Light"/>
                <w:color w:val="445C19" w:themeColor="accent2" w:themeShade="80"/>
                <w:sz w:val="20"/>
                <w:szCs w:val="20"/>
              </w:rPr>
              <w:t xml:space="preserve">about </w:t>
            </w:r>
            <w:r>
              <w:rPr>
                <w:rFonts w:ascii="Calibri Light" w:hAnsi="Calibri Light" w:cs="Calibri Light"/>
                <w:color w:val="445C19" w:themeColor="accent2" w:themeShade="80"/>
                <w:sz w:val="20"/>
                <w:szCs w:val="20"/>
              </w:rPr>
              <w:t xml:space="preserve">the </w:t>
            </w:r>
            <w:r w:rsidR="00E92A5E">
              <w:rPr>
                <w:rFonts w:ascii="Calibri Light" w:hAnsi="Calibri Light" w:cs="Calibri Light"/>
                <w:color w:val="445C19" w:themeColor="accent2" w:themeShade="80"/>
                <w:sz w:val="20"/>
                <w:szCs w:val="20"/>
              </w:rPr>
              <w:t>governor’s</w:t>
            </w:r>
            <w:r>
              <w:rPr>
                <w:rFonts w:ascii="Calibri Light" w:hAnsi="Calibri Light" w:cs="Calibri Light"/>
                <w:color w:val="445C19" w:themeColor="accent2" w:themeShade="80"/>
                <w:sz w:val="20"/>
                <w:szCs w:val="20"/>
              </w:rPr>
              <w:t xml:space="preserve"> position on these two items but are not sure if she will respond.  </w:t>
            </w:r>
          </w:p>
        </w:tc>
        <w:tc>
          <w:tcPr>
            <w:tcW w:w="2782" w:type="dxa"/>
            <w:shd w:val="clear" w:color="auto" w:fill="F2F5D7" w:themeFill="accent3" w:themeFillTint="33"/>
          </w:tcPr>
          <w:p w14:paraId="26EFAC5B" w14:textId="77777777"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By Whom:</w:t>
            </w:r>
            <w:r w:rsidR="00EF5018">
              <w:rPr>
                <w:rFonts w:ascii="Calibri Light" w:hAnsi="Calibri Light" w:cs="Calibri Light"/>
                <w:color w:val="445C19" w:themeColor="accent2" w:themeShade="80"/>
                <w:sz w:val="20"/>
                <w:szCs w:val="20"/>
              </w:rPr>
              <w:t xml:space="preserve"> Joe Sedlock</w:t>
            </w:r>
            <w:r w:rsidR="003F317F">
              <w:rPr>
                <w:rFonts w:ascii="Calibri Light" w:hAnsi="Calibri Light" w:cs="Calibri Light"/>
                <w:color w:val="445C19" w:themeColor="accent2" w:themeShade="80"/>
                <w:sz w:val="20"/>
                <w:szCs w:val="20"/>
              </w:rPr>
              <w:t>/MSHN will provide updates as they receive them.</w:t>
            </w:r>
          </w:p>
          <w:p w14:paraId="39A2A9C3" w14:textId="77777777" w:rsidR="003F317F" w:rsidRDefault="003F317F" w:rsidP="00F72669">
            <w:pPr>
              <w:pStyle w:val="NoSpacing"/>
              <w:rPr>
                <w:rFonts w:ascii="Calibri Light" w:hAnsi="Calibri Light" w:cs="Calibri Light"/>
                <w:color w:val="445C19" w:themeColor="accent2" w:themeShade="80"/>
                <w:sz w:val="20"/>
                <w:szCs w:val="20"/>
              </w:rPr>
            </w:pPr>
          </w:p>
          <w:p w14:paraId="4251C995" w14:textId="1509185D" w:rsidR="003F317F" w:rsidRPr="00175B37"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Providers can sign up for the CMHA action alerts to get notices on advocacy needs.  </w:t>
            </w:r>
          </w:p>
        </w:tc>
        <w:tc>
          <w:tcPr>
            <w:tcW w:w="238" w:type="dxa"/>
            <w:gridSpan w:val="2"/>
            <w:shd w:val="clear" w:color="auto" w:fill="F2F5D7" w:themeFill="accent3" w:themeFillTint="33"/>
          </w:tcPr>
          <w:p w14:paraId="56AF404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A3B3094" w14:textId="2942D20F"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When: </w:t>
            </w:r>
            <w:r w:rsidR="003F317F">
              <w:rPr>
                <w:rFonts w:ascii="Calibri Light" w:hAnsi="Calibri Light" w:cs="Calibri Light"/>
                <w:color w:val="445C19" w:themeColor="accent2" w:themeShade="80"/>
                <w:sz w:val="20"/>
                <w:szCs w:val="20"/>
              </w:rPr>
              <w:t>Ongoing</w:t>
            </w:r>
          </w:p>
          <w:p w14:paraId="03815F8C" w14:textId="153B2606" w:rsidR="003F317F" w:rsidRDefault="003F317F" w:rsidP="00F72669">
            <w:pPr>
              <w:pStyle w:val="NoSpacing"/>
              <w:rPr>
                <w:rFonts w:ascii="Calibri Light" w:hAnsi="Calibri Light" w:cs="Calibri Light"/>
                <w:color w:val="445C19" w:themeColor="accent2" w:themeShade="80"/>
                <w:sz w:val="20"/>
                <w:szCs w:val="20"/>
              </w:rPr>
            </w:pPr>
          </w:p>
          <w:p w14:paraId="192E7572" w14:textId="265C51E9" w:rsidR="003F317F" w:rsidRDefault="003F317F" w:rsidP="00F72669">
            <w:pPr>
              <w:pStyle w:val="NoSpacing"/>
              <w:rPr>
                <w:rFonts w:ascii="Calibri Light" w:hAnsi="Calibri Light" w:cs="Calibri Light"/>
                <w:color w:val="445C19" w:themeColor="accent2" w:themeShade="80"/>
                <w:sz w:val="20"/>
                <w:szCs w:val="20"/>
              </w:rPr>
            </w:pPr>
          </w:p>
          <w:p w14:paraId="3EBF13AA" w14:textId="43622731" w:rsidR="003F317F" w:rsidRDefault="003F317F" w:rsidP="00F72669">
            <w:pPr>
              <w:pStyle w:val="NoSpacing"/>
              <w:rPr>
                <w:rFonts w:ascii="Calibri Light" w:hAnsi="Calibri Light" w:cs="Calibri Light"/>
                <w:color w:val="445C19" w:themeColor="accent2" w:themeShade="80"/>
                <w:sz w:val="20"/>
                <w:szCs w:val="20"/>
              </w:rPr>
            </w:pPr>
          </w:p>
          <w:p w14:paraId="278652C0" w14:textId="5EBDA2E6" w:rsidR="003F317F"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Ongoing</w:t>
            </w:r>
          </w:p>
          <w:p w14:paraId="1C42CEC0" w14:textId="48F5ABE0"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4A024A2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F72669" w:rsidRPr="00175B37" w14:paraId="4AEFBF9D" w14:textId="77777777" w:rsidTr="00FB2385">
        <w:trPr>
          <w:trHeight w:val="20"/>
        </w:trPr>
        <w:tc>
          <w:tcPr>
            <w:tcW w:w="14629" w:type="dxa"/>
            <w:gridSpan w:val="8"/>
            <w:shd w:val="clear" w:color="auto" w:fill="auto"/>
          </w:tcPr>
          <w:p w14:paraId="3390894B"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6DE30760" w14:textId="77777777" w:rsidTr="00F72669">
        <w:trPr>
          <w:trHeight w:val="20"/>
        </w:trPr>
        <w:tc>
          <w:tcPr>
            <w:tcW w:w="5608" w:type="dxa"/>
            <w:gridSpan w:val="2"/>
            <w:shd w:val="clear" w:color="auto" w:fill="F2F5D7" w:themeFill="accent3" w:themeFillTint="33"/>
          </w:tcPr>
          <w:p w14:paraId="2601E0EF" w14:textId="1A1A4EBC" w:rsidR="00F72669" w:rsidRPr="000F57B6" w:rsidRDefault="00EF5018" w:rsidP="00EF5018">
            <w:pPr>
              <w:pStyle w:val="NoSpacing"/>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Provider Stabilization Update</w:t>
            </w:r>
          </w:p>
        </w:tc>
        <w:tc>
          <w:tcPr>
            <w:tcW w:w="3032" w:type="dxa"/>
            <w:shd w:val="clear" w:color="auto" w:fill="F2F5D7" w:themeFill="accent3" w:themeFillTint="33"/>
          </w:tcPr>
          <w:p w14:paraId="318402BB" w14:textId="24A321A7" w:rsidR="00F72669"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MSHN provides services to </w:t>
            </w:r>
            <w:r w:rsidR="002B4E72">
              <w:rPr>
                <w:rFonts w:ascii="Calibri Light" w:hAnsi="Calibri Light" w:cs="Calibri Light"/>
                <w:color w:val="445C19" w:themeColor="accent2" w:themeShade="80"/>
                <w:sz w:val="20"/>
                <w:szCs w:val="20"/>
              </w:rPr>
              <w:t xml:space="preserve">18% of Medicaid population </w:t>
            </w:r>
            <w:r>
              <w:rPr>
                <w:rFonts w:ascii="Calibri Light" w:hAnsi="Calibri Light" w:cs="Calibri Light"/>
                <w:color w:val="445C19" w:themeColor="accent2" w:themeShade="80"/>
                <w:sz w:val="20"/>
                <w:szCs w:val="20"/>
              </w:rPr>
              <w:t>in the state and has</w:t>
            </w:r>
            <w:r w:rsidR="002B4E72">
              <w:rPr>
                <w:rFonts w:ascii="Calibri Light" w:hAnsi="Calibri Light" w:cs="Calibri Light"/>
                <w:color w:val="445C19" w:themeColor="accent2" w:themeShade="80"/>
                <w:sz w:val="20"/>
                <w:szCs w:val="20"/>
              </w:rPr>
              <w:t xml:space="preserve"> provided 23% of the </w:t>
            </w:r>
            <w:r>
              <w:rPr>
                <w:rFonts w:ascii="Calibri Light" w:hAnsi="Calibri Light" w:cs="Calibri Light"/>
                <w:color w:val="445C19" w:themeColor="accent2" w:themeShade="80"/>
                <w:sz w:val="20"/>
                <w:szCs w:val="20"/>
              </w:rPr>
              <w:t>state’s</w:t>
            </w:r>
            <w:r w:rsidR="002B4E72">
              <w:rPr>
                <w:rFonts w:ascii="Calibri Light" w:hAnsi="Calibri Light" w:cs="Calibri Light"/>
                <w:color w:val="445C19" w:themeColor="accent2" w:themeShade="80"/>
                <w:sz w:val="20"/>
                <w:szCs w:val="20"/>
              </w:rPr>
              <w:t xml:space="preserve"> provider stabilization.  Almost $2.</w:t>
            </w:r>
            <w:r w:rsidR="00083F43">
              <w:rPr>
                <w:rFonts w:ascii="Calibri Light" w:hAnsi="Calibri Light" w:cs="Calibri Light"/>
                <w:color w:val="445C19" w:themeColor="accent2" w:themeShade="80"/>
                <w:sz w:val="20"/>
                <w:szCs w:val="20"/>
              </w:rPr>
              <w:t>4 has</w:t>
            </w:r>
            <w:r>
              <w:rPr>
                <w:rFonts w:ascii="Calibri Light" w:hAnsi="Calibri Light" w:cs="Calibri Light"/>
                <w:color w:val="445C19" w:themeColor="accent2" w:themeShade="80"/>
                <w:sz w:val="20"/>
                <w:szCs w:val="20"/>
              </w:rPr>
              <w:t xml:space="preserve"> been provided to the SUD network </w:t>
            </w:r>
            <w:r w:rsidR="002B4E72">
              <w:rPr>
                <w:rFonts w:ascii="Calibri Light" w:hAnsi="Calibri Light" w:cs="Calibri Light"/>
                <w:color w:val="445C19" w:themeColor="accent2" w:themeShade="80"/>
                <w:sz w:val="20"/>
                <w:szCs w:val="20"/>
              </w:rPr>
              <w:t xml:space="preserve">through </w:t>
            </w:r>
            <w:r>
              <w:rPr>
                <w:rFonts w:ascii="Calibri Light" w:hAnsi="Calibri Light" w:cs="Calibri Light"/>
                <w:color w:val="445C19" w:themeColor="accent2" w:themeShade="80"/>
                <w:sz w:val="20"/>
                <w:szCs w:val="20"/>
              </w:rPr>
              <w:t>M</w:t>
            </w:r>
            <w:r w:rsidR="002B4E72">
              <w:rPr>
                <w:rFonts w:ascii="Calibri Light" w:hAnsi="Calibri Light" w:cs="Calibri Light"/>
                <w:color w:val="445C19" w:themeColor="accent2" w:themeShade="80"/>
                <w:sz w:val="20"/>
                <w:szCs w:val="20"/>
              </w:rPr>
              <w:t xml:space="preserve">arch.  This does not include PPE, staffing support or the direct care increase.  </w:t>
            </w:r>
          </w:p>
          <w:p w14:paraId="5BEFCD1D" w14:textId="77777777" w:rsidR="002B4E72" w:rsidRDefault="002B4E72" w:rsidP="00F72669">
            <w:pPr>
              <w:pStyle w:val="NoSpacing"/>
              <w:rPr>
                <w:rFonts w:ascii="Calibri Light" w:hAnsi="Calibri Light" w:cs="Calibri Light"/>
                <w:color w:val="445C19" w:themeColor="accent2" w:themeShade="80"/>
                <w:sz w:val="20"/>
                <w:szCs w:val="20"/>
              </w:rPr>
            </w:pPr>
          </w:p>
          <w:p w14:paraId="08CE6F91" w14:textId="183628AB" w:rsidR="002B4E72" w:rsidRPr="005647CE"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Joe e</w:t>
            </w:r>
            <w:r w:rsidR="002B4E72">
              <w:rPr>
                <w:rFonts w:ascii="Calibri Light" w:hAnsi="Calibri Light" w:cs="Calibri Light"/>
                <w:color w:val="445C19" w:themeColor="accent2" w:themeShade="80"/>
                <w:sz w:val="20"/>
                <w:szCs w:val="20"/>
              </w:rPr>
              <w:t xml:space="preserve">ncouraged all providers ask for what you need.  We want to support you though the pandemic and beyond.  Please </w:t>
            </w:r>
            <w:r w:rsidR="002B4E72">
              <w:rPr>
                <w:rFonts w:ascii="Calibri Light" w:hAnsi="Calibri Light" w:cs="Calibri Light"/>
                <w:color w:val="445C19" w:themeColor="accent2" w:themeShade="80"/>
                <w:sz w:val="20"/>
                <w:szCs w:val="20"/>
              </w:rPr>
              <w:lastRenderedPageBreak/>
              <w:t xml:space="preserve">share any needs that you have.  Though there is a BG reduction we want to understand needs and assist meeting them where we </w:t>
            </w:r>
            <w:r>
              <w:rPr>
                <w:rFonts w:ascii="Calibri Light" w:hAnsi="Calibri Light" w:cs="Calibri Light"/>
                <w:color w:val="445C19" w:themeColor="accent2" w:themeShade="80"/>
                <w:sz w:val="20"/>
                <w:szCs w:val="20"/>
              </w:rPr>
              <w:t>can</w:t>
            </w:r>
            <w:r w:rsidR="002B4E72">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7DF96A40" w14:textId="0E8A5649" w:rsidR="00F72669"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lastRenderedPageBreak/>
              <w:t>By Whom</w:t>
            </w:r>
            <w:r>
              <w:rPr>
                <w:rFonts w:ascii="Calibri Light" w:hAnsi="Calibri Light" w:cs="Calibri Light"/>
                <w:color w:val="445C19" w:themeColor="accent2" w:themeShade="80"/>
                <w:sz w:val="20"/>
                <w:szCs w:val="20"/>
              </w:rPr>
              <w:t>:</w:t>
            </w:r>
            <w:r w:rsidR="00EF5018">
              <w:rPr>
                <w:rFonts w:ascii="Calibri Light" w:hAnsi="Calibri Light" w:cs="Calibri Light"/>
                <w:color w:val="445C19" w:themeColor="accent2" w:themeShade="80"/>
                <w:sz w:val="20"/>
                <w:szCs w:val="20"/>
              </w:rPr>
              <w:t xml:space="preserve"> Joe Sedlock</w:t>
            </w:r>
          </w:p>
          <w:p w14:paraId="6C1CEA29" w14:textId="2C501737" w:rsidR="003F317F" w:rsidRDefault="003F317F" w:rsidP="00F72669">
            <w:pPr>
              <w:pStyle w:val="NoSpacing"/>
              <w:rPr>
                <w:rFonts w:ascii="Calibri Light" w:hAnsi="Calibri Light" w:cs="Calibri Light"/>
                <w:color w:val="445C19" w:themeColor="accent2" w:themeShade="80"/>
                <w:sz w:val="20"/>
                <w:szCs w:val="20"/>
              </w:rPr>
            </w:pPr>
          </w:p>
          <w:p w14:paraId="17975740" w14:textId="01F090DD" w:rsidR="003F317F"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Providers- Submit any needs for support to MSHN</w:t>
            </w:r>
          </w:p>
          <w:p w14:paraId="001F8415" w14:textId="5EB26C81"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61CDCEAD" w14:textId="32157808"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A368E4B" w14:textId="77777777" w:rsidR="00F72669"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w:t>
            </w:r>
          </w:p>
          <w:p w14:paraId="1794703C" w14:textId="77777777" w:rsidR="003F317F" w:rsidRDefault="003F317F" w:rsidP="00F72669">
            <w:pPr>
              <w:pStyle w:val="NoSpacing"/>
              <w:rPr>
                <w:rFonts w:ascii="Calibri Light" w:hAnsi="Calibri Light" w:cs="Calibri Light"/>
                <w:color w:val="445C19" w:themeColor="accent2" w:themeShade="80"/>
                <w:sz w:val="20"/>
                <w:szCs w:val="20"/>
              </w:rPr>
            </w:pPr>
          </w:p>
          <w:p w14:paraId="5CD8D928" w14:textId="25439FB0" w:rsidR="003F317F" w:rsidRPr="00175B37" w:rsidRDefault="003F317F"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Ongoing</w:t>
            </w:r>
          </w:p>
        </w:tc>
        <w:tc>
          <w:tcPr>
            <w:tcW w:w="714" w:type="dxa"/>
            <w:shd w:val="clear" w:color="auto" w:fill="F2F5D7" w:themeFill="accent3" w:themeFillTint="33"/>
          </w:tcPr>
          <w:p w14:paraId="6BB9E253" w14:textId="658CE2C2"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23DE523C" w14:textId="77777777" w:rsidTr="00F72669">
        <w:trPr>
          <w:trHeight w:val="20"/>
        </w:trPr>
        <w:tc>
          <w:tcPr>
            <w:tcW w:w="5608" w:type="dxa"/>
            <w:gridSpan w:val="2"/>
            <w:shd w:val="clear" w:color="auto" w:fill="auto"/>
          </w:tcPr>
          <w:p w14:paraId="52E56223" w14:textId="77777777"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07547A0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5043CB0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0745931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537F28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DFB9E20"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60BDDB85" w14:textId="77777777" w:rsidTr="00F72669">
        <w:trPr>
          <w:trHeight w:val="20"/>
        </w:trPr>
        <w:tc>
          <w:tcPr>
            <w:tcW w:w="5608" w:type="dxa"/>
            <w:gridSpan w:val="2"/>
            <w:shd w:val="clear" w:color="auto" w:fill="F2F5D7" w:themeFill="accent3" w:themeFillTint="33"/>
          </w:tcPr>
          <w:p w14:paraId="46B32714" w14:textId="46B8E4E6" w:rsidR="00F72669" w:rsidRDefault="00D212FE" w:rsidP="00F72669">
            <w:pPr>
              <w:pStyle w:val="NoSpacing"/>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FY22 Provider Manual and Contract Changes</w:t>
            </w:r>
          </w:p>
        </w:tc>
        <w:tc>
          <w:tcPr>
            <w:tcW w:w="3032" w:type="dxa"/>
            <w:shd w:val="clear" w:color="auto" w:fill="F2F5D7" w:themeFill="accent3" w:themeFillTint="33"/>
          </w:tcPr>
          <w:p w14:paraId="0F143225" w14:textId="4A6A891E" w:rsidR="003E2C56" w:rsidRDefault="003F317F"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Carolyn s</w:t>
            </w:r>
            <w:r w:rsidR="003E2C56">
              <w:rPr>
                <w:rFonts w:ascii="Calibri Light" w:hAnsi="Calibri Light" w:cs="Calibri Light"/>
                <w:color w:val="445C19" w:themeColor="accent2" w:themeShade="80"/>
                <w:sz w:val="20"/>
                <w:szCs w:val="20"/>
              </w:rPr>
              <w:t xml:space="preserve">hared the process for the annual updates to contract and provider manual.  Internal review by MSHN </w:t>
            </w:r>
            <w:r>
              <w:rPr>
                <w:rFonts w:ascii="Calibri Light" w:hAnsi="Calibri Light" w:cs="Calibri Light"/>
                <w:color w:val="445C19" w:themeColor="accent2" w:themeShade="80"/>
                <w:sz w:val="20"/>
                <w:szCs w:val="20"/>
              </w:rPr>
              <w:t>staff, then</w:t>
            </w:r>
            <w:r w:rsidR="003E2C56">
              <w:rPr>
                <w:rFonts w:ascii="Calibri Light" w:hAnsi="Calibri Light" w:cs="Calibri Light"/>
                <w:color w:val="445C19" w:themeColor="accent2" w:themeShade="80"/>
                <w:sz w:val="20"/>
                <w:szCs w:val="20"/>
              </w:rPr>
              <w:t xml:space="preserve"> reviewed by SUD PAC, once have PAC review </w:t>
            </w:r>
            <w:r>
              <w:rPr>
                <w:rFonts w:ascii="Calibri Light" w:hAnsi="Calibri Light" w:cs="Calibri Light"/>
                <w:color w:val="445C19" w:themeColor="accent2" w:themeShade="80"/>
                <w:sz w:val="20"/>
                <w:szCs w:val="20"/>
              </w:rPr>
              <w:t xml:space="preserve">it is </w:t>
            </w:r>
            <w:r w:rsidR="003E2C56">
              <w:rPr>
                <w:rFonts w:ascii="Calibri Light" w:hAnsi="Calibri Light" w:cs="Calibri Light"/>
                <w:color w:val="445C19" w:themeColor="accent2" w:themeShade="80"/>
                <w:sz w:val="20"/>
                <w:szCs w:val="20"/>
              </w:rPr>
              <w:t>sen</w:t>
            </w:r>
            <w:r>
              <w:rPr>
                <w:rFonts w:ascii="Calibri Light" w:hAnsi="Calibri Light" w:cs="Calibri Light"/>
                <w:color w:val="445C19" w:themeColor="accent2" w:themeShade="80"/>
                <w:sz w:val="20"/>
                <w:szCs w:val="20"/>
              </w:rPr>
              <w:t>t</w:t>
            </w:r>
            <w:r w:rsidR="003E2C56">
              <w:rPr>
                <w:rFonts w:ascii="Calibri Light" w:hAnsi="Calibri Light" w:cs="Calibri Light"/>
                <w:color w:val="445C19" w:themeColor="accent2" w:themeShade="80"/>
                <w:sz w:val="20"/>
                <w:szCs w:val="20"/>
              </w:rPr>
              <w:t xml:space="preserve"> to the whole network.  </w:t>
            </w:r>
            <w:r>
              <w:rPr>
                <w:rFonts w:ascii="Calibri Light" w:hAnsi="Calibri Light" w:cs="Calibri Light"/>
                <w:color w:val="445C19" w:themeColor="accent2" w:themeShade="80"/>
                <w:sz w:val="20"/>
                <w:szCs w:val="20"/>
              </w:rPr>
              <w:t>This is u</w:t>
            </w:r>
            <w:r w:rsidR="003E2C56">
              <w:rPr>
                <w:rFonts w:ascii="Calibri Light" w:hAnsi="Calibri Light" w:cs="Calibri Light"/>
                <w:color w:val="445C19" w:themeColor="accent2" w:themeShade="80"/>
                <w:sz w:val="20"/>
                <w:szCs w:val="20"/>
              </w:rPr>
              <w:t>sually complete</w:t>
            </w:r>
            <w:r>
              <w:rPr>
                <w:rFonts w:ascii="Calibri Light" w:hAnsi="Calibri Light" w:cs="Calibri Light"/>
                <w:color w:val="445C19" w:themeColor="accent2" w:themeShade="80"/>
                <w:sz w:val="20"/>
                <w:szCs w:val="20"/>
              </w:rPr>
              <w:t>d</w:t>
            </w:r>
            <w:r w:rsidR="003E2C56">
              <w:rPr>
                <w:rFonts w:ascii="Calibri Light" w:hAnsi="Calibri Light" w:cs="Calibri Light"/>
                <w:color w:val="445C19" w:themeColor="accent2" w:themeShade="80"/>
                <w:sz w:val="20"/>
                <w:szCs w:val="20"/>
              </w:rPr>
              <w:t xml:space="preserve"> by the end of June.  Once we receive MDHHS contract we would add any state required items in the contract.  </w:t>
            </w:r>
          </w:p>
          <w:p w14:paraId="4A56C9BC" w14:textId="77777777" w:rsidR="00987FD5" w:rsidRDefault="003F317F"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Carolyn s</w:t>
            </w:r>
            <w:r w:rsidR="003E2C56">
              <w:rPr>
                <w:rFonts w:ascii="Calibri Light" w:hAnsi="Calibri Light" w:cs="Calibri Light"/>
                <w:color w:val="445C19" w:themeColor="accent2" w:themeShade="80"/>
                <w:sz w:val="20"/>
                <w:szCs w:val="20"/>
              </w:rPr>
              <w:t xml:space="preserve">hared the biggest highlights </w:t>
            </w:r>
            <w:r>
              <w:rPr>
                <w:rFonts w:ascii="Calibri Light" w:hAnsi="Calibri Light" w:cs="Calibri Light"/>
                <w:color w:val="445C19" w:themeColor="accent2" w:themeShade="80"/>
                <w:sz w:val="20"/>
                <w:szCs w:val="20"/>
              </w:rPr>
              <w:t>f</w:t>
            </w:r>
            <w:r w:rsidR="003E2C56">
              <w:rPr>
                <w:rFonts w:ascii="Calibri Light" w:hAnsi="Calibri Light" w:cs="Calibri Light"/>
                <w:color w:val="445C19" w:themeColor="accent2" w:themeShade="80"/>
                <w:sz w:val="20"/>
                <w:szCs w:val="20"/>
              </w:rPr>
              <w:t xml:space="preserve">rom the change log.  Change log and tracked changes documents are in the meeting folder for review by everyone.  </w:t>
            </w:r>
          </w:p>
          <w:p w14:paraId="61EF0C7F" w14:textId="165E25EB" w:rsidR="006406A8" w:rsidRPr="0010346A" w:rsidRDefault="006406A8"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Training grid- no changes recommended </w:t>
            </w:r>
          </w:p>
        </w:tc>
        <w:tc>
          <w:tcPr>
            <w:tcW w:w="2782" w:type="dxa"/>
            <w:shd w:val="clear" w:color="auto" w:fill="F2F5D7" w:themeFill="accent3" w:themeFillTint="33"/>
          </w:tcPr>
          <w:p w14:paraId="6781371D" w14:textId="77777777"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r w:rsidRPr="00175B37">
              <w:rPr>
                <w:rFonts w:ascii="Calibri Light" w:hAnsi="Calibri Light" w:cs="Calibri Light"/>
                <w:color w:val="445C19" w:themeColor="accent2" w:themeShade="80"/>
                <w:sz w:val="20"/>
                <w:szCs w:val="20"/>
              </w:rPr>
              <w:t>By Whom</w:t>
            </w:r>
            <w:r>
              <w:rPr>
                <w:rFonts w:ascii="Calibri Light" w:hAnsi="Calibri Light" w:cs="Calibri Light"/>
                <w:color w:val="445C19" w:themeColor="accent2" w:themeShade="80"/>
                <w:sz w:val="20"/>
                <w:szCs w:val="20"/>
              </w:rPr>
              <w:t>:</w:t>
            </w:r>
            <w:r w:rsidR="00D212FE">
              <w:rPr>
                <w:rFonts w:ascii="Calibri Light" w:hAnsi="Calibri Light" w:cs="Calibri Light"/>
                <w:color w:val="445C19" w:themeColor="accent2" w:themeShade="80"/>
                <w:sz w:val="20"/>
                <w:szCs w:val="20"/>
              </w:rPr>
              <w:t xml:space="preserve"> Carolyn Tiffany</w:t>
            </w:r>
          </w:p>
          <w:p w14:paraId="320EDF74" w14:textId="77777777" w:rsidR="003F317F" w:rsidRDefault="003F317F" w:rsidP="00F72669">
            <w:pPr>
              <w:pStyle w:val="NoSpacing"/>
              <w:rPr>
                <w:rFonts w:ascii="Calibri Light" w:hAnsi="Calibri Light" w:cs="Calibri Light"/>
                <w:color w:val="445C19" w:themeColor="accent2" w:themeShade="80"/>
                <w:sz w:val="20"/>
                <w:szCs w:val="20"/>
              </w:rPr>
            </w:pPr>
          </w:p>
          <w:p w14:paraId="171B4494" w14:textId="77777777" w:rsidR="003F317F" w:rsidRDefault="003F317F" w:rsidP="00F72669">
            <w:pPr>
              <w:pStyle w:val="NoSpacing"/>
              <w:rPr>
                <w:rFonts w:ascii="Calibri Light" w:hAnsi="Calibri Light" w:cs="Calibri Light"/>
                <w:color w:val="445C19" w:themeColor="accent2" w:themeShade="80"/>
                <w:sz w:val="20"/>
                <w:szCs w:val="20"/>
              </w:rPr>
            </w:pPr>
          </w:p>
          <w:p w14:paraId="2961D38E" w14:textId="77777777" w:rsidR="003F317F" w:rsidRDefault="003F317F" w:rsidP="00F72669">
            <w:pPr>
              <w:pStyle w:val="NoSpacing"/>
              <w:rPr>
                <w:rFonts w:ascii="Calibri Light" w:hAnsi="Calibri Light" w:cs="Calibri Light"/>
                <w:color w:val="445C19" w:themeColor="accent2" w:themeShade="80"/>
                <w:sz w:val="20"/>
                <w:szCs w:val="20"/>
              </w:rPr>
            </w:pPr>
          </w:p>
          <w:p w14:paraId="2789771B" w14:textId="77777777" w:rsidR="003F317F" w:rsidRDefault="003F317F" w:rsidP="00F72669">
            <w:pPr>
              <w:pStyle w:val="NoSpacing"/>
              <w:rPr>
                <w:rFonts w:ascii="Calibri Light" w:hAnsi="Calibri Light" w:cs="Calibri Light"/>
                <w:color w:val="445C19" w:themeColor="accent2" w:themeShade="80"/>
                <w:sz w:val="20"/>
                <w:szCs w:val="20"/>
              </w:rPr>
            </w:pPr>
          </w:p>
          <w:p w14:paraId="3DBDCF47" w14:textId="77777777" w:rsidR="003F317F" w:rsidRDefault="003F317F" w:rsidP="00F72669">
            <w:pPr>
              <w:pStyle w:val="NoSpacing"/>
              <w:rPr>
                <w:rFonts w:ascii="Calibri Light" w:hAnsi="Calibri Light" w:cs="Calibri Light"/>
                <w:color w:val="445C19" w:themeColor="accent2" w:themeShade="80"/>
                <w:sz w:val="20"/>
                <w:szCs w:val="20"/>
              </w:rPr>
            </w:pPr>
          </w:p>
          <w:p w14:paraId="7B5A13C0" w14:textId="77777777" w:rsidR="003F317F" w:rsidRDefault="003F317F" w:rsidP="003F317F">
            <w:pPr>
              <w:rPr>
                <w:rFonts w:ascii="Calibri Light" w:hAnsi="Calibri Light" w:cs="Calibri Light"/>
                <w:color w:val="445C19" w:themeColor="accent2" w:themeShade="80"/>
                <w:sz w:val="20"/>
                <w:szCs w:val="20"/>
              </w:rPr>
            </w:pPr>
          </w:p>
          <w:p w14:paraId="34DA2D1D" w14:textId="77777777" w:rsidR="003F317F" w:rsidRDefault="003F317F" w:rsidP="003F317F">
            <w:pPr>
              <w:rPr>
                <w:rFonts w:ascii="Calibri Light" w:hAnsi="Calibri Light" w:cs="Calibri Light"/>
                <w:color w:val="445C19" w:themeColor="accent2" w:themeShade="80"/>
                <w:sz w:val="20"/>
                <w:szCs w:val="20"/>
              </w:rPr>
            </w:pPr>
          </w:p>
          <w:p w14:paraId="6B5C1D8F" w14:textId="77777777" w:rsidR="003F317F" w:rsidRDefault="003F317F" w:rsidP="003F317F">
            <w:pPr>
              <w:rPr>
                <w:rFonts w:ascii="Calibri Light" w:hAnsi="Calibri Light" w:cs="Calibri Light"/>
                <w:color w:val="445C19" w:themeColor="accent2" w:themeShade="80"/>
                <w:sz w:val="20"/>
                <w:szCs w:val="20"/>
              </w:rPr>
            </w:pPr>
          </w:p>
          <w:p w14:paraId="2ABF42FF" w14:textId="606DB240" w:rsidR="003F317F" w:rsidRPr="00175B37" w:rsidRDefault="003F317F" w:rsidP="003F317F">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Providers- send any questions comments or concerns related to the changes to Carolyn. </w:t>
            </w:r>
          </w:p>
        </w:tc>
        <w:tc>
          <w:tcPr>
            <w:tcW w:w="238" w:type="dxa"/>
            <w:gridSpan w:val="2"/>
            <w:shd w:val="clear" w:color="auto" w:fill="F2F5D7" w:themeFill="accent3" w:themeFillTint="33"/>
          </w:tcPr>
          <w:p w14:paraId="067A08D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EE704CD" w14:textId="77777777" w:rsidR="00F72669"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 xml:space="preserve">: </w:t>
            </w:r>
          </w:p>
          <w:p w14:paraId="4CCCD54E" w14:textId="77777777" w:rsidR="003F317F" w:rsidRDefault="003F317F" w:rsidP="00F72669">
            <w:pPr>
              <w:pStyle w:val="NoSpacing"/>
              <w:rPr>
                <w:rFonts w:ascii="Calibri Light" w:hAnsi="Calibri Light" w:cs="Calibri Light"/>
                <w:color w:val="445C19" w:themeColor="accent2" w:themeShade="80"/>
                <w:sz w:val="20"/>
                <w:szCs w:val="20"/>
              </w:rPr>
            </w:pPr>
          </w:p>
          <w:p w14:paraId="0AD854A4" w14:textId="77777777" w:rsidR="003F317F" w:rsidRDefault="003F317F" w:rsidP="00F72669">
            <w:pPr>
              <w:pStyle w:val="NoSpacing"/>
              <w:rPr>
                <w:rFonts w:ascii="Calibri Light" w:hAnsi="Calibri Light" w:cs="Calibri Light"/>
                <w:color w:val="445C19" w:themeColor="accent2" w:themeShade="80"/>
                <w:sz w:val="20"/>
                <w:szCs w:val="20"/>
              </w:rPr>
            </w:pPr>
          </w:p>
          <w:p w14:paraId="666EE4D7" w14:textId="77777777" w:rsidR="003F317F" w:rsidRDefault="003F317F" w:rsidP="00F72669">
            <w:pPr>
              <w:pStyle w:val="NoSpacing"/>
              <w:rPr>
                <w:rFonts w:ascii="Calibri Light" w:hAnsi="Calibri Light" w:cs="Calibri Light"/>
                <w:color w:val="445C19" w:themeColor="accent2" w:themeShade="80"/>
                <w:sz w:val="20"/>
                <w:szCs w:val="20"/>
              </w:rPr>
            </w:pPr>
          </w:p>
          <w:p w14:paraId="17B10A95" w14:textId="77777777" w:rsidR="003F317F" w:rsidRDefault="003F317F" w:rsidP="00F72669">
            <w:pPr>
              <w:pStyle w:val="NoSpacing"/>
              <w:rPr>
                <w:rFonts w:ascii="Calibri Light" w:hAnsi="Calibri Light" w:cs="Calibri Light"/>
                <w:color w:val="445C19" w:themeColor="accent2" w:themeShade="80"/>
                <w:sz w:val="20"/>
                <w:szCs w:val="20"/>
              </w:rPr>
            </w:pPr>
          </w:p>
          <w:p w14:paraId="6F1F2768" w14:textId="77777777" w:rsidR="003F317F" w:rsidRDefault="003F317F" w:rsidP="00F72669">
            <w:pPr>
              <w:pStyle w:val="NoSpacing"/>
              <w:rPr>
                <w:rFonts w:ascii="Calibri Light" w:hAnsi="Calibri Light" w:cs="Calibri Light"/>
                <w:color w:val="445C19" w:themeColor="accent2" w:themeShade="80"/>
                <w:sz w:val="20"/>
                <w:szCs w:val="20"/>
              </w:rPr>
            </w:pPr>
          </w:p>
          <w:p w14:paraId="0B2CD2B6" w14:textId="77777777" w:rsidR="003F317F" w:rsidRDefault="003F317F" w:rsidP="00F72669">
            <w:pPr>
              <w:pStyle w:val="NoSpacing"/>
              <w:rPr>
                <w:rFonts w:ascii="Calibri Light" w:hAnsi="Calibri Light" w:cs="Calibri Light"/>
                <w:color w:val="445C19" w:themeColor="accent2" w:themeShade="80"/>
                <w:sz w:val="20"/>
                <w:szCs w:val="20"/>
              </w:rPr>
            </w:pPr>
          </w:p>
          <w:p w14:paraId="72F98E77" w14:textId="77777777" w:rsidR="003F317F" w:rsidRDefault="003F317F" w:rsidP="00F72669">
            <w:pPr>
              <w:pStyle w:val="NoSpacing"/>
              <w:rPr>
                <w:rFonts w:ascii="Calibri Light" w:hAnsi="Calibri Light" w:cs="Calibri Light"/>
                <w:color w:val="445C19" w:themeColor="accent2" w:themeShade="80"/>
                <w:sz w:val="20"/>
                <w:szCs w:val="20"/>
              </w:rPr>
            </w:pPr>
          </w:p>
          <w:p w14:paraId="7D98BFCC" w14:textId="77777777" w:rsidR="003F317F" w:rsidRDefault="003F317F" w:rsidP="00F72669">
            <w:pPr>
              <w:pStyle w:val="NoSpacing"/>
              <w:rPr>
                <w:rFonts w:ascii="Calibri Light" w:hAnsi="Calibri Light" w:cs="Calibri Light"/>
                <w:color w:val="445C19" w:themeColor="accent2" w:themeShade="80"/>
                <w:sz w:val="20"/>
                <w:szCs w:val="20"/>
              </w:rPr>
            </w:pPr>
          </w:p>
          <w:p w14:paraId="5261E8A4" w14:textId="77777777" w:rsidR="003F317F" w:rsidRDefault="003F317F" w:rsidP="00F72669">
            <w:pPr>
              <w:pStyle w:val="NoSpacing"/>
              <w:rPr>
                <w:rFonts w:ascii="Calibri Light" w:hAnsi="Calibri Light" w:cs="Calibri Light"/>
                <w:color w:val="445C19" w:themeColor="accent2" w:themeShade="80"/>
                <w:sz w:val="20"/>
                <w:szCs w:val="20"/>
              </w:rPr>
            </w:pPr>
          </w:p>
          <w:p w14:paraId="13DCC920" w14:textId="77777777" w:rsidR="003F317F" w:rsidRDefault="003F317F" w:rsidP="00F72669">
            <w:pPr>
              <w:pStyle w:val="NoSpacing"/>
              <w:rPr>
                <w:rFonts w:ascii="Calibri Light" w:hAnsi="Calibri Light" w:cs="Calibri Light"/>
                <w:color w:val="445C19" w:themeColor="accent2" w:themeShade="80"/>
                <w:sz w:val="20"/>
                <w:szCs w:val="20"/>
              </w:rPr>
            </w:pPr>
          </w:p>
          <w:p w14:paraId="66D4224F" w14:textId="77777777" w:rsidR="003F317F" w:rsidRDefault="003F317F" w:rsidP="003F317F">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2 weeks (5/24/2021)</w:t>
            </w:r>
          </w:p>
          <w:p w14:paraId="12B17ED7" w14:textId="1126AD8E" w:rsidR="003F317F" w:rsidRPr="00175B37" w:rsidRDefault="003F317F"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3E5BBF12"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F72669" w:rsidRPr="00175B37" w14:paraId="50C3BC40" w14:textId="77777777" w:rsidTr="00EE4630">
        <w:trPr>
          <w:trHeight w:val="20"/>
        </w:trPr>
        <w:tc>
          <w:tcPr>
            <w:tcW w:w="14629" w:type="dxa"/>
            <w:gridSpan w:val="8"/>
            <w:shd w:val="clear" w:color="auto" w:fill="auto"/>
          </w:tcPr>
          <w:p w14:paraId="78A443A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1CA79074" w14:textId="77777777" w:rsidTr="00F72669">
        <w:trPr>
          <w:trHeight w:val="20"/>
        </w:trPr>
        <w:tc>
          <w:tcPr>
            <w:tcW w:w="5608" w:type="dxa"/>
            <w:gridSpan w:val="2"/>
            <w:shd w:val="clear" w:color="auto" w:fill="F2F5D7" w:themeFill="accent3" w:themeFillTint="33"/>
          </w:tcPr>
          <w:p w14:paraId="38756CE8" w14:textId="7D515BEC" w:rsidR="00F72669" w:rsidRPr="000F57B6" w:rsidRDefault="00D212FE" w:rsidP="00F72669">
            <w:pPr>
              <w:pStyle w:val="NoSpacing"/>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2022 Annual Plans (Treatment, Recovery, Prevention/Community Recovery.)</w:t>
            </w:r>
          </w:p>
        </w:tc>
        <w:tc>
          <w:tcPr>
            <w:tcW w:w="3032" w:type="dxa"/>
            <w:shd w:val="clear" w:color="auto" w:fill="F2F5D7" w:themeFill="accent3" w:themeFillTint="33"/>
          </w:tcPr>
          <w:p w14:paraId="331DB509" w14:textId="3CFD0AC2" w:rsidR="003F317F" w:rsidRDefault="003F317F"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Treatment Annual Plans started at the end of April and will be completed through the beginning of June.  Cost reimbursed budgets need to be sent to Trisha Thrush by 6/1/2021.  Treatment provider questions are being reviewed as they come up during the annual planning process.  If there are any questions about the annual plan process, please reach out directly to the treatment specialist that you work with. </w:t>
            </w:r>
          </w:p>
          <w:p w14:paraId="0BDFD986" w14:textId="6BB863BC" w:rsidR="009D07AA" w:rsidRPr="0010346A" w:rsidRDefault="009D07AA"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Prevention and Community Recovery have </w:t>
            </w:r>
            <w:r w:rsidR="003F317F">
              <w:rPr>
                <w:rFonts w:ascii="Calibri Light" w:hAnsi="Calibri Light" w:cs="Calibri Light"/>
                <w:color w:val="445C19" w:themeColor="accent2" w:themeShade="80"/>
                <w:sz w:val="20"/>
                <w:szCs w:val="20"/>
              </w:rPr>
              <w:t>sent out their annual plan</w:t>
            </w:r>
            <w:r>
              <w:rPr>
                <w:rFonts w:ascii="Calibri Light" w:hAnsi="Calibri Light" w:cs="Calibri Light"/>
                <w:color w:val="445C19" w:themeColor="accent2" w:themeShade="80"/>
                <w:sz w:val="20"/>
                <w:szCs w:val="20"/>
              </w:rPr>
              <w:t xml:space="preserve"> packets.  </w:t>
            </w:r>
            <w:r>
              <w:rPr>
                <w:rFonts w:ascii="Calibri Light" w:hAnsi="Calibri Light" w:cs="Calibri Light"/>
                <w:color w:val="445C19" w:themeColor="accent2" w:themeShade="80"/>
                <w:sz w:val="20"/>
                <w:szCs w:val="20"/>
              </w:rPr>
              <w:lastRenderedPageBreak/>
              <w:t xml:space="preserve">Site visits also </w:t>
            </w:r>
            <w:r w:rsidR="003F317F">
              <w:rPr>
                <w:rFonts w:ascii="Calibri Light" w:hAnsi="Calibri Light" w:cs="Calibri Light"/>
                <w:color w:val="445C19" w:themeColor="accent2" w:themeShade="80"/>
                <w:sz w:val="20"/>
                <w:szCs w:val="20"/>
              </w:rPr>
              <w:t xml:space="preserve">being completed </w:t>
            </w:r>
            <w:r>
              <w:rPr>
                <w:rFonts w:ascii="Calibri Light" w:hAnsi="Calibri Light" w:cs="Calibri Light"/>
                <w:color w:val="445C19" w:themeColor="accent2" w:themeShade="80"/>
                <w:sz w:val="20"/>
                <w:szCs w:val="20"/>
              </w:rPr>
              <w:t>now for prevention</w:t>
            </w:r>
            <w:r w:rsidR="003F317F">
              <w:rPr>
                <w:rFonts w:ascii="Calibri Light" w:hAnsi="Calibri Light" w:cs="Calibri Light"/>
                <w:color w:val="445C19" w:themeColor="accent2" w:themeShade="80"/>
                <w:sz w:val="20"/>
                <w:szCs w:val="20"/>
              </w:rPr>
              <w:t xml:space="preserve"> providers</w:t>
            </w:r>
            <w:r>
              <w:rPr>
                <w:rFonts w:ascii="Calibri Light" w:hAnsi="Calibri Light" w:cs="Calibri Light"/>
                <w:color w:val="445C19" w:themeColor="accent2" w:themeShade="80"/>
                <w:sz w:val="20"/>
                <w:szCs w:val="20"/>
              </w:rPr>
              <w:t xml:space="preserve">.  </w:t>
            </w:r>
            <w:r w:rsidR="003F317F">
              <w:rPr>
                <w:rFonts w:ascii="Calibri Light" w:hAnsi="Calibri Light" w:cs="Calibri Light"/>
                <w:color w:val="445C19" w:themeColor="accent2" w:themeShade="80"/>
                <w:sz w:val="20"/>
                <w:szCs w:val="20"/>
              </w:rPr>
              <w:t>The prevention team t</w:t>
            </w:r>
            <w:r>
              <w:rPr>
                <w:rFonts w:ascii="Calibri Light" w:hAnsi="Calibri Light" w:cs="Calibri Light"/>
                <w:color w:val="445C19" w:themeColor="accent2" w:themeShade="80"/>
                <w:sz w:val="20"/>
                <w:szCs w:val="20"/>
              </w:rPr>
              <w:t xml:space="preserve">ried to ensure that site revies </w:t>
            </w:r>
            <w:r w:rsidR="003F317F">
              <w:rPr>
                <w:rFonts w:ascii="Calibri Light" w:hAnsi="Calibri Light" w:cs="Calibri Light"/>
                <w:color w:val="445C19" w:themeColor="accent2" w:themeShade="80"/>
                <w:sz w:val="20"/>
                <w:szCs w:val="20"/>
              </w:rPr>
              <w:t>are not</w:t>
            </w:r>
            <w:r>
              <w:rPr>
                <w:rFonts w:ascii="Calibri Light" w:hAnsi="Calibri Light" w:cs="Calibri Light"/>
                <w:color w:val="445C19" w:themeColor="accent2" w:themeShade="80"/>
                <w:sz w:val="20"/>
                <w:szCs w:val="20"/>
              </w:rPr>
              <w:t xml:space="preserve"> at the same time as annual plans.  </w:t>
            </w:r>
            <w:r w:rsidR="003F317F">
              <w:rPr>
                <w:rFonts w:ascii="Calibri Light" w:hAnsi="Calibri Light" w:cs="Calibri Light"/>
                <w:color w:val="445C19" w:themeColor="accent2" w:themeShade="80"/>
                <w:sz w:val="20"/>
                <w:szCs w:val="20"/>
              </w:rPr>
              <w:t>Prevention</w:t>
            </w:r>
            <w:r>
              <w:rPr>
                <w:rFonts w:ascii="Calibri Light" w:hAnsi="Calibri Light" w:cs="Calibri Light"/>
                <w:color w:val="445C19" w:themeColor="accent2" w:themeShade="80"/>
                <w:sz w:val="20"/>
                <w:szCs w:val="20"/>
              </w:rPr>
              <w:t xml:space="preserve"> asked budgets remain the same from FY21 </w:t>
            </w:r>
            <w:r w:rsidR="003F317F">
              <w:rPr>
                <w:rFonts w:ascii="Calibri Light" w:hAnsi="Calibri Light" w:cs="Calibri Light"/>
                <w:color w:val="445C19" w:themeColor="accent2" w:themeShade="80"/>
                <w:sz w:val="20"/>
                <w:szCs w:val="20"/>
              </w:rPr>
              <w:t>t</w:t>
            </w:r>
            <w:r>
              <w:rPr>
                <w:rFonts w:ascii="Calibri Light" w:hAnsi="Calibri Light" w:cs="Calibri Light"/>
                <w:color w:val="445C19" w:themeColor="accent2" w:themeShade="80"/>
                <w:sz w:val="20"/>
                <w:szCs w:val="20"/>
              </w:rPr>
              <w:t xml:space="preserve">o FY22.  </w:t>
            </w:r>
            <w:r w:rsidR="003F317F">
              <w:rPr>
                <w:rFonts w:ascii="Calibri Light" w:hAnsi="Calibri Light" w:cs="Calibri Light"/>
                <w:color w:val="445C19" w:themeColor="accent2" w:themeShade="80"/>
                <w:sz w:val="20"/>
                <w:szCs w:val="20"/>
              </w:rPr>
              <w:t xml:space="preserve">Providers can </w:t>
            </w:r>
            <w:r>
              <w:rPr>
                <w:rFonts w:ascii="Calibri Light" w:hAnsi="Calibri Light" w:cs="Calibri Light"/>
                <w:color w:val="445C19" w:themeColor="accent2" w:themeShade="80"/>
                <w:sz w:val="20"/>
                <w:szCs w:val="20"/>
              </w:rPr>
              <w:t xml:space="preserve">change line items amount so long as the total is the same.  </w:t>
            </w:r>
          </w:p>
        </w:tc>
        <w:tc>
          <w:tcPr>
            <w:tcW w:w="2782" w:type="dxa"/>
            <w:shd w:val="clear" w:color="auto" w:fill="F2F5D7" w:themeFill="accent3" w:themeFillTint="33"/>
          </w:tcPr>
          <w:p w14:paraId="25A8A9F8" w14:textId="4F812B22"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 </w:t>
            </w:r>
            <w:r w:rsidRPr="00175B37">
              <w:rPr>
                <w:rFonts w:ascii="Calibri Light" w:hAnsi="Calibri Light" w:cs="Calibri Light"/>
                <w:color w:val="445C19" w:themeColor="accent2" w:themeShade="80"/>
                <w:sz w:val="20"/>
                <w:szCs w:val="20"/>
              </w:rPr>
              <w:t>By Whom</w:t>
            </w:r>
            <w:r>
              <w:rPr>
                <w:rFonts w:ascii="Calibri Light" w:hAnsi="Calibri Light" w:cs="Calibri Light"/>
                <w:color w:val="445C19" w:themeColor="accent2" w:themeShade="80"/>
                <w:sz w:val="20"/>
                <w:szCs w:val="20"/>
              </w:rPr>
              <w:t>:</w:t>
            </w:r>
            <w:r w:rsidR="00D212FE">
              <w:rPr>
                <w:rFonts w:ascii="Calibri Light" w:hAnsi="Calibri Light" w:cs="Calibri Light"/>
                <w:color w:val="445C19" w:themeColor="accent2" w:themeShade="80"/>
                <w:sz w:val="20"/>
                <w:szCs w:val="20"/>
              </w:rPr>
              <w:t xml:space="preserve"> Jill/Shannon</w:t>
            </w:r>
          </w:p>
        </w:tc>
        <w:tc>
          <w:tcPr>
            <w:tcW w:w="238" w:type="dxa"/>
            <w:gridSpan w:val="2"/>
            <w:shd w:val="clear" w:color="auto" w:fill="F2F5D7" w:themeFill="accent3" w:themeFillTint="33"/>
          </w:tcPr>
          <w:p w14:paraId="528D6316" w14:textId="01616A2C"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151F3496" w14:textId="568FB8AA" w:rsidR="00F72669" w:rsidRPr="00175B37"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w:t>
            </w:r>
          </w:p>
        </w:tc>
        <w:tc>
          <w:tcPr>
            <w:tcW w:w="714" w:type="dxa"/>
            <w:shd w:val="clear" w:color="auto" w:fill="F2F5D7" w:themeFill="accent3" w:themeFillTint="33"/>
          </w:tcPr>
          <w:p w14:paraId="6931200D" w14:textId="6382AABD"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17AD93B2" w14:textId="77777777" w:rsidTr="00F72669">
        <w:trPr>
          <w:trHeight w:val="296"/>
        </w:trPr>
        <w:tc>
          <w:tcPr>
            <w:tcW w:w="5608" w:type="dxa"/>
            <w:gridSpan w:val="2"/>
            <w:shd w:val="clear" w:color="auto" w:fill="auto"/>
          </w:tcPr>
          <w:p w14:paraId="0DE4B5B7" w14:textId="77777777"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66204FF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2DBF0D7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6B62F1B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02F2C34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80A4E5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656EAA42" w14:textId="77777777" w:rsidTr="00F72669">
        <w:trPr>
          <w:trHeight w:val="20"/>
        </w:trPr>
        <w:tc>
          <w:tcPr>
            <w:tcW w:w="5608" w:type="dxa"/>
            <w:gridSpan w:val="2"/>
            <w:shd w:val="clear" w:color="auto" w:fill="F2F5D7" w:themeFill="accent3" w:themeFillTint="33"/>
          </w:tcPr>
          <w:p w14:paraId="0885CCFF" w14:textId="6E23D0B7" w:rsidR="00F72669" w:rsidRDefault="00D212FE" w:rsidP="00F72669">
            <w:pPr>
              <w:pStyle w:val="NoSpacing"/>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 xml:space="preserve">CAIT License </w:t>
            </w:r>
          </w:p>
        </w:tc>
        <w:tc>
          <w:tcPr>
            <w:tcW w:w="3032" w:type="dxa"/>
            <w:shd w:val="clear" w:color="auto" w:fill="F2F5D7" w:themeFill="accent3" w:themeFillTint="33"/>
          </w:tcPr>
          <w:p w14:paraId="0134C430" w14:textId="7AFA63C3" w:rsidR="00F72669" w:rsidRDefault="007E538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Waiting to hear from the state </w:t>
            </w:r>
            <w:r w:rsidR="008C17B7">
              <w:rPr>
                <w:rFonts w:ascii="Calibri Light" w:hAnsi="Calibri Light" w:cs="Calibri Light"/>
                <w:color w:val="445C19" w:themeColor="accent2" w:themeShade="80"/>
                <w:sz w:val="20"/>
                <w:szCs w:val="20"/>
              </w:rPr>
              <w:t>how this will</w:t>
            </w:r>
            <w:r>
              <w:rPr>
                <w:rFonts w:ascii="Calibri Light" w:hAnsi="Calibri Light" w:cs="Calibri Light"/>
                <w:color w:val="445C19" w:themeColor="accent2" w:themeShade="80"/>
                <w:sz w:val="20"/>
                <w:szCs w:val="20"/>
              </w:rPr>
              <w:t xml:space="preserve"> impact prevention and </w:t>
            </w:r>
            <w:r w:rsidR="008C17B7">
              <w:rPr>
                <w:rFonts w:ascii="Calibri Light" w:hAnsi="Calibri Light" w:cs="Calibri Light"/>
                <w:color w:val="445C19" w:themeColor="accent2" w:themeShade="80"/>
                <w:sz w:val="20"/>
                <w:szCs w:val="20"/>
              </w:rPr>
              <w:t>recovery</w:t>
            </w:r>
            <w:r>
              <w:rPr>
                <w:rFonts w:ascii="Calibri Light" w:hAnsi="Calibri Light" w:cs="Calibri Light"/>
                <w:color w:val="445C19" w:themeColor="accent2" w:themeShade="80"/>
                <w:sz w:val="20"/>
                <w:szCs w:val="20"/>
              </w:rPr>
              <w:t xml:space="preserve"> provider</w:t>
            </w:r>
            <w:r w:rsidR="008C17B7">
              <w:rPr>
                <w:rFonts w:ascii="Calibri Light" w:hAnsi="Calibri Light" w:cs="Calibri Light"/>
                <w:color w:val="445C19" w:themeColor="accent2" w:themeShade="80"/>
                <w:sz w:val="20"/>
                <w:szCs w:val="20"/>
              </w:rPr>
              <w:t>s</w:t>
            </w:r>
            <w:r>
              <w:rPr>
                <w:rFonts w:ascii="Calibri Light" w:hAnsi="Calibri Light" w:cs="Calibri Light"/>
                <w:color w:val="445C19" w:themeColor="accent2" w:themeShade="80"/>
                <w:sz w:val="20"/>
                <w:szCs w:val="20"/>
              </w:rPr>
              <w:t xml:space="preserve">.  </w:t>
            </w:r>
            <w:r w:rsidR="008C17B7">
              <w:rPr>
                <w:rFonts w:ascii="Calibri Light" w:hAnsi="Calibri Light" w:cs="Calibri Light"/>
                <w:color w:val="445C19" w:themeColor="accent2" w:themeShade="80"/>
                <w:sz w:val="20"/>
                <w:szCs w:val="20"/>
              </w:rPr>
              <w:t>They are w</w:t>
            </w:r>
            <w:r>
              <w:rPr>
                <w:rFonts w:ascii="Calibri Light" w:hAnsi="Calibri Light" w:cs="Calibri Light"/>
                <w:color w:val="445C19" w:themeColor="accent2" w:themeShade="80"/>
                <w:sz w:val="20"/>
                <w:szCs w:val="20"/>
              </w:rPr>
              <w:t>orking to revise th</w:t>
            </w:r>
            <w:r w:rsidR="008C17B7">
              <w:rPr>
                <w:rFonts w:ascii="Calibri Light" w:hAnsi="Calibri Light" w:cs="Calibri Light"/>
                <w:color w:val="445C19" w:themeColor="accent2" w:themeShade="80"/>
                <w:sz w:val="20"/>
                <w:szCs w:val="20"/>
              </w:rPr>
              <w:t>e</w:t>
            </w:r>
            <w:r>
              <w:rPr>
                <w:rFonts w:ascii="Calibri Light" w:hAnsi="Calibri Light" w:cs="Calibri Light"/>
                <w:color w:val="445C19" w:themeColor="accent2" w:themeShade="80"/>
                <w:sz w:val="20"/>
                <w:szCs w:val="20"/>
              </w:rPr>
              <w:t xml:space="preserve"> CAIT license</w:t>
            </w:r>
            <w:r w:rsidR="008C17B7">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w:t>
            </w:r>
          </w:p>
          <w:p w14:paraId="0AB69FEA" w14:textId="77777777" w:rsidR="007E5389" w:rsidRDefault="007E5389" w:rsidP="00F72669">
            <w:pPr>
              <w:pStyle w:val="NoSpacing"/>
              <w:rPr>
                <w:rFonts w:ascii="Calibri Light" w:hAnsi="Calibri Light" w:cs="Calibri Light"/>
                <w:color w:val="445C19" w:themeColor="accent2" w:themeShade="80"/>
                <w:sz w:val="20"/>
                <w:szCs w:val="20"/>
              </w:rPr>
            </w:pPr>
          </w:p>
          <w:p w14:paraId="7E780A81" w14:textId="3D00EF5A" w:rsidR="007E5389" w:rsidRDefault="007E538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CAIT licenses no longer needed for government agencies (RESA</w:t>
            </w:r>
            <w:r w:rsidR="008C17B7">
              <w:rPr>
                <w:rFonts w:ascii="Calibri Light" w:hAnsi="Calibri Light" w:cs="Calibri Light"/>
                <w:color w:val="445C19" w:themeColor="accent2" w:themeShade="80"/>
                <w:sz w:val="20"/>
                <w:szCs w:val="20"/>
              </w:rPr>
              <w:t>s,</w:t>
            </w:r>
            <w:r>
              <w:rPr>
                <w:rFonts w:ascii="Calibri Light" w:hAnsi="Calibri Light" w:cs="Calibri Light"/>
                <w:color w:val="445C19" w:themeColor="accent2" w:themeShade="80"/>
                <w:sz w:val="20"/>
                <w:szCs w:val="20"/>
              </w:rPr>
              <w:t xml:space="preserve"> health </w:t>
            </w:r>
            <w:r w:rsidR="008C17B7">
              <w:rPr>
                <w:rFonts w:ascii="Calibri Light" w:hAnsi="Calibri Light" w:cs="Calibri Light"/>
                <w:color w:val="445C19" w:themeColor="accent2" w:themeShade="80"/>
                <w:sz w:val="20"/>
                <w:szCs w:val="20"/>
              </w:rPr>
              <w:t>department</w:t>
            </w:r>
            <w:r>
              <w:rPr>
                <w:rFonts w:ascii="Calibri Light" w:hAnsi="Calibri Light" w:cs="Calibri Light"/>
                <w:color w:val="445C19" w:themeColor="accent2" w:themeShade="80"/>
                <w:sz w:val="20"/>
                <w:szCs w:val="20"/>
              </w:rPr>
              <w:t>, police department</w:t>
            </w:r>
            <w:r w:rsidR="008C17B7">
              <w:rPr>
                <w:rFonts w:ascii="Calibri Light" w:hAnsi="Calibri Light" w:cs="Calibri Light"/>
                <w:color w:val="445C19" w:themeColor="accent2" w:themeShade="80"/>
                <w:sz w:val="20"/>
                <w:szCs w:val="20"/>
              </w:rPr>
              <w:t>, CMHSP, etc.</w:t>
            </w:r>
            <w:r>
              <w:rPr>
                <w:rFonts w:ascii="Calibri Light" w:hAnsi="Calibri Light" w:cs="Calibri Light"/>
                <w:color w:val="445C19" w:themeColor="accent2" w:themeShade="80"/>
                <w:sz w:val="20"/>
                <w:szCs w:val="20"/>
              </w:rPr>
              <w:t>)</w:t>
            </w:r>
          </w:p>
          <w:p w14:paraId="25C30544" w14:textId="77777777" w:rsidR="00A02C26" w:rsidRDefault="00A02C26" w:rsidP="00F72669">
            <w:pPr>
              <w:pStyle w:val="NoSpacing"/>
              <w:rPr>
                <w:rFonts w:ascii="Calibri Light" w:hAnsi="Calibri Light" w:cs="Calibri Light"/>
                <w:color w:val="445C19" w:themeColor="accent2" w:themeShade="80"/>
                <w:sz w:val="20"/>
                <w:szCs w:val="20"/>
              </w:rPr>
            </w:pPr>
          </w:p>
          <w:p w14:paraId="402983F8" w14:textId="6842D116" w:rsidR="00A02C26" w:rsidRDefault="00A02C26"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MCBAP board has brought up the discussion to have their own </w:t>
            </w:r>
            <w:r w:rsidR="008C17B7">
              <w:rPr>
                <w:rFonts w:ascii="Calibri Light" w:hAnsi="Calibri Light" w:cs="Calibri Light"/>
                <w:color w:val="445C19" w:themeColor="accent2" w:themeShade="80"/>
                <w:sz w:val="20"/>
                <w:szCs w:val="20"/>
              </w:rPr>
              <w:t>certification</w:t>
            </w:r>
            <w:r>
              <w:rPr>
                <w:rFonts w:ascii="Calibri Light" w:hAnsi="Calibri Light" w:cs="Calibri Light"/>
                <w:color w:val="445C19" w:themeColor="accent2" w:themeShade="80"/>
                <w:sz w:val="20"/>
                <w:szCs w:val="20"/>
              </w:rPr>
              <w:t xml:space="preserve">/license </w:t>
            </w:r>
            <w:r w:rsidR="008C17B7">
              <w:rPr>
                <w:rFonts w:ascii="Calibri Light" w:hAnsi="Calibri Light" w:cs="Calibri Light"/>
                <w:color w:val="445C19" w:themeColor="accent2" w:themeShade="80"/>
                <w:sz w:val="20"/>
                <w:szCs w:val="20"/>
              </w:rPr>
              <w:t xml:space="preserve">for prevention providers </w:t>
            </w:r>
            <w:r>
              <w:rPr>
                <w:rFonts w:ascii="Calibri Light" w:hAnsi="Calibri Light" w:cs="Calibri Light"/>
                <w:color w:val="445C19" w:themeColor="accent2" w:themeShade="80"/>
                <w:sz w:val="20"/>
                <w:szCs w:val="20"/>
              </w:rPr>
              <w:t xml:space="preserve">to maintain integrity to the field.  These talks </w:t>
            </w:r>
            <w:r w:rsidR="008C17B7">
              <w:rPr>
                <w:rFonts w:ascii="Calibri Light" w:hAnsi="Calibri Light" w:cs="Calibri Light"/>
                <w:color w:val="445C19" w:themeColor="accent2" w:themeShade="80"/>
                <w:sz w:val="20"/>
                <w:szCs w:val="20"/>
              </w:rPr>
              <w:t>are progressing</w:t>
            </w:r>
            <w:r>
              <w:rPr>
                <w:rFonts w:ascii="Calibri Light" w:hAnsi="Calibri Light" w:cs="Calibri Light"/>
                <w:color w:val="445C19" w:themeColor="accent2" w:themeShade="80"/>
                <w:sz w:val="20"/>
                <w:szCs w:val="20"/>
              </w:rPr>
              <w:t xml:space="preserve"> slow</w:t>
            </w:r>
            <w:r w:rsidR="008C17B7">
              <w:rPr>
                <w:rFonts w:ascii="Calibri Light" w:hAnsi="Calibri Light" w:cs="Calibri Light"/>
                <w:color w:val="445C19" w:themeColor="accent2" w:themeShade="80"/>
                <w:sz w:val="20"/>
                <w:szCs w:val="20"/>
              </w:rPr>
              <w:t>ly</w:t>
            </w:r>
            <w:r>
              <w:rPr>
                <w:rFonts w:ascii="Calibri Light" w:hAnsi="Calibri Light" w:cs="Calibri Light"/>
                <w:color w:val="445C19" w:themeColor="accent2" w:themeShade="80"/>
                <w:sz w:val="20"/>
                <w:szCs w:val="20"/>
              </w:rPr>
              <w:t xml:space="preserve"> and there is not an update.  </w:t>
            </w:r>
          </w:p>
          <w:p w14:paraId="29B8500B" w14:textId="77777777" w:rsidR="00A02C26" w:rsidRDefault="00A02C26" w:rsidP="00F72669">
            <w:pPr>
              <w:pStyle w:val="NoSpacing"/>
              <w:rPr>
                <w:rFonts w:ascii="Calibri Light" w:hAnsi="Calibri Light" w:cs="Calibri Light"/>
                <w:color w:val="445C19" w:themeColor="accent2" w:themeShade="80"/>
                <w:sz w:val="20"/>
                <w:szCs w:val="20"/>
              </w:rPr>
            </w:pPr>
          </w:p>
          <w:p w14:paraId="1E8296BF" w14:textId="35414727" w:rsidR="00A02C26" w:rsidRDefault="00A02C26"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We will share any updates that we receive when we receive them.  Joe s shared there was not an update fr</w:t>
            </w:r>
            <w:r w:rsidR="008C17B7">
              <w:rPr>
                <w:rFonts w:ascii="Calibri Light" w:hAnsi="Calibri Light" w:cs="Calibri Light"/>
                <w:color w:val="445C19" w:themeColor="accent2" w:themeShade="80"/>
                <w:sz w:val="20"/>
                <w:szCs w:val="20"/>
              </w:rPr>
              <w:t>o</w:t>
            </w:r>
            <w:r>
              <w:rPr>
                <w:rFonts w:ascii="Calibri Light" w:hAnsi="Calibri Light" w:cs="Calibri Light"/>
                <w:color w:val="445C19" w:themeColor="accent2" w:themeShade="80"/>
                <w:sz w:val="20"/>
                <w:szCs w:val="20"/>
              </w:rPr>
              <w:t>m</w:t>
            </w:r>
            <w:r w:rsidR="008C17B7">
              <w:rPr>
                <w:rFonts w:ascii="Calibri Light" w:hAnsi="Calibri Light" w:cs="Calibri Light"/>
                <w:color w:val="445C19" w:themeColor="accent2" w:themeShade="80"/>
                <w:sz w:val="20"/>
                <w:szCs w:val="20"/>
              </w:rPr>
              <w:t xml:space="preserve"> t</w:t>
            </w:r>
            <w:r>
              <w:rPr>
                <w:rFonts w:ascii="Calibri Light" w:hAnsi="Calibri Light" w:cs="Calibri Light"/>
                <w:color w:val="445C19" w:themeColor="accent2" w:themeShade="80"/>
                <w:sz w:val="20"/>
                <w:szCs w:val="20"/>
              </w:rPr>
              <w:t>he state last week at the meeting.</w:t>
            </w:r>
          </w:p>
          <w:p w14:paraId="63A25472" w14:textId="77777777" w:rsidR="00A02C26" w:rsidRDefault="00A02C26" w:rsidP="00F72669">
            <w:pPr>
              <w:pStyle w:val="NoSpacing"/>
              <w:rPr>
                <w:rFonts w:ascii="Calibri Light" w:hAnsi="Calibri Light" w:cs="Calibri Light"/>
                <w:color w:val="445C19" w:themeColor="accent2" w:themeShade="80"/>
                <w:sz w:val="20"/>
                <w:szCs w:val="20"/>
              </w:rPr>
            </w:pPr>
          </w:p>
          <w:p w14:paraId="1015FA94" w14:textId="0E6D5D36" w:rsidR="00A02C26" w:rsidRPr="00175B37" w:rsidRDefault="00A02C26"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If there are any questions send to Jill.  </w:t>
            </w:r>
          </w:p>
        </w:tc>
        <w:tc>
          <w:tcPr>
            <w:tcW w:w="2782" w:type="dxa"/>
            <w:shd w:val="clear" w:color="auto" w:fill="F2F5D7" w:themeFill="accent3" w:themeFillTint="33"/>
          </w:tcPr>
          <w:p w14:paraId="6D15BCDB" w14:textId="24537464"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Whom: </w:t>
            </w:r>
            <w:r w:rsidR="00D212FE">
              <w:rPr>
                <w:rFonts w:ascii="Calibri Light" w:hAnsi="Calibri Light" w:cs="Calibri Light"/>
                <w:color w:val="445C19" w:themeColor="accent2" w:themeShade="80"/>
                <w:sz w:val="20"/>
                <w:szCs w:val="20"/>
              </w:rPr>
              <w:t>Jill</w:t>
            </w:r>
            <w:r>
              <w:rPr>
                <w:rFonts w:ascii="Calibri Light" w:hAnsi="Calibri Light" w:cs="Calibri Light"/>
                <w:color w:val="445C19" w:themeColor="accent2" w:themeShade="80"/>
                <w:sz w:val="20"/>
                <w:szCs w:val="20"/>
              </w:rPr>
              <w:t xml:space="preserve">   </w:t>
            </w:r>
          </w:p>
          <w:p w14:paraId="30A4F646" w14:textId="43889C05" w:rsidR="008C17B7" w:rsidRDefault="008C17B7" w:rsidP="00F72669">
            <w:pPr>
              <w:pStyle w:val="NoSpacing"/>
              <w:rPr>
                <w:rFonts w:ascii="Calibri Light" w:hAnsi="Calibri Light" w:cs="Calibri Light"/>
                <w:color w:val="445C19" w:themeColor="accent2" w:themeShade="80"/>
                <w:sz w:val="20"/>
                <w:szCs w:val="20"/>
              </w:rPr>
            </w:pPr>
          </w:p>
          <w:p w14:paraId="6AD63552" w14:textId="48E49F95" w:rsidR="008C17B7" w:rsidRDefault="008C17B7" w:rsidP="00F72669">
            <w:pPr>
              <w:pStyle w:val="NoSpacing"/>
              <w:rPr>
                <w:rFonts w:ascii="Calibri Light" w:hAnsi="Calibri Light" w:cs="Calibri Light"/>
                <w:color w:val="445C19" w:themeColor="accent2" w:themeShade="80"/>
                <w:sz w:val="20"/>
                <w:szCs w:val="20"/>
              </w:rPr>
            </w:pPr>
            <w:r w:rsidRPr="008C17B7">
              <w:rPr>
                <w:rFonts w:ascii="Calibri Light" w:hAnsi="Calibri Light" w:cs="Calibri Light"/>
                <w:color w:val="445C19" w:themeColor="accent2" w:themeShade="80"/>
                <w:sz w:val="20"/>
                <w:szCs w:val="20"/>
              </w:rPr>
              <w:t>Providers send any CAIT license questions to J</w:t>
            </w:r>
            <w:r>
              <w:rPr>
                <w:rFonts w:ascii="Calibri Light" w:hAnsi="Calibri Light" w:cs="Calibri Light"/>
                <w:color w:val="445C19" w:themeColor="accent2" w:themeShade="80"/>
                <w:sz w:val="20"/>
                <w:szCs w:val="20"/>
              </w:rPr>
              <w:t>ill.</w:t>
            </w:r>
          </w:p>
          <w:p w14:paraId="7606DBF8" w14:textId="0031BD45" w:rsidR="008C17B7" w:rsidRDefault="008C17B7" w:rsidP="00F72669">
            <w:pPr>
              <w:pStyle w:val="NoSpacing"/>
              <w:rPr>
                <w:rFonts w:ascii="Calibri Light" w:hAnsi="Calibri Light" w:cs="Calibri Light"/>
                <w:color w:val="445C19" w:themeColor="accent2" w:themeShade="80"/>
                <w:sz w:val="20"/>
                <w:szCs w:val="20"/>
              </w:rPr>
            </w:pPr>
          </w:p>
          <w:p w14:paraId="0F36C36E" w14:textId="1D7238D3" w:rsidR="008C17B7" w:rsidRPr="008C17B7" w:rsidRDefault="008C17B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MSHN will provide an update once we have it from the state. </w:t>
            </w:r>
          </w:p>
          <w:p w14:paraId="363AAC20" w14:textId="646E0DD6" w:rsidR="00F72669" w:rsidRPr="008C17B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03EA0F7C" w14:textId="77777777" w:rsidR="00F72669" w:rsidRPr="008C17B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4560C2F1" w14:textId="28B454FD"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When: </w:t>
            </w:r>
          </w:p>
        </w:tc>
        <w:tc>
          <w:tcPr>
            <w:tcW w:w="714" w:type="dxa"/>
            <w:shd w:val="clear" w:color="auto" w:fill="F2F5D7" w:themeFill="accent3" w:themeFillTint="33"/>
          </w:tcPr>
          <w:p w14:paraId="2C23688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0C6601D0" w14:textId="77777777" w:rsidTr="00F72669">
        <w:trPr>
          <w:trHeight w:val="20"/>
        </w:trPr>
        <w:tc>
          <w:tcPr>
            <w:tcW w:w="5608" w:type="dxa"/>
            <w:gridSpan w:val="2"/>
            <w:shd w:val="clear" w:color="auto" w:fill="auto"/>
          </w:tcPr>
          <w:p w14:paraId="64F3882B" w14:textId="77777777"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6DBBD267" w14:textId="77777777" w:rsidR="00F72669" w:rsidRPr="00175B37" w:rsidRDefault="00F72669" w:rsidP="00F72669">
            <w:pPr>
              <w:pStyle w:val="NoSpacing"/>
              <w:ind w:left="1080"/>
              <w:rPr>
                <w:rFonts w:ascii="Calibri Light" w:hAnsi="Calibri Light" w:cs="Calibri Light"/>
                <w:color w:val="445C19" w:themeColor="accent2" w:themeShade="80"/>
                <w:sz w:val="20"/>
                <w:szCs w:val="20"/>
              </w:rPr>
            </w:pPr>
          </w:p>
        </w:tc>
        <w:tc>
          <w:tcPr>
            <w:tcW w:w="2782" w:type="dxa"/>
            <w:shd w:val="clear" w:color="auto" w:fill="auto"/>
          </w:tcPr>
          <w:p w14:paraId="5983B220" w14:textId="77777777"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2C55677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36E308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1548295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2E39A4BB" w14:textId="77777777" w:rsidTr="00F72669">
        <w:trPr>
          <w:trHeight w:val="20"/>
        </w:trPr>
        <w:tc>
          <w:tcPr>
            <w:tcW w:w="5608" w:type="dxa"/>
            <w:gridSpan w:val="2"/>
            <w:shd w:val="clear" w:color="auto" w:fill="F2F5D7" w:themeFill="accent3" w:themeFillTint="33"/>
          </w:tcPr>
          <w:p w14:paraId="42C0EE48" w14:textId="5C55ED30" w:rsidR="00F72669" w:rsidRDefault="006F161C" w:rsidP="00F72669">
            <w:pPr>
              <w:pStyle w:val="NoSpacing"/>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Satisfaction Survey</w:t>
            </w:r>
          </w:p>
        </w:tc>
        <w:tc>
          <w:tcPr>
            <w:tcW w:w="3032" w:type="dxa"/>
            <w:shd w:val="clear" w:color="auto" w:fill="F2F5D7" w:themeFill="accent3" w:themeFillTint="33"/>
          </w:tcPr>
          <w:p w14:paraId="7E821832" w14:textId="2FA0B583" w:rsidR="00F72669" w:rsidRPr="00175B37" w:rsidRDefault="006F161C"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Carolyn will bring Satisfaction Survey </w:t>
            </w:r>
            <w:r w:rsidR="008C17B7">
              <w:rPr>
                <w:rFonts w:ascii="Calibri Light" w:hAnsi="Calibri Light" w:cs="Calibri Light"/>
                <w:color w:val="445C19" w:themeColor="accent2" w:themeShade="80"/>
                <w:sz w:val="20"/>
                <w:szCs w:val="20"/>
              </w:rPr>
              <w:t xml:space="preserve">results </w:t>
            </w:r>
            <w:r>
              <w:rPr>
                <w:rFonts w:ascii="Calibri Light" w:hAnsi="Calibri Light" w:cs="Calibri Light"/>
                <w:color w:val="445C19" w:themeColor="accent2" w:themeShade="80"/>
                <w:sz w:val="20"/>
                <w:szCs w:val="20"/>
              </w:rPr>
              <w:t>once the final report is drafted.  She will send it in advance with a draft action p</w:t>
            </w:r>
            <w:r w:rsidR="008C17B7">
              <w:rPr>
                <w:rFonts w:ascii="Calibri Light" w:hAnsi="Calibri Light" w:cs="Calibri Light"/>
                <w:color w:val="445C19" w:themeColor="accent2" w:themeShade="80"/>
                <w:sz w:val="20"/>
                <w:szCs w:val="20"/>
              </w:rPr>
              <w:t>l</w:t>
            </w:r>
            <w:r>
              <w:rPr>
                <w:rFonts w:ascii="Calibri Light" w:hAnsi="Calibri Light" w:cs="Calibri Light"/>
                <w:color w:val="445C19" w:themeColor="accent2" w:themeShade="80"/>
                <w:sz w:val="20"/>
                <w:szCs w:val="20"/>
              </w:rPr>
              <w:t xml:space="preserve">an.  Please </w:t>
            </w:r>
            <w:r w:rsidR="008C17B7">
              <w:rPr>
                <w:rFonts w:ascii="Calibri Light" w:hAnsi="Calibri Light" w:cs="Calibri Light"/>
                <w:color w:val="445C19" w:themeColor="accent2" w:themeShade="80"/>
                <w:sz w:val="20"/>
                <w:szCs w:val="20"/>
              </w:rPr>
              <w:t xml:space="preserve">review the report </w:t>
            </w:r>
            <w:r w:rsidR="008C17B7">
              <w:rPr>
                <w:rFonts w:ascii="Calibri Light" w:hAnsi="Calibri Light" w:cs="Calibri Light"/>
                <w:color w:val="445C19" w:themeColor="accent2" w:themeShade="80"/>
                <w:sz w:val="20"/>
                <w:szCs w:val="20"/>
              </w:rPr>
              <w:lastRenderedPageBreak/>
              <w:t xml:space="preserve">prior to the next meeting and </w:t>
            </w:r>
            <w:r>
              <w:rPr>
                <w:rFonts w:ascii="Calibri Light" w:hAnsi="Calibri Light" w:cs="Calibri Light"/>
                <w:color w:val="445C19" w:themeColor="accent2" w:themeShade="80"/>
                <w:sz w:val="20"/>
                <w:szCs w:val="20"/>
              </w:rPr>
              <w:t xml:space="preserve">be prepared to discuss and have ideas to help us improve.  </w:t>
            </w:r>
          </w:p>
        </w:tc>
        <w:tc>
          <w:tcPr>
            <w:tcW w:w="2782" w:type="dxa"/>
            <w:shd w:val="clear" w:color="auto" w:fill="F2F5D7" w:themeFill="accent3" w:themeFillTint="33"/>
          </w:tcPr>
          <w:p w14:paraId="3B9DCB96" w14:textId="10BB01BD"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By Whom: </w:t>
            </w:r>
          </w:p>
          <w:p w14:paraId="33114F99" w14:textId="4AA45285" w:rsidR="00F72669" w:rsidRDefault="008C17B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Carolyn</w:t>
            </w:r>
            <w:r w:rsidR="00083F43">
              <w:rPr>
                <w:rFonts w:ascii="Calibri Light" w:hAnsi="Calibri Light" w:cs="Calibri Light"/>
                <w:color w:val="445C19" w:themeColor="accent2" w:themeShade="80"/>
                <w:sz w:val="20"/>
                <w:szCs w:val="20"/>
              </w:rPr>
              <w:t>-</w:t>
            </w:r>
            <w:r>
              <w:rPr>
                <w:rFonts w:ascii="Calibri Light" w:hAnsi="Calibri Light" w:cs="Calibri Light"/>
                <w:color w:val="445C19" w:themeColor="accent2" w:themeShade="80"/>
                <w:sz w:val="20"/>
                <w:szCs w:val="20"/>
              </w:rPr>
              <w:t xml:space="preserve"> will send the finalized report</w:t>
            </w:r>
          </w:p>
          <w:p w14:paraId="14B633C2" w14:textId="77777777" w:rsidR="008C17B7" w:rsidRDefault="008C17B7" w:rsidP="00F72669">
            <w:pPr>
              <w:pStyle w:val="NoSpacing"/>
              <w:rPr>
                <w:rFonts w:ascii="Calibri Light" w:hAnsi="Calibri Light" w:cs="Calibri Light"/>
                <w:color w:val="445C19" w:themeColor="accent2" w:themeShade="80"/>
                <w:sz w:val="20"/>
                <w:szCs w:val="20"/>
              </w:rPr>
            </w:pPr>
          </w:p>
          <w:p w14:paraId="5FE72069" w14:textId="2EF36632" w:rsidR="008C17B7" w:rsidRDefault="00083F4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Providers- </w:t>
            </w:r>
            <w:r w:rsidR="008C17B7">
              <w:rPr>
                <w:rFonts w:ascii="Calibri Light" w:hAnsi="Calibri Light" w:cs="Calibri Light"/>
                <w:color w:val="445C19" w:themeColor="accent2" w:themeShade="80"/>
                <w:sz w:val="20"/>
                <w:szCs w:val="20"/>
              </w:rPr>
              <w:t>please review before next meeting</w:t>
            </w:r>
          </w:p>
        </w:tc>
        <w:tc>
          <w:tcPr>
            <w:tcW w:w="238" w:type="dxa"/>
            <w:gridSpan w:val="2"/>
            <w:shd w:val="clear" w:color="auto" w:fill="F2F5D7" w:themeFill="accent3" w:themeFillTint="33"/>
          </w:tcPr>
          <w:p w14:paraId="40D34BDD" w14:textId="36197B30"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621166C6" w14:textId="77777777"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When:</w:t>
            </w:r>
          </w:p>
          <w:p w14:paraId="3C883046" w14:textId="77777777" w:rsidR="008C17B7" w:rsidRDefault="008C17B7" w:rsidP="00F72669">
            <w:pPr>
              <w:pStyle w:val="NoSpacing"/>
              <w:rPr>
                <w:rFonts w:ascii="Calibri Light" w:hAnsi="Calibri Light" w:cs="Calibri Light"/>
                <w:color w:val="445C19" w:themeColor="accent2" w:themeShade="80"/>
                <w:sz w:val="20"/>
                <w:szCs w:val="20"/>
              </w:rPr>
            </w:pPr>
          </w:p>
          <w:p w14:paraId="05123076" w14:textId="50A09BDC" w:rsidR="008C17B7" w:rsidRPr="00175B37" w:rsidRDefault="008C17B7"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25D9C3CF" w14:textId="054A1A2D"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74E767E0" w14:textId="77777777" w:rsidTr="00F72669">
        <w:trPr>
          <w:trHeight w:val="20"/>
        </w:trPr>
        <w:tc>
          <w:tcPr>
            <w:tcW w:w="5608" w:type="dxa"/>
            <w:gridSpan w:val="2"/>
            <w:shd w:val="clear" w:color="auto" w:fill="auto"/>
          </w:tcPr>
          <w:p w14:paraId="78DE8C35" w14:textId="77777777"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0CB5CD4F" w14:textId="77777777" w:rsidR="00F72669" w:rsidRPr="00175B37" w:rsidRDefault="00F72669" w:rsidP="00F72669">
            <w:pPr>
              <w:pStyle w:val="NoSpacing"/>
              <w:ind w:left="1080"/>
              <w:rPr>
                <w:rFonts w:ascii="Calibri Light" w:hAnsi="Calibri Light" w:cs="Calibri Light"/>
                <w:color w:val="445C19" w:themeColor="accent2" w:themeShade="80"/>
                <w:sz w:val="20"/>
                <w:szCs w:val="20"/>
              </w:rPr>
            </w:pPr>
          </w:p>
        </w:tc>
        <w:tc>
          <w:tcPr>
            <w:tcW w:w="2782" w:type="dxa"/>
            <w:shd w:val="clear" w:color="auto" w:fill="auto"/>
          </w:tcPr>
          <w:p w14:paraId="35921383" w14:textId="77777777"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40034AD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595A705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7D95BFA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083F43" w:rsidRPr="00175B37" w14:paraId="576E7AB3" w14:textId="77777777" w:rsidTr="00F72669">
        <w:trPr>
          <w:trHeight w:val="20"/>
        </w:trPr>
        <w:tc>
          <w:tcPr>
            <w:tcW w:w="5608" w:type="dxa"/>
            <w:gridSpan w:val="2"/>
            <w:shd w:val="clear" w:color="auto" w:fill="F2F5D7" w:themeFill="accent3" w:themeFillTint="33"/>
          </w:tcPr>
          <w:p w14:paraId="092D310D" w14:textId="7FC1FF64"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25BF779F" w14:textId="6A34ECD8" w:rsidR="00F72669" w:rsidRPr="006C0226" w:rsidRDefault="00F72669" w:rsidP="00F72669">
            <w:pPr>
              <w:pStyle w:val="NoSpacing"/>
              <w:ind w:left="450"/>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3D5CD592" w14:textId="7977E68C"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Whom:</w:t>
            </w:r>
          </w:p>
        </w:tc>
        <w:tc>
          <w:tcPr>
            <w:tcW w:w="238" w:type="dxa"/>
            <w:gridSpan w:val="2"/>
            <w:shd w:val="clear" w:color="auto" w:fill="F2F5D7" w:themeFill="accent3" w:themeFillTint="33"/>
          </w:tcPr>
          <w:p w14:paraId="2D7A0E78" w14:textId="68B24B41"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48F7B41" w14:textId="77777777"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When:</w:t>
            </w:r>
          </w:p>
          <w:p w14:paraId="3E89CF8F" w14:textId="5817CFE5"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47EC831B" w14:textId="2CE8F11A" w:rsidR="00F72669" w:rsidRPr="00175B37" w:rsidRDefault="00F72669" w:rsidP="00F72669">
            <w:pPr>
              <w:pStyle w:val="NoSpacing"/>
              <w:rPr>
                <w:rFonts w:ascii="Calibri Light" w:hAnsi="Calibri Light" w:cs="Calibri Light"/>
                <w:color w:val="445C19" w:themeColor="accent2" w:themeShade="80"/>
                <w:sz w:val="20"/>
                <w:szCs w:val="20"/>
              </w:rPr>
            </w:pPr>
          </w:p>
        </w:tc>
      </w:tr>
    </w:tbl>
    <w:p w14:paraId="6B87CE66" w14:textId="79A4D94D" w:rsidR="00A85741" w:rsidRDefault="00A85741"/>
    <w:tbl>
      <w:tblPr>
        <w:tblW w:w="1461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716"/>
        <w:gridCol w:w="5310"/>
        <w:gridCol w:w="4590"/>
      </w:tblGrid>
      <w:tr w:rsidR="00DD2335" w:rsidRPr="00DD2335" w14:paraId="51D59EF4" w14:textId="77777777" w:rsidTr="00ED6ED7">
        <w:trPr>
          <w:trHeight w:val="20"/>
        </w:trPr>
        <w:tc>
          <w:tcPr>
            <w:tcW w:w="4716" w:type="dxa"/>
          </w:tcPr>
          <w:p w14:paraId="3CB9A7DE" w14:textId="443165EB" w:rsidR="00AB5BE1" w:rsidRPr="00DD2335" w:rsidRDefault="0010346A" w:rsidP="00ED6ED7">
            <w:pPr>
              <w:pStyle w:val="NoSpacing"/>
              <w:rPr>
                <w:rFonts w:ascii="Calibri Light" w:hAnsi="Calibri Light"/>
                <w:color w:val="455F51" w:themeColor="text2"/>
                <w:sz w:val="20"/>
                <w:szCs w:val="20"/>
              </w:rPr>
            </w:pPr>
            <w:r w:rsidRPr="00DD2335">
              <w:rPr>
                <w:rFonts w:ascii="Calibri Light" w:hAnsi="Calibri Light"/>
                <w:b/>
                <w:color w:val="455F51" w:themeColor="text2"/>
                <w:sz w:val="20"/>
                <w:szCs w:val="20"/>
              </w:rPr>
              <w:t>Parking Lot</w:t>
            </w:r>
          </w:p>
        </w:tc>
        <w:tc>
          <w:tcPr>
            <w:tcW w:w="5310" w:type="dxa"/>
          </w:tcPr>
          <w:p w14:paraId="1840D756" w14:textId="31FA9B5F" w:rsidR="00ED6ED7" w:rsidRPr="00DD2335" w:rsidRDefault="00ED6ED7" w:rsidP="00ED6ED7">
            <w:pPr>
              <w:pStyle w:val="NoSpacing"/>
              <w:rPr>
                <w:rFonts w:ascii="Calibri Light" w:hAnsi="Calibri Light"/>
                <w:color w:val="455F51" w:themeColor="text2"/>
                <w:sz w:val="20"/>
                <w:szCs w:val="20"/>
              </w:rPr>
            </w:pPr>
          </w:p>
        </w:tc>
        <w:tc>
          <w:tcPr>
            <w:tcW w:w="4590" w:type="dxa"/>
          </w:tcPr>
          <w:p w14:paraId="44FB30F8" w14:textId="4466ACA9" w:rsidR="00ED6ED7" w:rsidRPr="00DD2335" w:rsidRDefault="00ED6ED7" w:rsidP="00ED6ED7">
            <w:pPr>
              <w:pStyle w:val="NoSpacing"/>
              <w:rPr>
                <w:rFonts w:ascii="Calibri Light" w:hAnsi="Calibri Light"/>
                <w:color w:val="455F51" w:themeColor="text2"/>
                <w:sz w:val="20"/>
                <w:szCs w:val="20"/>
              </w:rPr>
            </w:pPr>
          </w:p>
        </w:tc>
      </w:tr>
      <w:tr w:rsidR="00DD2335" w:rsidRPr="00DD2335" w14:paraId="1DA6542E" w14:textId="77777777" w:rsidTr="00ED6ED7">
        <w:trPr>
          <w:trHeight w:val="20"/>
        </w:trPr>
        <w:tc>
          <w:tcPr>
            <w:tcW w:w="4716" w:type="dxa"/>
          </w:tcPr>
          <w:p w14:paraId="3041E394" w14:textId="3436A5BF" w:rsidR="00ED6ED7" w:rsidRPr="00DD2335" w:rsidRDefault="00ED6ED7" w:rsidP="00ED6ED7">
            <w:pPr>
              <w:pStyle w:val="NoSpacing"/>
              <w:rPr>
                <w:rFonts w:ascii="Calibri Light" w:hAnsi="Calibri Light" w:cs="Calibri Light"/>
                <w:color w:val="455F51" w:themeColor="text2"/>
                <w:sz w:val="20"/>
                <w:szCs w:val="20"/>
              </w:rPr>
            </w:pPr>
          </w:p>
        </w:tc>
        <w:tc>
          <w:tcPr>
            <w:tcW w:w="5310" w:type="dxa"/>
          </w:tcPr>
          <w:p w14:paraId="722B00AE" w14:textId="61763335" w:rsidR="00ED6ED7" w:rsidRPr="00DD2335" w:rsidRDefault="00ED6ED7" w:rsidP="00E21105">
            <w:pPr>
              <w:pStyle w:val="NoSpacing"/>
              <w:rPr>
                <w:rFonts w:ascii="Calibri Light" w:hAnsi="Calibri Light" w:cs="Calibri Light"/>
                <w:color w:val="455F51" w:themeColor="text2"/>
                <w:sz w:val="20"/>
                <w:szCs w:val="20"/>
              </w:rPr>
            </w:pPr>
          </w:p>
        </w:tc>
        <w:tc>
          <w:tcPr>
            <w:tcW w:w="4590" w:type="dxa"/>
          </w:tcPr>
          <w:p w14:paraId="42C6D796" w14:textId="77777777" w:rsidR="00ED6ED7" w:rsidRPr="00DD2335" w:rsidRDefault="00ED6ED7" w:rsidP="00ED6ED7">
            <w:pPr>
              <w:pStyle w:val="NoSpacing"/>
              <w:rPr>
                <w:rFonts w:ascii="Calibri Light" w:hAnsi="Calibri Light" w:cs="Calibri Light"/>
                <w:color w:val="455F51" w:themeColor="text2"/>
                <w:sz w:val="20"/>
                <w:szCs w:val="20"/>
              </w:rPr>
            </w:pPr>
          </w:p>
        </w:tc>
      </w:tr>
      <w:tr w:rsidR="00DD2335" w:rsidRPr="00DD2335" w14:paraId="6E1831B3" w14:textId="77777777" w:rsidTr="00ED6ED7">
        <w:trPr>
          <w:trHeight w:val="20"/>
        </w:trPr>
        <w:tc>
          <w:tcPr>
            <w:tcW w:w="4716" w:type="dxa"/>
          </w:tcPr>
          <w:p w14:paraId="54E11D2A" w14:textId="27898A24" w:rsidR="00ED6ED7" w:rsidRPr="00DD2335" w:rsidRDefault="00ED6ED7" w:rsidP="00ED6ED7">
            <w:pPr>
              <w:pStyle w:val="NoSpacing"/>
              <w:rPr>
                <w:rFonts w:ascii="Calibri Light" w:hAnsi="Calibri Light" w:cs="Calibri Light"/>
                <w:bCs/>
                <w:color w:val="455F51" w:themeColor="text2"/>
                <w:sz w:val="20"/>
                <w:szCs w:val="20"/>
              </w:rPr>
            </w:pPr>
          </w:p>
        </w:tc>
        <w:tc>
          <w:tcPr>
            <w:tcW w:w="5310" w:type="dxa"/>
          </w:tcPr>
          <w:p w14:paraId="31126E5D" w14:textId="6353F96B" w:rsidR="00ED6ED7" w:rsidRPr="00DD2335" w:rsidRDefault="00ED6ED7" w:rsidP="00ED6ED7">
            <w:pPr>
              <w:pStyle w:val="NoSpacing"/>
              <w:rPr>
                <w:rFonts w:ascii="Calibri Light" w:hAnsi="Calibri Light" w:cs="Calibri Light"/>
                <w:color w:val="455F51" w:themeColor="text2"/>
                <w:sz w:val="20"/>
                <w:szCs w:val="20"/>
              </w:rPr>
            </w:pPr>
          </w:p>
        </w:tc>
        <w:tc>
          <w:tcPr>
            <w:tcW w:w="4590" w:type="dxa"/>
          </w:tcPr>
          <w:p w14:paraId="2DE403A5" w14:textId="77777777" w:rsidR="00ED6ED7" w:rsidRPr="00DD2335" w:rsidRDefault="00ED6ED7" w:rsidP="00ED6ED7">
            <w:pPr>
              <w:pStyle w:val="NoSpacing"/>
              <w:rPr>
                <w:rFonts w:ascii="Calibri Light" w:hAnsi="Calibri Light" w:cs="Calibri Light"/>
                <w:strike/>
                <w:color w:val="455F51" w:themeColor="text2"/>
                <w:sz w:val="20"/>
                <w:szCs w:val="20"/>
              </w:rPr>
            </w:pPr>
          </w:p>
        </w:tc>
      </w:tr>
      <w:tr w:rsidR="00DD2335" w:rsidRPr="00DD2335" w14:paraId="62431CDC" w14:textId="77777777" w:rsidTr="00DD2335">
        <w:trPr>
          <w:trHeight w:val="70"/>
        </w:trPr>
        <w:tc>
          <w:tcPr>
            <w:tcW w:w="4716" w:type="dxa"/>
          </w:tcPr>
          <w:p w14:paraId="49E398E2" w14:textId="2F8150FA" w:rsidR="00521F82" w:rsidRPr="00DD2335" w:rsidRDefault="00521F82" w:rsidP="00ED6ED7">
            <w:pPr>
              <w:pStyle w:val="NoSpacing"/>
              <w:rPr>
                <w:rFonts w:ascii="Calibri Light" w:hAnsi="Calibri Light" w:cs="Calibri Light"/>
                <w:color w:val="455F51" w:themeColor="text2"/>
                <w:sz w:val="20"/>
                <w:szCs w:val="20"/>
              </w:rPr>
            </w:pPr>
          </w:p>
        </w:tc>
        <w:tc>
          <w:tcPr>
            <w:tcW w:w="5310" w:type="dxa"/>
          </w:tcPr>
          <w:p w14:paraId="16287F21" w14:textId="77777777" w:rsidR="00521F82" w:rsidRPr="00DD2335" w:rsidRDefault="00521F82" w:rsidP="00ED6ED7">
            <w:pPr>
              <w:pStyle w:val="NoSpacing"/>
              <w:rPr>
                <w:rFonts w:ascii="Calibri Light" w:hAnsi="Calibri Light" w:cs="Calibri Light"/>
                <w:color w:val="455F51" w:themeColor="text2"/>
                <w:sz w:val="20"/>
                <w:szCs w:val="20"/>
              </w:rPr>
            </w:pPr>
          </w:p>
        </w:tc>
        <w:tc>
          <w:tcPr>
            <w:tcW w:w="4590" w:type="dxa"/>
          </w:tcPr>
          <w:p w14:paraId="5BE93A62" w14:textId="77777777" w:rsidR="00521F82" w:rsidRPr="00DD2335" w:rsidRDefault="00521F82" w:rsidP="00ED6ED7">
            <w:pPr>
              <w:pStyle w:val="NoSpacing"/>
              <w:rPr>
                <w:rFonts w:ascii="Calibri Light" w:hAnsi="Calibri Light" w:cs="Calibri Light"/>
                <w:color w:val="455F51" w:themeColor="text2"/>
                <w:sz w:val="20"/>
                <w:szCs w:val="20"/>
              </w:rPr>
            </w:pPr>
          </w:p>
        </w:tc>
      </w:tr>
    </w:tbl>
    <w:p w14:paraId="5F766E00" w14:textId="77777777" w:rsidR="00175B37" w:rsidRPr="00DD2335" w:rsidRDefault="00175B37" w:rsidP="00175B37">
      <w:pPr>
        <w:pStyle w:val="NoSpacing"/>
        <w:rPr>
          <w:rFonts w:ascii="Calibri Light" w:hAnsi="Calibri Light" w:cs="Calibri Light"/>
          <w:color w:val="455F51" w:themeColor="text2"/>
          <w:sz w:val="20"/>
          <w:szCs w:val="20"/>
        </w:rPr>
      </w:pPr>
    </w:p>
    <w:sectPr w:rsidR="00175B37" w:rsidRPr="00DD2335" w:rsidSect="00B62147">
      <w:headerReference w:type="default" r:id="rId11"/>
      <w:footerReference w:type="default" r:id="rId12"/>
      <w:footerReference w:type="first" r:id="rId13"/>
      <w:pgSz w:w="15840" w:h="12240" w:orient="landscape"/>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FCDD" w14:textId="77777777" w:rsidR="00C63121" w:rsidRDefault="00C63121" w:rsidP="00B62147">
      <w:pPr>
        <w:spacing w:after="0" w:line="240" w:lineRule="auto"/>
      </w:pPr>
      <w:r>
        <w:separator/>
      </w:r>
    </w:p>
  </w:endnote>
  <w:endnote w:type="continuationSeparator" w:id="0">
    <w:p w14:paraId="2FA55C4F" w14:textId="77777777" w:rsidR="00C63121" w:rsidRDefault="00C63121" w:rsidP="00B6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125065"/>
      <w:docPartObj>
        <w:docPartGallery w:val="Page Numbers (Bottom of Page)"/>
        <w:docPartUnique/>
      </w:docPartObj>
    </w:sdtPr>
    <w:sdtEndPr>
      <w:rPr>
        <w:i/>
        <w:noProof/>
        <w:sz w:val="18"/>
      </w:rPr>
    </w:sdtEndPr>
    <w:sdtContent>
      <w:p w14:paraId="2903CBC8" w14:textId="77777777" w:rsidR="006E66D7" w:rsidRDefault="00B62147">
        <w:pPr>
          <w:pStyle w:val="Footer"/>
          <w:jc w:val="right"/>
          <w:rPr>
            <w:noProof/>
          </w:rPr>
        </w:pPr>
        <w:r>
          <w:fldChar w:fldCharType="begin"/>
        </w:r>
        <w:r>
          <w:instrText xml:space="preserve"> PAGE   \* MERGEFORMAT </w:instrText>
        </w:r>
        <w:r>
          <w:fldChar w:fldCharType="separate"/>
        </w:r>
        <w:r w:rsidR="00B61720">
          <w:rPr>
            <w:noProof/>
          </w:rPr>
          <w:t>2</w:t>
        </w:r>
        <w:r>
          <w:rPr>
            <w:noProof/>
          </w:rPr>
          <w:fldChar w:fldCharType="end"/>
        </w:r>
      </w:p>
      <w:p w14:paraId="7CD8E0C5" w14:textId="4C9E2D41" w:rsidR="00B62147" w:rsidRPr="006E66D7" w:rsidRDefault="006761CF">
        <w:pPr>
          <w:pStyle w:val="Footer"/>
          <w:jc w:val="right"/>
          <w:rPr>
            <w:i/>
            <w:sz w:val="18"/>
          </w:rPr>
        </w:pPr>
        <w:r>
          <w:rPr>
            <w:i/>
            <w:noProof/>
            <w:sz w:val="18"/>
          </w:rPr>
          <w:t xml:space="preserve">MSHN Provider Advisory Committee (PAC) </w:t>
        </w:r>
        <w:r w:rsidR="006E66D7" w:rsidRPr="006E66D7">
          <w:rPr>
            <w:i/>
            <w:noProof/>
            <w:sz w:val="18"/>
          </w:rPr>
          <w:t>Snapshot</w:t>
        </w:r>
      </w:p>
    </w:sdtContent>
  </w:sdt>
  <w:p w14:paraId="1D7B270A" w14:textId="77777777" w:rsidR="00B62147" w:rsidRDefault="00B62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83348"/>
      <w:docPartObj>
        <w:docPartGallery w:val="Page Numbers (Bottom of Page)"/>
        <w:docPartUnique/>
      </w:docPartObj>
    </w:sdtPr>
    <w:sdtEndPr>
      <w:rPr>
        <w:noProof/>
      </w:rPr>
    </w:sdtEndPr>
    <w:sdtContent>
      <w:p w14:paraId="3D3D22A9" w14:textId="77777777" w:rsidR="006E66D7" w:rsidRDefault="00B62147">
        <w:pPr>
          <w:pStyle w:val="Footer"/>
          <w:jc w:val="right"/>
          <w:rPr>
            <w:noProof/>
          </w:rPr>
        </w:pPr>
        <w:r>
          <w:fldChar w:fldCharType="begin"/>
        </w:r>
        <w:r>
          <w:instrText xml:space="preserve"> PAGE   \* MERGEFORMAT </w:instrText>
        </w:r>
        <w:r>
          <w:fldChar w:fldCharType="separate"/>
        </w:r>
        <w:r w:rsidR="00B61720">
          <w:rPr>
            <w:noProof/>
          </w:rPr>
          <w:t>1</w:t>
        </w:r>
        <w:r>
          <w:rPr>
            <w:noProof/>
          </w:rPr>
          <w:fldChar w:fldCharType="end"/>
        </w:r>
      </w:p>
      <w:p w14:paraId="1C2F2080" w14:textId="7E59D311" w:rsidR="00B62147" w:rsidRPr="006E66D7" w:rsidRDefault="00225497" w:rsidP="006E66D7">
        <w:pPr>
          <w:pStyle w:val="Footer"/>
          <w:jc w:val="right"/>
          <w:rPr>
            <w:i/>
            <w:sz w:val="18"/>
          </w:rPr>
        </w:pPr>
        <w:r>
          <w:rPr>
            <w:i/>
            <w:noProof/>
            <w:sz w:val="18"/>
          </w:rPr>
          <w:t xml:space="preserve">Provider </w:t>
        </w:r>
        <w:r w:rsidR="005E53ED">
          <w:rPr>
            <w:i/>
            <w:noProof/>
            <w:sz w:val="18"/>
          </w:rPr>
          <w:t xml:space="preserve">Advisory Committee </w:t>
        </w:r>
        <w:r w:rsidR="006E66D7" w:rsidRPr="006E66D7">
          <w:rPr>
            <w:i/>
            <w:noProof/>
            <w:sz w:val="18"/>
          </w:rPr>
          <w:t xml:space="preserve"> Snapshot</w:t>
        </w:r>
      </w:p>
    </w:sdtContent>
  </w:sdt>
  <w:p w14:paraId="34B3F2EB" w14:textId="77777777" w:rsidR="00B62147" w:rsidRDefault="00B6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90E7" w14:textId="77777777" w:rsidR="00C63121" w:rsidRDefault="00C63121" w:rsidP="00B62147">
      <w:pPr>
        <w:spacing w:after="0" w:line="240" w:lineRule="auto"/>
      </w:pPr>
      <w:r>
        <w:separator/>
      </w:r>
    </w:p>
  </w:footnote>
  <w:footnote w:type="continuationSeparator" w:id="0">
    <w:p w14:paraId="53CC514A" w14:textId="77777777" w:rsidR="00C63121" w:rsidRDefault="00C63121" w:rsidP="00B6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1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86"/>
      <w:gridCol w:w="5940"/>
      <w:gridCol w:w="5490"/>
    </w:tblGrid>
    <w:tr w:rsidR="00B62147" w:rsidRPr="00903756" w14:paraId="6962DAFF" w14:textId="77777777" w:rsidTr="00FA0C15">
      <w:trPr>
        <w:trHeight w:val="201"/>
      </w:trPr>
      <w:tc>
        <w:tcPr>
          <w:tcW w:w="3186" w:type="dxa"/>
          <w:tcBorders>
            <w:top w:val="single" w:sz="4" w:space="0" w:color="auto"/>
          </w:tcBorders>
          <w:shd w:val="clear" w:color="auto" w:fill="626A1A" w:themeFill="accent3" w:themeFillShade="80"/>
        </w:tcPr>
        <w:p w14:paraId="672CD9BC"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AGENDA ITEM</w:t>
          </w:r>
        </w:p>
      </w:tc>
      <w:tc>
        <w:tcPr>
          <w:tcW w:w="5940" w:type="dxa"/>
          <w:tcBorders>
            <w:top w:val="single" w:sz="4" w:space="0" w:color="auto"/>
            <w:bottom w:val="nil"/>
          </w:tcBorders>
          <w:shd w:val="clear" w:color="auto" w:fill="626A1A" w:themeFill="accent3" w:themeFillShade="80"/>
        </w:tcPr>
        <w:p w14:paraId="6787C879"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KEY DECISIONS</w:t>
          </w:r>
        </w:p>
      </w:tc>
      <w:tc>
        <w:tcPr>
          <w:tcW w:w="5490" w:type="dxa"/>
          <w:tcBorders>
            <w:top w:val="single" w:sz="4" w:space="0" w:color="auto"/>
            <w:bottom w:val="nil"/>
          </w:tcBorders>
          <w:shd w:val="clear" w:color="auto" w:fill="626A1A" w:themeFill="accent3" w:themeFillShade="80"/>
        </w:tcPr>
        <w:p w14:paraId="0D7C6946"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ACTION REQUIRED</w:t>
          </w:r>
        </w:p>
      </w:tc>
    </w:tr>
  </w:tbl>
  <w:p w14:paraId="2A1F701D" w14:textId="77777777" w:rsidR="00B62147" w:rsidRDefault="00B6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EA7"/>
    <w:multiLevelType w:val="hybridMultilevel"/>
    <w:tmpl w:val="63BA62D2"/>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16371A"/>
    <w:multiLevelType w:val="hybridMultilevel"/>
    <w:tmpl w:val="FBD26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A4D18"/>
    <w:multiLevelType w:val="hybridMultilevel"/>
    <w:tmpl w:val="B71C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C56B3"/>
    <w:multiLevelType w:val="hybridMultilevel"/>
    <w:tmpl w:val="6D16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3465D"/>
    <w:multiLevelType w:val="hybridMultilevel"/>
    <w:tmpl w:val="5CE8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996"/>
    <w:multiLevelType w:val="hybridMultilevel"/>
    <w:tmpl w:val="79CE5DAC"/>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77415"/>
    <w:multiLevelType w:val="hybridMultilevel"/>
    <w:tmpl w:val="E660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B3CAD"/>
    <w:multiLevelType w:val="hybridMultilevel"/>
    <w:tmpl w:val="08201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930E34"/>
    <w:multiLevelType w:val="hybridMultilevel"/>
    <w:tmpl w:val="38EA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67067D"/>
    <w:multiLevelType w:val="hybridMultilevel"/>
    <w:tmpl w:val="35D21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02147"/>
    <w:multiLevelType w:val="hybridMultilevel"/>
    <w:tmpl w:val="99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11971"/>
    <w:multiLevelType w:val="hybridMultilevel"/>
    <w:tmpl w:val="93188E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E4DE9"/>
    <w:multiLevelType w:val="hybridMultilevel"/>
    <w:tmpl w:val="3522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50175"/>
    <w:multiLevelType w:val="hybridMultilevel"/>
    <w:tmpl w:val="052CA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667A73"/>
    <w:multiLevelType w:val="hybridMultilevel"/>
    <w:tmpl w:val="A1BC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0E62F9"/>
    <w:multiLevelType w:val="hybridMultilevel"/>
    <w:tmpl w:val="4C0A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A696E"/>
    <w:multiLevelType w:val="hybridMultilevel"/>
    <w:tmpl w:val="DBBA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A004F"/>
    <w:multiLevelType w:val="hybridMultilevel"/>
    <w:tmpl w:val="20803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42531A"/>
    <w:multiLevelType w:val="hybridMultilevel"/>
    <w:tmpl w:val="F9224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F07472"/>
    <w:multiLevelType w:val="hybridMultilevel"/>
    <w:tmpl w:val="194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944BF3"/>
    <w:multiLevelType w:val="hybridMultilevel"/>
    <w:tmpl w:val="B1069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025EF9"/>
    <w:multiLevelType w:val="hybridMultilevel"/>
    <w:tmpl w:val="941A2314"/>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16F69"/>
    <w:multiLevelType w:val="hybridMultilevel"/>
    <w:tmpl w:val="B53EA5AA"/>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F2084"/>
    <w:multiLevelType w:val="hybridMultilevel"/>
    <w:tmpl w:val="284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A52B7D"/>
    <w:multiLevelType w:val="hybridMultilevel"/>
    <w:tmpl w:val="38A0B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9039E9"/>
    <w:multiLevelType w:val="hybridMultilevel"/>
    <w:tmpl w:val="CD5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2114FA"/>
    <w:multiLevelType w:val="hybridMultilevel"/>
    <w:tmpl w:val="CCFC57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C33027"/>
    <w:multiLevelType w:val="hybridMultilevel"/>
    <w:tmpl w:val="006EC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82F1A"/>
    <w:multiLevelType w:val="hybridMultilevel"/>
    <w:tmpl w:val="63F66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F35E3"/>
    <w:multiLevelType w:val="hybridMultilevel"/>
    <w:tmpl w:val="0A465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8B5D4D"/>
    <w:multiLevelType w:val="hybridMultilevel"/>
    <w:tmpl w:val="90D01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4"/>
  </w:num>
  <w:num w:numId="3">
    <w:abstractNumId w:val="12"/>
  </w:num>
  <w:num w:numId="4">
    <w:abstractNumId w:val="7"/>
  </w:num>
  <w:num w:numId="5">
    <w:abstractNumId w:val="2"/>
  </w:num>
  <w:num w:numId="6">
    <w:abstractNumId w:val="0"/>
  </w:num>
  <w:num w:numId="7">
    <w:abstractNumId w:val="17"/>
  </w:num>
  <w:num w:numId="8">
    <w:abstractNumId w:val="14"/>
  </w:num>
  <w:num w:numId="9">
    <w:abstractNumId w:val="16"/>
  </w:num>
  <w:num w:numId="10">
    <w:abstractNumId w:val="25"/>
  </w:num>
  <w:num w:numId="11">
    <w:abstractNumId w:val="29"/>
  </w:num>
  <w:num w:numId="12">
    <w:abstractNumId w:val="26"/>
  </w:num>
  <w:num w:numId="13">
    <w:abstractNumId w:val="9"/>
  </w:num>
  <w:num w:numId="14">
    <w:abstractNumId w:val="28"/>
  </w:num>
  <w:num w:numId="15">
    <w:abstractNumId w:val="11"/>
  </w:num>
  <w:num w:numId="16">
    <w:abstractNumId w:val="20"/>
  </w:num>
  <w:num w:numId="17">
    <w:abstractNumId w:val="19"/>
  </w:num>
  <w:num w:numId="18">
    <w:abstractNumId w:val="1"/>
  </w:num>
  <w:num w:numId="19">
    <w:abstractNumId w:val="23"/>
  </w:num>
  <w:num w:numId="20">
    <w:abstractNumId w:val="27"/>
  </w:num>
  <w:num w:numId="21">
    <w:abstractNumId w:val="18"/>
  </w:num>
  <w:num w:numId="22">
    <w:abstractNumId w:val="24"/>
  </w:num>
  <w:num w:numId="23">
    <w:abstractNumId w:val="13"/>
  </w:num>
  <w:num w:numId="24">
    <w:abstractNumId w:val="8"/>
  </w:num>
  <w:num w:numId="25">
    <w:abstractNumId w:val="21"/>
  </w:num>
  <w:num w:numId="26">
    <w:abstractNumId w:val="22"/>
  </w:num>
  <w:num w:numId="27">
    <w:abstractNumId w:val="5"/>
  </w:num>
  <w:num w:numId="28">
    <w:abstractNumId w:val="15"/>
  </w:num>
  <w:num w:numId="29">
    <w:abstractNumId w:val="10"/>
  </w:num>
  <w:num w:numId="30">
    <w:abstractNumId w:val="6"/>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32"/>
    <w:rsid w:val="000008B3"/>
    <w:rsid w:val="00000910"/>
    <w:rsid w:val="00002050"/>
    <w:rsid w:val="00002B42"/>
    <w:rsid w:val="00003784"/>
    <w:rsid w:val="000062DE"/>
    <w:rsid w:val="00006EDD"/>
    <w:rsid w:val="000076CC"/>
    <w:rsid w:val="000103E2"/>
    <w:rsid w:val="00010D1F"/>
    <w:rsid w:val="0001193D"/>
    <w:rsid w:val="00012969"/>
    <w:rsid w:val="00015B89"/>
    <w:rsid w:val="00015BBC"/>
    <w:rsid w:val="000170F9"/>
    <w:rsid w:val="0002019D"/>
    <w:rsid w:val="0002025C"/>
    <w:rsid w:val="000213C2"/>
    <w:rsid w:val="00021A6E"/>
    <w:rsid w:val="000237AC"/>
    <w:rsid w:val="000241FE"/>
    <w:rsid w:val="00024382"/>
    <w:rsid w:val="000245BA"/>
    <w:rsid w:val="00024D34"/>
    <w:rsid w:val="00026583"/>
    <w:rsid w:val="0002679E"/>
    <w:rsid w:val="00027371"/>
    <w:rsid w:val="00030F64"/>
    <w:rsid w:val="000311AC"/>
    <w:rsid w:val="00031A23"/>
    <w:rsid w:val="000322BB"/>
    <w:rsid w:val="00032CFC"/>
    <w:rsid w:val="00033EDB"/>
    <w:rsid w:val="00034FB1"/>
    <w:rsid w:val="00035EA0"/>
    <w:rsid w:val="00036D95"/>
    <w:rsid w:val="0003799A"/>
    <w:rsid w:val="0004315C"/>
    <w:rsid w:val="000439C0"/>
    <w:rsid w:val="000457BB"/>
    <w:rsid w:val="00045D03"/>
    <w:rsid w:val="00045EBC"/>
    <w:rsid w:val="000472F2"/>
    <w:rsid w:val="000475FF"/>
    <w:rsid w:val="000505D8"/>
    <w:rsid w:val="00051881"/>
    <w:rsid w:val="00051A16"/>
    <w:rsid w:val="00051C61"/>
    <w:rsid w:val="00052620"/>
    <w:rsid w:val="00052E2A"/>
    <w:rsid w:val="000531A9"/>
    <w:rsid w:val="0005392E"/>
    <w:rsid w:val="00055CD8"/>
    <w:rsid w:val="00056EDA"/>
    <w:rsid w:val="00056F57"/>
    <w:rsid w:val="000606ED"/>
    <w:rsid w:val="0006132C"/>
    <w:rsid w:val="000613AF"/>
    <w:rsid w:val="0006165D"/>
    <w:rsid w:val="00061D2C"/>
    <w:rsid w:val="00062206"/>
    <w:rsid w:val="00062EE6"/>
    <w:rsid w:val="00063014"/>
    <w:rsid w:val="000635D9"/>
    <w:rsid w:val="00063E4C"/>
    <w:rsid w:val="000653B2"/>
    <w:rsid w:val="00071509"/>
    <w:rsid w:val="0007271F"/>
    <w:rsid w:val="00073168"/>
    <w:rsid w:val="00073660"/>
    <w:rsid w:val="0007398D"/>
    <w:rsid w:val="000741E7"/>
    <w:rsid w:val="00074830"/>
    <w:rsid w:val="00077962"/>
    <w:rsid w:val="00077CB0"/>
    <w:rsid w:val="0008160D"/>
    <w:rsid w:val="000824F0"/>
    <w:rsid w:val="00082917"/>
    <w:rsid w:val="000836EA"/>
    <w:rsid w:val="00083B8C"/>
    <w:rsid w:val="00083ECA"/>
    <w:rsid w:val="00083F43"/>
    <w:rsid w:val="0008633E"/>
    <w:rsid w:val="0008648F"/>
    <w:rsid w:val="00086581"/>
    <w:rsid w:val="00086E5D"/>
    <w:rsid w:val="00087296"/>
    <w:rsid w:val="0009106A"/>
    <w:rsid w:val="00091B43"/>
    <w:rsid w:val="00092D72"/>
    <w:rsid w:val="000935D0"/>
    <w:rsid w:val="00094052"/>
    <w:rsid w:val="00095D3D"/>
    <w:rsid w:val="000A0DEE"/>
    <w:rsid w:val="000A1255"/>
    <w:rsid w:val="000A1D3F"/>
    <w:rsid w:val="000A20BB"/>
    <w:rsid w:val="000A2E88"/>
    <w:rsid w:val="000A2F3A"/>
    <w:rsid w:val="000A3031"/>
    <w:rsid w:val="000A347B"/>
    <w:rsid w:val="000A3880"/>
    <w:rsid w:val="000A499F"/>
    <w:rsid w:val="000A5B55"/>
    <w:rsid w:val="000A6596"/>
    <w:rsid w:val="000A6881"/>
    <w:rsid w:val="000A6DC8"/>
    <w:rsid w:val="000A75FB"/>
    <w:rsid w:val="000B014B"/>
    <w:rsid w:val="000B0569"/>
    <w:rsid w:val="000B0A09"/>
    <w:rsid w:val="000B0CC4"/>
    <w:rsid w:val="000B0F82"/>
    <w:rsid w:val="000B160A"/>
    <w:rsid w:val="000B33F5"/>
    <w:rsid w:val="000B47C7"/>
    <w:rsid w:val="000B50A9"/>
    <w:rsid w:val="000B544C"/>
    <w:rsid w:val="000B582C"/>
    <w:rsid w:val="000B5F54"/>
    <w:rsid w:val="000B62F2"/>
    <w:rsid w:val="000B6995"/>
    <w:rsid w:val="000B7AC1"/>
    <w:rsid w:val="000B7E2B"/>
    <w:rsid w:val="000B7F9C"/>
    <w:rsid w:val="000C0746"/>
    <w:rsid w:val="000C0FD5"/>
    <w:rsid w:val="000C1F9D"/>
    <w:rsid w:val="000C2306"/>
    <w:rsid w:val="000C279D"/>
    <w:rsid w:val="000C2FE9"/>
    <w:rsid w:val="000C30F8"/>
    <w:rsid w:val="000C35E8"/>
    <w:rsid w:val="000C4476"/>
    <w:rsid w:val="000C4E6F"/>
    <w:rsid w:val="000C5134"/>
    <w:rsid w:val="000C604C"/>
    <w:rsid w:val="000C6E4E"/>
    <w:rsid w:val="000C6F2B"/>
    <w:rsid w:val="000C7118"/>
    <w:rsid w:val="000D0380"/>
    <w:rsid w:val="000D1B07"/>
    <w:rsid w:val="000D1CF6"/>
    <w:rsid w:val="000D2758"/>
    <w:rsid w:val="000D47C0"/>
    <w:rsid w:val="000D5683"/>
    <w:rsid w:val="000D5AD8"/>
    <w:rsid w:val="000D6773"/>
    <w:rsid w:val="000D78A3"/>
    <w:rsid w:val="000D7A67"/>
    <w:rsid w:val="000E0E51"/>
    <w:rsid w:val="000E1C4B"/>
    <w:rsid w:val="000E1D47"/>
    <w:rsid w:val="000E247A"/>
    <w:rsid w:val="000E2F67"/>
    <w:rsid w:val="000E4E18"/>
    <w:rsid w:val="000E6BA4"/>
    <w:rsid w:val="000E7592"/>
    <w:rsid w:val="000E7B10"/>
    <w:rsid w:val="000F0D1B"/>
    <w:rsid w:val="000F4395"/>
    <w:rsid w:val="000F47F4"/>
    <w:rsid w:val="000F4C39"/>
    <w:rsid w:val="000F4E29"/>
    <w:rsid w:val="000F57B6"/>
    <w:rsid w:val="000F5B35"/>
    <w:rsid w:val="000F6595"/>
    <w:rsid w:val="000F6818"/>
    <w:rsid w:val="000F6B3C"/>
    <w:rsid w:val="000F6FAE"/>
    <w:rsid w:val="000F7091"/>
    <w:rsid w:val="000F71D5"/>
    <w:rsid w:val="000F766C"/>
    <w:rsid w:val="000F7CE1"/>
    <w:rsid w:val="000F7DBD"/>
    <w:rsid w:val="001007DD"/>
    <w:rsid w:val="00100971"/>
    <w:rsid w:val="001010C3"/>
    <w:rsid w:val="00103322"/>
    <w:rsid w:val="0010346A"/>
    <w:rsid w:val="001042ED"/>
    <w:rsid w:val="00104E2A"/>
    <w:rsid w:val="00105F8D"/>
    <w:rsid w:val="001110BA"/>
    <w:rsid w:val="001118C5"/>
    <w:rsid w:val="001126E7"/>
    <w:rsid w:val="001136E4"/>
    <w:rsid w:val="00113D55"/>
    <w:rsid w:val="0011450C"/>
    <w:rsid w:val="00114DA3"/>
    <w:rsid w:val="00116409"/>
    <w:rsid w:val="001173E6"/>
    <w:rsid w:val="00117F9C"/>
    <w:rsid w:val="00120663"/>
    <w:rsid w:val="001215CF"/>
    <w:rsid w:val="00121B8F"/>
    <w:rsid w:val="00121FA8"/>
    <w:rsid w:val="0012228F"/>
    <w:rsid w:val="00122CA5"/>
    <w:rsid w:val="00123F8D"/>
    <w:rsid w:val="00124822"/>
    <w:rsid w:val="00124FEA"/>
    <w:rsid w:val="00127466"/>
    <w:rsid w:val="00127714"/>
    <w:rsid w:val="0012786F"/>
    <w:rsid w:val="0013068A"/>
    <w:rsid w:val="00131144"/>
    <w:rsid w:val="0013543F"/>
    <w:rsid w:val="00136019"/>
    <w:rsid w:val="00136278"/>
    <w:rsid w:val="001369FA"/>
    <w:rsid w:val="00136BB3"/>
    <w:rsid w:val="00137302"/>
    <w:rsid w:val="00140EFF"/>
    <w:rsid w:val="00141433"/>
    <w:rsid w:val="00141E4D"/>
    <w:rsid w:val="00143219"/>
    <w:rsid w:val="0014383A"/>
    <w:rsid w:val="001445F3"/>
    <w:rsid w:val="001448FB"/>
    <w:rsid w:val="00144A70"/>
    <w:rsid w:val="00145F2B"/>
    <w:rsid w:val="00146D2B"/>
    <w:rsid w:val="00150F5C"/>
    <w:rsid w:val="00151C0D"/>
    <w:rsid w:val="00152304"/>
    <w:rsid w:val="001524DB"/>
    <w:rsid w:val="0015288C"/>
    <w:rsid w:val="0015419D"/>
    <w:rsid w:val="00154C52"/>
    <w:rsid w:val="00154FD2"/>
    <w:rsid w:val="0015504A"/>
    <w:rsid w:val="00157161"/>
    <w:rsid w:val="001601DE"/>
    <w:rsid w:val="0016171F"/>
    <w:rsid w:val="001621D7"/>
    <w:rsid w:val="001622DA"/>
    <w:rsid w:val="00162FFC"/>
    <w:rsid w:val="0016390E"/>
    <w:rsid w:val="00164B7C"/>
    <w:rsid w:val="001658CE"/>
    <w:rsid w:val="00165F8B"/>
    <w:rsid w:val="00166C54"/>
    <w:rsid w:val="0016773A"/>
    <w:rsid w:val="00167AC7"/>
    <w:rsid w:val="00170454"/>
    <w:rsid w:val="001705C9"/>
    <w:rsid w:val="0017186F"/>
    <w:rsid w:val="00171B00"/>
    <w:rsid w:val="00173351"/>
    <w:rsid w:val="00173AF6"/>
    <w:rsid w:val="00175B37"/>
    <w:rsid w:val="00176254"/>
    <w:rsid w:val="00176D14"/>
    <w:rsid w:val="001771E4"/>
    <w:rsid w:val="0017727C"/>
    <w:rsid w:val="001777C9"/>
    <w:rsid w:val="00177E84"/>
    <w:rsid w:val="001806DC"/>
    <w:rsid w:val="0018437A"/>
    <w:rsid w:val="00184ADE"/>
    <w:rsid w:val="00185D0C"/>
    <w:rsid w:val="00186BAB"/>
    <w:rsid w:val="00186E83"/>
    <w:rsid w:val="00187380"/>
    <w:rsid w:val="0018786C"/>
    <w:rsid w:val="00187FA3"/>
    <w:rsid w:val="001900B5"/>
    <w:rsid w:val="0019076A"/>
    <w:rsid w:val="00190BF2"/>
    <w:rsid w:val="00190D5C"/>
    <w:rsid w:val="00192C81"/>
    <w:rsid w:val="00192ECA"/>
    <w:rsid w:val="00192F36"/>
    <w:rsid w:val="001944DF"/>
    <w:rsid w:val="00194792"/>
    <w:rsid w:val="00194E0B"/>
    <w:rsid w:val="0019535C"/>
    <w:rsid w:val="00196682"/>
    <w:rsid w:val="00196AD8"/>
    <w:rsid w:val="001973AF"/>
    <w:rsid w:val="00197CA7"/>
    <w:rsid w:val="00197F14"/>
    <w:rsid w:val="001A40F8"/>
    <w:rsid w:val="001A7912"/>
    <w:rsid w:val="001A7F7C"/>
    <w:rsid w:val="001B0479"/>
    <w:rsid w:val="001B218B"/>
    <w:rsid w:val="001B32EF"/>
    <w:rsid w:val="001B3496"/>
    <w:rsid w:val="001B4D62"/>
    <w:rsid w:val="001B626A"/>
    <w:rsid w:val="001B658E"/>
    <w:rsid w:val="001B75DE"/>
    <w:rsid w:val="001C023D"/>
    <w:rsid w:val="001C0394"/>
    <w:rsid w:val="001C03C1"/>
    <w:rsid w:val="001C04DE"/>
    <w:rsid w:val="001C09A5"/>
    <w:rsid w:val="001C1ECE"/>
    <w:rsid w:val="001C22CA"/>
    <w:rsid w:val="001C2396"/>
    <w:rsid w:val="001C347D"/>
    <w:rsid w:val="001C34E2"/>
    <w:rsid w:val="001C3704"/>
    <w:rsid w:val="001C4593"/>
    <w:rsid w:val="001D01A3"/>
    <w:rsid w:val="001D09EF"/>
    <w:rsid w:val="001D1F64"/>
    <w:rsid w:val="001D374D"/>
    <w:rsid w:val="001D3E52"/>
    <w:rsid w:val="001D3F71"/>
    <w:rsid w:val="001D72E8"/>
    <w:rsid w:val="001D7506"/>
    <w:rsid w:val="001E07C5"/>
    <w:rsid w:val="001E0CA7"/>
    <w:rsid w:val="001E16C5"/>
    <w:rsid w:val="001E1F65"/>
    <w:rsid w:val="001E201E"/>
    <w:rsid w:val="001E268C"/>
    <w:rsid w:val="001E2A2E"/>
    <w:rsid w:val="001E2B5D"/>
    <w:rsid w:val="001E30BE"/>
    <w:rsid w:val="001E3970"/>
    <w:rsid w:val="001E3F4E"/>
    <w:rsid w:val="001E4273"/>
    <w:rsid w:val="001E4C1B"/>
    <w:rsid w:val="001E62CF"/>
    <w:rsid w:val="001E78F1"/>
    <w:rsid w:val="001F13DC"/>
    <w:rsid w:val="001F23DC"/>
    <w:rsid w:val="001F3DC2"/>
    <w:rsid w:val="001F491F"/>
    <w:rsid w:val="001F66A5"/>
    <w:rsid w:val="001F6C27"/>
    <w:rsid w:val="001F71DD"/>
    <w:rsid w:val="001F7B3F"/>
    <w:rsid w:val="0020099A"/>
    <w:rsid w:val="00200B54"/>
    <w:rsid w:val="00200C8E"/>
    <w:rsid w:val="002020A6"/>
    <w:rsid w:val="002025FB"/>
    <w:rsid w:val="00202ACA"/>
    <w:rsid w:val="00203557"/>
    <w:rsid w:val="002035C8"/>
    <w:rsid w:val="00204782"/>
    <w:rsid w:val="00204A4A"/>
    <w:rsid w:val="00205F9D"/>
    <w:rsid w:val="002063F5"/>
    <w:rsid w:val="00206529"/>
    <w:rsid w:val="0020660D"/>
    <w:rsid w:val="00206B03"/>
    <w:rsid w:val="0020764B"/>
    <w:rsid w:val="00207862"/>
    <w:rsid w:val="00210642"/>
    <w:rsid w:val="00210FC6"/>
    <w:rsid w:val="00213E38"/>
    <w:rsid w:val="0021574E"/>
    <w:rsid w:val="0021752B"/>
    <w:rsid w:val="002206FB"/>
    <w:rsid w:val="00222F8E"/>
    <w:rsid w:val="002230CA"/>
    <w:rsid w:val="002236F6"/>
    <w:rsid w:val="00223BE1"/>
    <w:rsid w:val="00225497"/>
    <w:rsid w:val="00225638"/>
    <w:rsid w:val="00226BB0"/>
    <w:rsid w:val="00227577"/>
    <w:rsid w:val="00231189"/>
    <w:rsid w:val="00231D4A"/>
    <w:rsid w:val="0023240B"/>
    <w:rsid w:val="002340BE"/>
    <w:rsid w:val="00235B29"/>
    <w:rsid w:val="002366CA"/>
    <w:rsid w:val="002410A1"/>
    <w:rsid w:val="002410DF"/>
    <w:rsid w:val="00241D81"/>
    <w:rsid w:val="00242134"/>
    <w:rsid w:val="00244F50"/>
    <w:rsid w:val="002463D9"/>
    <w:rsid w:val="00246C6B"/>
    <w:rsid w:val="00250020"/>
    <w:rsid w:val="00250769"/>
    <w:rsid w:val="00250FC2"/>
    <w:rsid w:val="002528BF"/>
    <w:rsid w:val="00252D9E"/>
    <w:rsid w:val="0025323F"/>
    <w:rsid w:val="0025389E"/>
    <w:rsid w:val="002539DD"/>
    <w:rsid w:val="002543D5"/>
    <w:rsid w:val="00254CE1"/>
    <w:rsid w:val="00255487"/>
    <w:rsid w:val="00255D04"/>
    <w:rsid w:val="00255EFA"/>
    <w:rsid w:val="002600B1"/>
    <w:rsid w:val="00261AD8"/>
    <w:rsid w:val="00262389"/>
    <w:rsid w:val="00262986"/>
    <w:rsid w:val="00263125"/>
    <w:rsid w:val="002637B4"/>
    <w:rsid w:val="00264175"/>
    <w:rsid w:val="002650B6"/>
    <w:rsid w:val="0026544F"/>
    <w:rsid w:val="00266458"/>
    <w:rsid w:val="00267AEE"/>
    <w:rsid w:val="0027074C"/>
    <w:rsid w:val="002708ED"/>
    <w:rsid w:val="00270A39"/>
    <w:rsid w:val="00270F56"/>
    <w:rsid w:val="00272109"/>
    <w:rsid w:val="00273FD4"/>
    <w:rsid w:val="002752D7"/>
    <w:rsid w:val="00275850"/>
    <w:rsid w:val="00277FAB"/>
    <w:rsid w:val="002803FE"/>
    <w:rsid w:val="00280E43"/>
    <w:rsid w:val="00281679"/>
    <w:rsid w:val="002828A9"/>
    <w:rsid w:val="00282CB0"/>
    <w:rsid w:val="00283124"/>
    <w:rsid w:val="002847D9"/>
    <w:rsid w:val="00284EC4"/>
    <w:rsid w:val="00284FF6"/>
    <w:rsid w:val="002856BA"/>
    <w:rsid w:val="002866DB"/>
    <w:rsid w:val="0028696A"/>
    <w:rsid w:val="00287286"/>
    <w:rsid w:val="00290056"/>
    <w:rsid w:val="002926E1"/>
    <w:rsid w:val="00292F22"/>
    <w:rsid w:val="002952E1"/>
    <w:rsid w:val="0029546D"/>
    <w:rsid w:val="00295D83"/>
    <w:rsid w:val="00296A4E"/>
    <w:rsid w:val="00296CA6"/>
    <w:rsid w:val="00297386"/>
    <w:rsid w:val="00297BEF"/>
    <w:rsid w:val="002A138B"/>
    <w:rsid w:val="002A1442"/>
    <w:rsid w:val="002A294C"/>
    <w:rsid w:val="002A2D5D"/>
    <w:rsid w:val="002A424E"/>
    <w:rsid w:val="002A4D88"/>
    <w:rsid w:val="002A55B7"/>
    <w:rsid w:val="002A59AF"/>
    <w:rsid w:val="002A673B"/>
    <w:rsid w:val="002A69B5"/>
    <w:rsid w:val="002B0E87"/>
    <w:rsid w:val="002B12FB"/>
    <w:rsid w:val="002B1808"/>
    <w:rsid w:val="002B2632"/>
    <w:rsid w:val="002B36FC"/>
    <w:rsid w:val="002B3D34"/>
    <w:rsid w:val="002B4095"/>
    <w:rsid w:val="002B47FB"/>
    <w:rsid w:val="002B4E72"/>
    <w:rsid w:val="002B526E"/>
    <w:rsid w:val="002B54A5"/>
    <w:rsid w:val="002B7D8F"/>
    <w:rsid w:val="002C0335"/>
    <w:rsid w:val="002C03CE"/>
    <w:rsid w:val="002C0483"/>
    <w:rsid w:val="002C09AE"/>
    <w:rsid w:val="002C1F6B"/>
    <w:rsid w:val="002C2037"/>
    <w:rsid w:val="002C2CD0"/>
    <w:rsid w:val="002C3A7B"/>
    <w:rsid w:val="002C4033"/>
    <w:rsid w:val="002C495C"/>
    <w:rsid w:val="002C4E2E"/>
    <w:rsid w:val="002C54B5"/>
    <w:rsid w:val="002C5662"/>
    <w:rsid w:val="002C5924"/>
    <w:rsid w:val="002C5B3B"/>
    <w:rsid w:val="002C66B1"/>
    <w:rsid w:val="002C77C9"/>
    <w:rsid w:val="002D0A53"/>
    <w:rsid w:val="002D10F1"/>
    <w:rsid w:val="002D15DD"/>
    <w:rsid w:val="002D1DD2"/>
    <w:rsid w:val="002D2E26"/>
    <w:rsid w:val="002D3072"/>
    <w:rsid w:val="002D585B"/>
    <w:rsid w:val="002D63A0"/>
    <w:rsid w:val="002D797F"/>
    <w:rsid w:val="002E1A27"/>
    <w:rsid w:val="002E27C0"/>
    <w:rsid w:val="002E5702"/>
    <w:rsid w:val="002E5A42"/>
    <w:rsid w:val="002E5A4F"/>
    <w:rsid w:val="002F0264"/>
    <w:rsid w:val="002F141F"/>
    <w:rsid w:val="002F1582"/>
    <w:rsid w:val="002F18BB"/>
    <w:rsid w:val="002F2719"/>
    <w:rsid w:val="002F4013"/>
    <w:rsid w:val="002F57D7"/>
    <w:rsid w:val="002F6656"/>
    <w:rsid w:val="002F66CA"/>
    <w:rsid w:val="002F6B0C"/>
    <w:rsid w:val="002F6CA3"/>
    <w:rsid w:val="002F6F28"/>
    <w:rsid w:val="00300086"/>
    <w:rsid w:val="00300191"/>
    <w:rsid w:val="003035A4"/>
    <w:rsid w:val="00304080"/>
    <w:rsid w:val="00304E57"/>
    <w:rsid w:val="00305B57"/>
    <w:rsid w:val="00305DB5"/>
    <w:rsid w:val="0030649B"/>
    <w:rsid w:val="003103F1"/>
    <w:rsid w:val="0031188C"/>
    <w:rsid w:val="00311AA0"/>
    <w:rsid w:val="00311CDD"/>
    <w:rsid w:val="00314079"/>
    <w:rsid w:val="003149DC"/>
    <w:rsid w:val="003164AA"/>
    <w:rsid w:val="003171AF"/>
    <w:rsid w:val="00317C34"/>
    <w:rsid w:val="00317CBA"/>
    <w:rsid w:val="00321E4B"/>
    <w:rsid w:val="0032288C"/>
    <w:rsid w:val="00322A63"/>
    <w:rsid w:val="00322E23"/>
    <w:rsid w:val="0032385C"/>
    <w:rsid w:val="00323AFE"/>
    <w:rsid w:val="00324C4D"/>
    <w:rsid w:val="00325AE0"/>
    <w:rsid w:val="003261F1"/>
    <w:rsid w:val="003267E0"/>
    <w:rsid w:val="003273E1"/>
    <w:rsid w:val="003279C4"/>
    <w:rsid w:val="00327A68"/>
    <w:rsid w:val="00330CE7"/>
    <w:rsid w:val="00330FC3"/>
    <w:rsid w:val="003313B8"/>
    <w:rsid w:val="00331A4D"/>
    <w:rsid w:val="00331C63"/>
    <w:rsid w:val="00333A13"/>
    <w:rsid w:val="00334155"/>
    <w:rsid w:val="00336431"/>
    <w:rsid w:val="00336E87"/>
    <w:rsid w:val="00337BE7"/>
    <w:rsid w:val="00337CE3"/>
    <w:rsid w:val="003404B4"/>
    <w:rsid w:val="003434B5"/>
    <w:rsid w:val="003436F1"/>
    <w:rsid w:val="0034392B"/>
    <w:rsid w:val="00344B2C"/>
    <w:rsid w:val="00347030"/>
    <w:rsid w:val="0034706D"/>
    <w:rsid w:val="00350CDF"/>
    <w:rsid w:val="003521E9"/>
    <w:rsid w:val="00352F09"/>
    <w:rsid w:val="0035358E"/>
    <w:rsid w:val="00353D30"/>
    <w:rsid w:val="00354068"/>
    <w:rsid w:val="0035579E"/>
    <w:rsid w:val="0035656C"/>
    <w:rsid w:val="003567B2"/>
    <w:rsid w:val="00356CDD"/>
    <w:rsid w:val="003575EA"/>
    <w:rsid w:val="0035765C"/>
    <w:rsid w:val="0035773C"/>
    <w:rsid w:val="00357779"/>
    <w:rsid w:val="00357AC5"/>
    <w:rsid w:val="00357E06"/>
    <w:rsid w:val="0036026E"/>
    <w:rsid w:val="00360FAE"/>
    <w:rsid w:val="0036162B"/>
    <w:rsid w:val="0036210F"/>
    <w:rsid w:val="00363AC8"/>
    <w:rsid w:val="00364BAF"/>
    <w:rsid w:val="003653AF"/>
    <w:rsid w:val="00367152"/>
    <w:rsid w:val="00367615"/>
    <w:rsid w:val="00367F6D"/>
    <w:rsid w:val="0037350A"/>
    <w:rsid w:val="003739D3"/>
    <w:rsid w:val="003755EC"/>
    <w:rsid w:val="00376810"/>
    <w:rsid w:val="00380C1E"/>
    <w:rsid w:val="00381AB3"/>
    <w:rsid w:val="00382BB9"/>
    <w:rsid w:val="00384809"/>
    <w:rsid w:val="00386350"/>
    <w:rsid w:val="0038659E"/>
    <w:rsid w:val="00386AED"/>
    <w:rsid w:val="00386EA4"/>
    <w:rsid w:val="003871F7"/>
    <w:rsid w:val="003874C6"/>
    <w:rsid w:val="00390619"/>
    <w:rsid w:val="00391920"/>
    <w:rsid w:val="00391E14"/>
    <w:rsid w:val="00391F1C"/>
    <w:rsid w:val="00393566"/>
    <w:rsid w:val="00393EAC"/>
    <w:rsid w:val="0039437D"/>
    <w:rsid w:val="00396EF3"/>
    <w:rsid w:val="003975A3"/>
    <w:rsid w:val="00397CF4"/>
    <w:rsid w:val="00397D41"/>
    <w:rsid w:val="00397D9D"/>
    <w:rsid w:val="003A0325"/>
    <w:rsid w:val="003A0F5D"/>
    <w:rsid w:val="003A10DF"/>
    <w:rsid w:val="003A1E0F"/>
    <w:rsid w:val="003A237D"/>
    <w:rsid w:val="003A2AB6"/>
    <w:rsid w:val="003A372D"/>
    <w:rsid w:val="003A383E"/>
    <w:rsid w:val="003A3C63"/>
    <w:rsid w:val="003A4579"/>
    <w:rsid w:val="003A5C4C"/>
    <w:rsid w:val="003A5CB8"/>
    <w:rsid w:val="003A5D21"/>
    <w:rsid w:val="003A6B2F"/>
    <w:rsid w:val="003A71ED"/>
    <w:rsid w:val="003A7C8A"/>
    <w:rsid w:val="003B002E"/>
    <w:rsid w:val="003B1005"/>
    <w:rsid w:val="003B125B"/>
    <w:rsid w:val="003B1471"/>
    <w:rsid w:val="003B2F12"/>
    <w:rsid w:val="003B3DA5"/>
    <w:rsid w:val="003B49BF"/>
    <w:rsid w:val="003B4A60"/>
    <w:rsid w:val="003B535F"/>
    <w:rsid w:val="003B548C"/>
    <w:rsid w:val="003C0411"/>
    <w:rsid w:val="003C1BFA"/>
    <w:rsid w:val="003C358E"/>
    <w:rsid w:val="003C393B"/>
    <w:rsid w:val="003C3AAD"/>
    <w:rsid w:val="003C3F1E"/>
    <w:rsid w:val="003C5E9C"/>
    <w:rsid w:val="003C67EB"/>
    <w:rsid w:val="003D084A"/>
    <w:rsid w:val="003D0B08"/>
    <w:rsid w:val="003D11BF"/>
    <w:rsid w:val="003D28AC"/>
    <w:rsid w:val="003D2C0E"/>
    <w:rsid w:val="003D376C"/>
    <w:rsid w:val="003D4D31"/>
    <w:rsid w:val="003D4DD8"/>
    <w:rsid w:val="003D784E"/>
    <w:rsid w:val="003E03E5"/>
    <w:rsid w:val="003E0B22"/>
    <w:rsid w:val="003E0BFF"/>
    <w:rsid w:val="003E16E0"/>
    <w:rsid w:val="003E2C56"/>
    <w:rsid w:val="003E2F46"/>
    <w:rsid w:val="003E3F7B"/>
    <w:rsid w:val="003E59F6"/>
    <w:rsid w:val="003E5B47"/>
    <w:rsid w:val="003E63C4"/>
    <w:rsid w:val="003E6F93"/>
    <w:rsid w:val="003F0840"/>
    <w:rsid w:val="003F0CDF"/>
    <w:rsid w:val="003F2124"/>
    <w:rsid w:val="003F29C4"/>
    <w:rsid w:val="003F3027"/>
    <w:rsid w:val="003F317F"/>
    <w:rsid w:val="003F3709"/>
    <w:rsid w:val="003F3B3F"/>
    <w:rsid w:val="003F400B"/>
    <w:rsid w:val="003F4981"/>
    <w:rsid w:val="003F5C11"/>
    <w:rsid w:val="003F5DB8"/>
    <w:rsid w:val="003F61EC"/>
    <w:rsid w:val="003F7898"/>
    <w:rsid w:val="003F7F6B"/>
    <w:rsid w:val="00400A56"/>
    <w:rsid w:val="00405C1F"/>
    <w:rsid w:val="00406504"/>
    <w:rsid w:val="00406A9E"/>
    <w:rsid w:val="004079EA"/>
    <w:rsid w:val="00407B35"/>
    <w:rsid w:val="00411019"/>
    <w:rsid w:val="004113A4"/>
    <w:rsid w:val="00411BF3"/>
    <w:rsid w:val="004121BE"/>
    <w:rsid w:val="00412BAF"/>
    <w:rsid w:val="004130BC"/>
    <w:rsid w:val="00414ED6"/>
    <w:rsid w:val="004174B7"/>
    <w:rsid w:val="00423C1B"/>
    <w:rsid w:val="0042416D"/>
    <w:rsid w:val="004266F3"/>
    <w:rsid w:val="00430F88"/>
    <w:rsid w:val="004319EF"/>
    <w:rsid w:val="00431C2C"/>
    <w:rsid w:val="004322CA"/>
    <w:rsid w:val="00433871"/>
    <w:rsid w:val="00434E3C"/>
    <w:rsid w:val="004359DE"/>
    <w:rsid w:val="00436017"/>
    <w:rsid w:val="00437AB7"/>
    <w:rsid w:val="00441478"/>
    <w:rsid w:val="00442A78"/>
    <w:rsid w:val="00445845"/>
    <w:rsid w:val="00446C4D"/>
    <w:rsid w:val="00447239"/>
    <w:rsid w:val="00447557"/>
    <w:rsid w:val="00447A60"/>
    <w:rsid w:val="00447C90"/>
    <w:rsid w:val="00447E06"/>
    <w:rsid w:val="004515AC"/>
    <w:rsid w:val="00451CDF"/>
    <w:rsid w:val="00452C89"/>
    <w:rsid w:val="0045315F"/>
    <w:rsid w:val="004563EF"/>
    <w:rsid w:val="004565D7"/>
    <w:rsid w:val="00456B77"/>
    <w:rsid w:val="00457150"/>
    <w:rsid w:val="00457367"/>
    <w:rsid w:val="0046063C"/>
    <w:rsid w:val="0046065C"/>
    <w:rsid w:val="004606AC"/>
    <w:rsid w:val="004619A5"/>
    <w:rsid w:val="0046290F"/>
    <w:rsid w:val="00464539"/>
    <w:rsid w:val="00464772"/>
    <w:rsid w:val="00464FAF"/>
    <w:rsid w:val="00465B0A"/>
    <w:rsid w:val="00465BAF"/>
    <w:rsid w:val="00465E50"/>
    <w:rsid w:val="0046661D"/>
    <w:rsid w:val="0047156C"/>
    <w:rsid w:val="00471605"/>
    <w:rsid w:val="004727DC"/>
    <w:rsid w:val="00472EB7"/>
    <w:rsid w:val="004737B7"/>
    <w:rsid w:val="0047415A"/>
    <w:rsid w:val="0047566D"/>
    <w:rsid w:val="00480A25"/>
    <w:rsid w:val="00481DE1"/>
    <w:rsid w:val="00481E41"/>
    <w:rsid w:val="00483246"/>
    <w:rsid w:val="004838AB"/>
    <w:rsid w:val="004851CD"/>
    <w:rsid w:val="0048585F"/>
    <w:rsid w:val="00485D38"/>
    <w:rsid w:val="00486748"/>
    <w:rsid w:val="00487794"/>
    <w:rsid w:val="00491C39"/>
    <w:rsid w:val="00492B52"/>
    <w:rsid w:val="004936F7"/>
    <w:rsid w:val="00493C4C"/>
    <w:rsid w:val="00493EE6"/>
    <w:rsid w:val="00494E77"/>
    <w:rsid w:val="0049695D"/>
    <w:rsid w:val="00497B44"/>
    <w:rsid w:val="004A047B"/>
    <w:rsid w:val="004A0579"/>
    <w:rsid w:val="004A09E7"/>
    <w:rsid w:val="004A0B21"/>
    <w:rsid w:val="004A11FD"/>
    <w:rsid w:val="004A1A5A"/>
    <w:rsid w:val="004A1EB4"/>
    <w:rsid w:val="004A3445"/>
    <w:rsid w:val="004A4A59"/>
    <w:rsid w:val="004A594A"/>
    <w:rsid w:val="004A6801"/>
    <w:rsid w:val="004A7EFF"/>
    <w:rsid w:val="004B45E0"/>
    <w:rsid w:val="004B4C9B"/>
    <w:rsid w:val="004B52FB"/>
    <w:rsid w:val="004B6D28"/>
    <w:rsid w:val="004B6F1C"/>
    <w:rsid w:val="004C065F"/>
    <w:rsid w:val="004C0D41"/>
    <w:rsid w:val="004C0E94"/>
    <w:rsid w:val="004C16F9"/>
    <w:rsid w:val="004C1751"/>
    <w:rsid w:val="004C2CD7"/>
    <w:rsid w:val="004C3162"/>
    <w:rsid w:val="004C3FFE"/>
    <w:rsid w:val="004C421B"/>
    <w:rsid w:val="004C4304"/>
    <w:rsid w:val="004C5451"/>
    <w:rsid w:val="004C578C"/>
    <w:rsid w:val="004C602C"/>
    <w:rsid w:val="004C658F"/>
    <w:rsid w:val="004C7B2E"/>
    <w:rsid w:val="004C7CA3"/>
    <w:rsid w:val="004C7D7B"/>
    <w:rsid w:val="004D0025"/>
    <w:rsid w:val="004D0165"/>
    <w:rsid w:val="004D0953"/>
    <w:rsid w:val="004D1C27"/>
    <w:rsid w:val="004D2902"/>
    <w:rsid w:val="004D3459"/>
    <w:rsid w:val="004D3B80"/>
    <w:rsid w:val="004D3EEA"/>
    <w:rsid w:val="004D533B"/>
    <w:rsid w:val="004D5497"/>
    <w:rsid w:val="004D5531"/>
    <w:rsid w:val="004D75DD"/>
    <w:rsid w:val="004E0491"/>
    <w:rsid w:val="004E0768"/>
    <w:rsid w:val="004E133F"/>
    <w:rsid w:val="004E23AF"/>
    <w:rsid w:val="004E308B"/>
    <w:rsid w:val="004E31F8"/>
    <w:rsid w:val="004E458B"/>
    <w:rsid w:val="004E51EF"/>
    <w:rsid w:val="004E5D54"/>
    <w:rsid w:val="004E6DB2"/>
    <w:rsid w:val="004E7C97"/>
    <w:rsid w:val="004E7FF8"/>
    <w:rsid w:val="004F1156"/>
    <w:rsid w:val="004F160E"/>
    <w:rsid w:val="004F4780"/>
    <w:rsid w:val="004F585E"/>
    <w:rsid w:val="004F6198"/>
    <w:rsid w:val="004F66D3"/>
    <w:rsid w:val="004F74C8"/>
    <w:rsid w:val="004F762F"/>
    <w:rsid w:val="005000DA"/>
    <w:rsid w:val="00501495"/>
    <w:rsid w:val="0050183D"/>
    <w:rsid w:val="0050206F"/>
    <w:rsid w:val="005020DA"/>
    <w:rsid w:val="00502AC4"/>
    <w:rsid w:val="00503085"/>
    <w:rsid w:val="005033B1"/>
    <w:rsid w:val="00503D78"/>
    <w:rsid w:val="00504A63"/>
    <w:rsid w:val="00504F25"/>
    <w:rsid w:val="0050549B"/>
    <w:rsid w:val="00506BA7"/>
    <w:rsid w:val="00510975"/>
    <w:rsid w:val="0051126C"/>
    <w:rsid w:val="00513178"/>
    <w:rsid w:val="00513CAA"/>
    <w:rsid w:val="0051404E"/>
    <w:rsid w:val="00515FA5"/>
    <w:rsid w:val="00516F66"/>
    <w:rsid w:val="005173C4"/>
    <w:rsid w:val="005200A5"/>
    <w:rsid w:val="005202C6"/>
    <w:rsid w:val="005217A5"/>
    <w:rsid w:val="00521F82"/>
    <w:rsid w:val="0052561C"/>
    <w:rsid w:val="0052650E"/>
    <w:rsid w:val="005270D1"/>
    <w:rsid w:val="0053064D"/>
    <w:rsid w:val="00530ADF"/>
    <w:rsid w:val="00532659"/>
    <w:rsid w:val="005332E9"/>
    <w:rsid w:val="00533E5C"/>
    <w:rsid w:val="005347A1"/>
    <w:rsid w:val="00534AE5"/>
    <w:rsid w:val="00535FC4"/>
    <w:rsid w:val="00536352"/>
    <w:rsid w:val="00537C9A"/>
    <w:rsid w:val="00537CAA"/>
    <w:rsid w:val="0054015A"/>
    <w:rsid w:val="00541B3B"/>
    <w:rsid w:val="00541BA9"/>
    <w:rsid w:val="005420E7"/>
    <w:rsid w:val="00545CCD"/>
    <w:rsid w:val="00545CFD"/>
    <w:rsid w:val="005460A4"/>
    <w:rsid w:val="00546983"/>
    <w:rsid w:val="00546C40"/>
    <w:rsid w:val="0054764C"/>
    <w:rsid w:val="00547A3C"/>
    <w:rsid w:val="005516BB"/>
    <w:rsid w:val="00551D89"/>
    <w:rsid w:val="005521C2"/>
    <w:rsid w:val="005521D5"/>
    <w:rsid w:val="00553B99"/>
    <w:rsid w:val="00553BAF"/>
    <w:rsid w:val="00554CE9"/>
    <w:rsid w:val="00555D3C"/>
    <w:rsid w:val="00555FEB"/>
    <w:rsid w:val="00557442"/>
    <w:rsid w:val="00557700"/>
    <w:rsid w:val="005601C6"/>
    <w:rsid w:val="0056087E"/>
    <w:rsid w:val="00560CF5"/>
    <w:rsid w:val="00560EA8"/>
    <w:rsid w:val="00561908"/>
    <w:rsid w:val="00561C19"/>
    <w:rsid w:val="00561CEE"/>
    <w:rsid w:val="00562261"/>
    <w:rsid w:val="00562608"/>
    <w:rsid w:val="0056280C"/>
    <w:rsid w:val="00563191"/>
    <w:rsid w:val="0056389B"/>
    <w:rsid w:val="00563EFB"/>
    <w:rsid w:val="005647CE"/>
    <w:rsid w:val="00564BC4"/>
    <w:rsid w:val="00565504"/>
    <w:rsid w:val="005658AA"/>
    <w:rsid w:val="005658E6"/>
    <w:rsid w:val="00565B4D"/>
    <w:rsid w:val="005662B9"/>
    <w:rsid w:val="00566CE1"/>
    <w:rsid w:val="00566F86"/>
    <w:rsid w:val="00567607"/>
    <w:rsid w:val="00567B62"/>
    <w:rsid w:val="00570E9F"/>
    <w:rsid w:val="00573443"/>
    <w:rsid w:val="00574EA2"/>
    <w:rsid w:val="0057529F"/>
    <w:rsid w:val="0057626A"/>
    <w:rsid w:val="00576CFA"/>
    <w:rsid w:val="00577475"/>
    <w:rsid w:val="00577D32"/>
    <w:rsid w:val="0058021C"/>
    <w:rsid w:val="00581CE0"/>
    <w:rsid w:val="005834A6"/>
    <w:rsid w:val="00585BB9"/>
    <w:rsid w:val="00585C5F"/>
    <w:rsid w:val="00587425"/>
    <w:rsid w:val="00587672"/>
    <w:rsid w:val="00590FB1"/>
    <w:rsid w:val="00592A7F"/>
    <w:rsid w:val="00592D6F"/>
    <w:rsid w:val="0059413A"/>
    <w:rsid w:val="00594DCD"/>
    <w:rsid w:val="0059559D"/>
    <w:rsid w:val="00595BFC"/>
    <w:rsid w:val="00596E2A"/>
    <w:rsid w:val="00596FF3"/>
    <w:rsid w:val="00597510"/>
    <w:rsid w:val="005A078E"/>
    <w:rsid w:val="005A1789"/>
    <w:rsid w:val="005A1CF5"/>
    <w:rsid w:val="005A1ECF"/>
    <w:rsid w:val="005A2402"/>
    <w:rsid w:val="005A2488"/>
    <w:rsid w:val="005A4ED1"/>
    <w:rsid w:val="005A5607"/>
    <w:rsid w:val="005A59F0"/>
    <w:rsid w:val="005A5E79"/>
    <w:rsid w:val="005A5ED7"/>
    <w:rsid w:val="005A6550"/>
    <w:rsid w:val="005A6CAB"/>
    <w:rsid w:val="005B01F7"/>
    <w:rsid w:val="005B040D"/>
    <w:rsid w:val="005B149D"/>
    <w:rsid w:val="005B37C2"/>
    <w:rsid w:val="005B487E"/>
    <w:rsid w:val="005B570B"/>
    <w:rsid w:val="005B6806"/>
    <w:rsid w:val="005C03ED"/>
    <w:rsid w:val="005C03FE"/>
    <w:rsid w:val="005C194F"/>
    <w:rsid w:val="005C2DA0"/>
    <w:rsid w:val="005C4605"/>
    <w:rsid w:val="005C506B"/>
    <w:rsid w:val="005C5FBE"/>
    <w:rsid w:val="005C6306"/>
    <w:rsid w:val="005C6A4A"/>
    <w:rsid w:val="005C6A78"/>
    <w:rsid w:val="005C7AB2"/>
    <w:rsid w:val="005D00C3"/>
    <w:rsid w:val="005D0403"/>
    <w:rsid w:val="005D079C"/>
    <w:rsid w:val="005D1C40"/>
    <w:rsid w:val="005D231F"/>
    <w:rsid w:val="005D2DAB"/>
    <w:rsid w:val="005D5B59"/>
    <w:rsid w:val="005D6270"/>
    <w:rsid w:val="005D669C"/>
    <w:rsid w:val="005D6C10"/>
    <w:rsid w:val="005D7CDC"/>
    <w:rsid w:val="005E0B54"/>
    <w:rsid w:val="005E10CE"/>
    <w:rsid w:val="005E1252"/>
    <w:rsid w:val="005E3DDC"/>
    <w:rsid w:val="005E4697"/>
    <w:rsid w:val="005E53ED"/>
    <w:rsid w:val="005E5529"/>
    <w:rsid w:val="005E5A39"/>
    <w:rsid w:val="005E5CE7"/>
    <w:rsid w:val="005E645B"/>
    <w:rsid w:val="005E66DE"/>
    <w:rsid w:val="005E799D"/>
    <w:rsid w:val="005F128C"/>
    <w:rsid w:val="005F1775"/>
    <w:rsid w:val="005F2397"/>
    <w:rsid w:val="005F24D2"/>
    <w:rsid w:val="005F2EE5"/>
    <w:rsid w:val="005F385F"/>
    <w:rsid w:val="005F38A0"/>
    <w:rsid w:val="005F412F"/>
    <w:rsid w:val="005F49ED"/>
    <w:rsid w:val="005F6500"/>
    <w:rsid w:val="005F7712"/>
    <w:rsid w:val="005F7C8C"/>
    <w:rsid w:val="00600BD1"/>
    <w:rsid w:val="00601625"/>
    <w:rsid w:val="00602D76"/>
    <w:rsid w:val="00604366"/>
    <w:rsid w:val="006048ED"/>
    <w:rsid w:val="00606ECC"/>
    <w:rsid w:val="00607D9F"/>
    <w:rsid w:val="00607EE2"/>
    <w:rsid w:val="006108B4"/>
    <w:rsid w:val="006116BD"/>
    <w:rsid w:val="00612280"/>
    <w:rsid w:val="00613481"/>
    <w:rsid w:val="006140EA"/>
    <w:rsid w:val="00616000"/>
    <w:rsid w:val="006164DB"/>
    <w:rsid w:val="00620B54"/>
    <w:rsid w:val="0062158B"/>
    <w:rsid w:val="00621C8F"/>
    <w:rsid w:val="00621DBF"/>
    <w:rsid w:val="006223CA"/>
    <w:rsid w:val="0062388D"/>
    <w:rsid w:val="00623966"/>
    <w:rsid w:val="00624BB0"/>
    <w:rsid w:val="00624F63"/>
    <w:rsid w:val="006253FC"/>
    <w:rsid w:val="006257A6"/>
    <w:rsid w:val="006274D1"/>
    <w:rsid w:val="006306F8"/>
    <w:rsid w:val="0063233E"/>
    <w:rsid w:val="00632781"/>
    <w:rsid w:val="006327B8"/>
    <w:rsid w:val="00632980"/>
    <w:rsid w:val="0063346F"/>
    <w:rsid w:val="006335CE"/>
    <w:rsid w:val="00633D01"/>
    <w:rsid w:val="00633E5F"/>
    <w:rsid w:val="00633F26"/>
    <w:rsid w:val="00634312"/>
    <w:rsid w:val="00636D8D"/>
    <w:rsid w:val="0063777F"/>
    <w:rsid w:val="00640460"/>
    <w:rsid w:val="006406A8"/>
    <w:rsid w:val="00640F0E"/>
    <w:rsid w:val="0064101A"/>
    <w:rsid w:val="0064204B"/>
    <w:rsid w:val="006428A1"/>
    <w:rsid w:val="00642919"/>
    <w:rsid w:val="00645000"/>
    <w:rsid w:val="00645870"/>
    <w:rsid w:val="00645A8F"/>
    <w:rsid w:val="006472E1"/>
    <w:rsid w:val="00652EEB"/>
    <w:rsid w:val="00653C43"/>
    <w:rsid w:val="00656B5F"/>
    <w:rsid w:val="00657274"/>
    <w:rsid w:val="00660008"/>
    <w:rsid w:val="006603BE"/>
    <w:rsid w:val="006611EE"/>
    <w:rsid w:val="00661B50"/>
    <w:rsid w:val="00661DEC"/>
    <w:rsid w:val="00662939"/>
    <w:rsid w:val="006629D5"/>
    <w:rsid w:val="00663B8C"/>
    <w:rsid w:val="00664689"/>
    <w:rsid w:val="006704B5"/>
    <w:rsid w:val="00671F5D"/>
    <w:rsid w:val="00672127"/>
    <w:rsid w:val="0067282C"/>
    <w:rsid w:val="00672946"/>
    <w:rsid w:val="0067496E"/>
    <w:rsid w:val="00674FDC"/>
    <w:rsid w:val="006761CF"/>
    <w:rsid w:val="006766E1"/>
    <w:rsid w:val="006771B2"/>
    <w:rsid w:val="00680441"/>
    <w:rsid w:val="00682767"/>
    <w:rsid w:val="00683448"/>
    <w:rsid w:val="00684242"/>
    <w:rsid w:val="00687801"/>
    <w:rsid w:val="00687AE2"/>
    <w:rsid w:val="006919A8"/>
    <w:rsid w:val="00691B80"/>
    <w:rsid w:val="00693167"/>
    <w:rsid w:val="00693185"/>
    <w:rsid w:val="00694027"/>
    <w:rsid w:val="00694F7F"/>
    <w:rsid w:val="0069535A"/>
    <w:rsid w:val="006A03E4"/>
    <w:rsid w:val="006A06E7"/>
    <w:rsid w:val="006A0D32"/>
    <w:rsid w:val="006A249A"/>
    <w:rsid w:val="006A2D7D"/>
    <w:rsid w:val="006A324E"/>
    <w:rsid w:val="006A3850"/>
    <w:rsid w:val="006A5599"/>
    <w:rsid w:val="006A602F"/>
    <w:rsid w:val="006A720D"/>
    <w:rsid w:val="006A76CD"/>
    <w:rsid w:val="006A7A2F"/>
    <w:rsid w:val="006B1AE8"/>
    <w:rsid w:val="006B214D"/>
    <w:rsid w:val="006B425A"/>
    <w:rsid w:val="006B4503"/>
    <w:rsid w:val="006B4C61"/>
    <w:rsid w:val="006B6BB4"/>
    <w:rsid w:val="006B7087"/>
    <w:rsid w:val="006B75D1"/>
    <w:rsid w:val="006B7626"/>
    <w:rsid w:val="006B7B5B"/>
    <w:rsid w:val="006C0226"/>
    <w:rsid w:val="006C1562"/>
    <w:rsid w:val="006C1619"/>
    <w:rsid w:val="006C16C7"/>
    <w:rsid w:val="006C1CF9"/>
    <w:rsid w:val="006C336E"/>
    <w:rsid w:val="006C43B1"/>
    <w:rsid w:val="006C476E"/>
    <w:rsid w:val="006C4E3F"/>
    <w:rsid w:val="006C6C3F"/>
    <w:rsid w:val="006C6E13"/>
    <w:rsid w:val="006C6F98"/>
    <w:rsid w:val="006C729E"/>
    <w:rsid w:val="006D00CB"/>
    <w:rsid w:val="006D1F9A"/>
    <w:rsid w:val="006D2387"/>
    <w:rsid w:val="006D261A"/>
    <w:rsid w:val="006D2890"/>
    <w:rsid w:val="006D3552"/>
    <w:rsid w:val="006D37A9"/>
    <w:rsid w:val="006D3C40"/>
    <w:rsid w:val="006D4894"/>
    <w:rsid w:val="006D4C9C"/>
    <w:rsid w:val="006D5056"/>
    <w:rsid w:val="006D60CE"/>
    <w:rsid w:val="006D6BD1"/>
    <w:rsid w:val="006D782D"/>
    <w:rsid w:val="006E0525"/>
    <w:rsid w:val="006E16EF"/>
    <w:rsid w:val="006E2779"/>
    <w:rsid w:val="006E38E4"/>
    <w:rsid w:val="006E4579"/>
    <w:rsid w:val="006E5035"/>
    <w:rsid w:val="006E66D7"/>
    <w:rsid w:val="006E7538"/>
    <w:rsid w:val="006E769F"/>
    <w:rsid w:val="006E791C"/>
    <w:rsid w:val="006F0A54"/>
    <w:rsid w:val="006F13D4"/>
    <w:rsid w:val="006F161C"/>
    <w:rsid w:val="006F180E"/>
    <w:rsid w:val="006F274E"/>
    <w:rsid w:val="006F2A34"/>
    <w:rsid w:val="006F2EF8"/>
    <w:rsid w:val="006F47C7"/>
    <w:rsid w:val="006F60D6"/>
    <w:rsid w:val="006F6FD1"/>
    <w:rsid w:val="00701D75"/>
    <w:rsid w:val="007027AF"/>
    <w:rsid w:val="007031A3"/>
    <w:rsid w:val="0070336C"/>
    <w:rsid w:val="007033EA"/>
    <w:rsid w:val="007043B3"/>
    <w:rsid w:val="00704478"/>
    <w:rsid w:val="00704C1A"/>
    <w:rsid w:val="00704DFC"/>
    <w:rsid w:val="007063E1"/>
    <w:rsid w:val="00706764"/>
    <w:rsid w:val="0070750E"/>
    <w:rsid w:val="00707C4E"/>
    <w:rsid w:val="007121EF"/>
    <w:rsid w:val="00712460"/>
    <w:rsid w:val="00715319"/>
    <w:rsid w:val="0071567E"/>
    <w:rsid w:val="00717A3E"/>
    <w:rsid w:val="00720197"/>
    <w:rsid w:val="007206BC"/>
    <w:rsid w:val="0072083B"/>
    <w:rsid w:val="00720A5E"/>
    <w:rsid w:val="007213C2"/>
    <w:rsid w:val="007215B0"/>
    <w:rsid w:val="0072337D"/>
    <w:rsid w:val="00724450"/>
    <w:rsid w:val="007244EB"/>
    <w:rsid w:val="007245FB"/>
    <w:rsid w:val="007247CA"/>
    <w:rsid w:val="007249F4"/>
    <w:rsid w:val="0072510D"/>
    <w:rsid w:val="00725C0B"/>
    <w:rsid w:val="00726D3B"/>
    <w:rsid w:val="0072738B"/>
    <w:rsid w:val="00727590"/>
    <w:rsid w:val="007305EA"/>
    <w:rsid w:val="007305F2"/>
    <w:rsid w:val="0073068D"/>
    <w:rsid w:val="00732410"/>
    <w:rsid w:val="00732563"/>
    <w:rsid w:val="007326D0"/>
    <w:rsid w:val="00732EC0"/>
    <w:rsid w:val="007339D3"/>
    <w:rsid w:val="00734B72"/>
    <w:rsid w:val="00734E23"/>
    <w:rsid w:val="00734E7C"/>
    <w:rsid w:val="00736501"/>
    <w:rsid w:val="007407EA"/>
    <w:rsid w:val="007432ED"/>
    <w:rsid w:val="00743ACD"/>
    <w:rsid w:val="00743F3A"/>
    <w:rsid w:val="0074547C"/>
    <w:rsid w:val="00746477"/>
    <w:rsid w:val="007472AE"/>
    <w:rsid w:val="00747AB8"/>
    <w:rsid w:val="00747CE8"/>
    <w:rsid w:val="00751925"/>
    <w:rsid w:val="00752094"/>
    <w:rsid w:val="0075302C"/>
    <w:rsid w:val="0075320F"/>
    <w:rsid w:val="0075325B"/>
    <w:rsid w:val="0075424A"/>
    <w:rsid w:val="00754437"/>
    <w:rsid w:val="00754767"/>
    <w:rsid w:val="00754815"/>
    <w:rsid w:val="00754DA9"/>
    <w:rsid w:val="007566E9"/>
    <w:rsid w:val="0075700E"/>
    <w:rsid w:val="007579A3"/>
    <w:rsid w:val="00761C37"/>
    <w:rsid w:val="00763247"/>
    <w:rsid w:val="00763D74"/>
    <w:rsid w:val="007642BC"/>
    <w:rsid w:val="0076528C"/>
    <w:rsid w:val="007652EA"/>
    <w:rsid w:val="007653AE"/>
    <w:rsid w:val="007664B8"/>
    <w:rsid w:val="00770F71"/>
    <w:rsid w:val="0077122A"/>
    <w:rsid w:val="00771721"/>
    <w:rsid w:val="00771D59"/>
    <w:rsid w:val="00772B0A"/>
    <w:rsid w:val="00773087"/>
    <w:rsid w:val="00773EA6"/>
    <w:rsid w:val="00773FDD"/>
    <w:rsid w:val="0077413E"/>
    <w:rsid w:val="00775424"/>
    <w:rsid w:val="00780EA8"/>
    <w:rsid w:val="00781F84"/>
    <w:rsid w:val="00783060"/>
    <w:rsid w:val="00784294"/>
    <w:rsid w:val="007853FB"/>
    <w:rsid w:val="0078692E"/>
    <w:rsid w:val="00787C71"/>
    <w:rsid w:val="00787DC4"/>
    <w:rsid w:val="00790CCF"/>
    <w:rsid w:val="00792CFC"/>
    <w:rsid w:val="00792E99"/>
    <w:rsid w:val="0079308E"/>
    <w:rsid w:val="00793F5F"/>
    <w:rsid w:val="00794559"/>
    <w:rsid w:val="00794AE0"/>
    <w:rsid w:val="00794BC5"/>
    <w:rsid w:val="00795651"/>
    <w:rsid w:val="00795C78"/>
    <w:rsid w:val="00795D43"/>
    <w:rsid w:val="007A27FE"/>
    <w:rsid w:val="007A4573"/>
    <w:rsid w:val="007A5DFA"/>
    <w:rsid w:val="007A68CD"/>
    <w:rsid w:val="007A7128"/>
    <w:rsid w:val="007A7CFF"/>
    <w:rsid w:val="007A7D5A"/>
    <w:rsid w:val="007B1C4E"/>
    <w:rsid w:val="007B33F3"/>
    <w:rsid w:val="007C069F"/>
    <w:rsid w:val="007C0949"/>
    <w:rsid w:val="007C145B"/>
    <w:rsid w:val="007C14B1"/>
    <w:rsid w:val="007C2A70"/>
    <w:rsid w:val="007C2CB7"/>
    <w:rsid w:val="007C3564"/>
    <w:rsid w:val="007C379E"/>
    <w:rsid w:val="007C3E6E"/>
    <w:rsid w:val="007C456E"/>
    <w:rsid w:val="007C530B"/>
    <w:rsid w:val="007C6159"/>
    <w:rsid w:val="007C67EC"/>
    <w:rsid w:val="007C702C"/>
    <w:rsid w:val="007C714C"/>
    <w:rsid w:val="007D03D4"/>
    <w:rsid w:val="007D0E75"/>
    <w:rsid w:val="007D1258"/>
    <w:rsid w:val="007D1375"/>
    <w:rsid w:val="007D1605"/>
    <w:rsid w:val="007D168E"/>
    <w:rsid w:val="007D185E"/>
    <w:rsid w:val="007D1D0B"/>
    <w:rsid w:val="007D2679"/>
    <w:rsid w:val="007D305D"/>
    <w:rsid w:val="007D5286"/>
    <w:rsid w:val="007D5491"/>
    <w:rsid w:val="007D5D72"/>
    <w:rsid w:val="007D6596"/>
    <w:rsid w:val="007D686A"/>
    <w:rsid w:val="007D71C7"/>
    <w:rsid w:val="007E051C"/>
    <w:rsid w:val="007E0824"/>
    <w:rsid w:val="007E51EF"/>
    <w:rsid w:val="007E5389"/>
    <w:rsid w:val="007E68EC"/>
    <w:rsid w:val="007E7193"/>
    <w:rsid w:val="007F03D7"/>
    <w:rsid w:val="007F0B79"/>
    <w:rsid w:val="007F1510"/>
    <w:rsid w:val="007F227A"/>
    <w:rsid w:val="007F5815"/>
    <w:rsid w:val="00800D35"/>
    <w:rsid w:val="008010D9"/>
    <w:rsid w:val="00802965"/>
    <w:rsid w:val="00806165"/>
    <w:rsid w:val="0080698C"/>
    <w:rsid w:val="00810E60"/>
    <w:rsid w:val="00811999"/>
    <w:rsid w:val="00812509"/>
    <w:rsid w:val="00812B10"/>
    <w:rsid w:val="008130A4"/>
    <w:rsid w:val="0081385D"/>
    <w:rsid w:val="00813F55"/>
    <w:rsid w:val="00814D79"/>
    <w:rsid w:val="008164F3"/>
    <w:rsid w:val="00816B10"/>
    <w:rsid w:val="00820274"/>
    <w:rsid w:val="00820AAC"/>
    <w:rsid w:val="00820D18"/>
    <w:rsid w:val="0082234B"/>
    <w:rsid w:val="00822DBE"/>
    <w:rsid w:val="00822ED1"/>
    <w:rsid w:val="00823CF4"/>
    <w:rsid w:val="00823ED6"/>
    <w:rsid w:val="008247C2"/>
    <w:rsid w:val="00824D80"/>
    <w:rsid w:val="008257E1"/>
    <w:rsid w:val="00825E29"/>
    <w:rsid w:val="00825E85"/>
    <w:rsid w:val="00827CEF"/>
    <w:rsid w:val="00830C99"/>
    <w:rsid w:val="00831900"/>
    <w:rsid w:val="0083250E"/>
    <w:rsid w:val="00833243"/>
    <w:rsid w:val="00833281"/>
    <w:rsid w:val="00833A68"/>
    <w:rsid w:val="00833AD9"/>
    <w:rsid w:val="0083499B"/>
    <w:rsid w:val="0083535D"/>
    <w:rsid w:val="00836530"/>
    <w:rsid w:val="008367B3"/>
    <w:rsid w:val="00840079"/>
    <w:rsid w:val="008402B4"/>
    <w:rsid w:val="008407B1"/>
    <w:rsid w:val="00840DBB"/>
    <w:rsid w:val="00841D07"/>
    <w:rsid w:val="0084405E"/>
    <w:rsid w:val="008444C1"/>
    <w:rsid w:val="008444D1"/>
    <w:rsid w:val="00845559"/>
    <w:rsid w:val="0084561A"/>
    <w:rsid w:val="00845E74"/>
    <w:rsid w:val="00847648"/>
    <w:rsid w:val="008478B4"/>
    <w:rsid w:val="0084795A"/>
    <w:rsid w:val="0085014D"/>
    <w:rsid w:val="00850C01"/>
    <w:rsid w:val="00850E29"/>
    <w:rsid w:val="008520CE"/>
    <w:rsid w:val="008528F7"/>
    <w:rsid w:val="008529BC"/>
    <w:rsid w:val="0085397D"/>
    <w:rsid w:val="008544A1"/>
    <w:rsid w:val="008557E4"/>
    <w:rsid w:val="008563E3"/>
    <w:rsid w:val="00856E77"/>
    <w:rsid w:val="0085738A"/>
    <w:rsid w:val="00857A7F"/>
    <w:rsid w:val="008605CB"/>
    <w:rsid w:val="00860E23"/>
    <w:rsid w:val="00860E83"/>
    <w:rsid w:val="008625B4"/>
    <w:rsid w:val="00862B38"/>
    <w:rsid w:val="008634BB"/>
    <w:rsid w:val="00864958"/>
    <w:rsid w:val="00864A2C"/>
    <w:rsid w:val="00865ABA"/>
    <w:rsid w:val="008663F5"/>
    <w:rsid w:val="00866EA6"/>
    <w:rsid w:val="00866FE1"/>
    <w:rsid w:val="00867594"/>
    <w:rsid w:val="00867A0E"/>
    <w:rsid w:val="00867AC4"/>
    <w:rsid w:val="00870AA3"/>
    <w:rsid w:val="00870CB9"/>
    <w:rsid w:val="0087243C"/>
    <w:rsid w:val="008733A2"/>
    <w:rsid w:val="00873C94"/>
    <w:rsid w:val="00875272"/>
    <w:rsid w:val="00875577"/>
    <w:rsid w:val="008755CB"/>
    <w:rsid w:val="0087611E"/>
    <w:rsid w:val="00877530"/>
    <w:rsid w:val="0087788A"/>
    <w:rsid w:val="00877ACF"/>
    <w:rsid w:val="008820B0"/>
    <w:rsid w:val="00882211"/>
    <w:rsid w:val="0088330C"/>
    <w:rsid w:val="00883633"/>
    <w:rsid w:val="008841D2"/>
    <w:rsid w:val="008852BA"/>
    <w:rsid w:val="008866AA"/>
    <w:rsid w:val="00886FFF"/>
    <w:rsid w:val="00887337"/>
    <w:rsid w:val="00887A96"/>
    <w:rsid w:val="00890EF2"/>
    <w:rsid w:val="0089100A"/>
    <w:rsid w:val="00891FBC"/>
    <w:rsid w:val="00892F18"/>
    <w:rsid w:val="00893765"/>
    <w:rsid w:val="00893F7E"/>
    <w:rsid w:val="00895DF2"/>
    <w:rsid w:val="00896EAC"/>
    <w:rsid w:val="00897309"/>
    <w:rsid w:val="00897C2D"/>
    <w:rsid w:val="00897EA4"/>
    <w:rsid w:val="008A0112"/>
    <w:rsid w:val="008A019E"/>
    <w:rsid w:val="008A01CB"/>
    <w:rsid w:val="008A1160"/>
    <w:rsid w:val="008A2293"/>
    <w:rsid w:val="008A2475"/>
    <w:rsid w:val="008A3040"/>
    <w:rsid w:val="008A3458"/>
    <w:rsid w:val="008A37D4"/>
    <w:rsid w:val="008A479D"/>
    <w:rsid w:val="008A4E08"/>
    <w:rsid w:val="008B07B8"/>
    <w:rsid w:val="008B28F4"/>
    <w:rsid w:val="008B29C2"/>
    <w:rsid w:val="008B4479"/>
    <w:rsid w:val="008B4656"/>
    <w:rsid w:val="008B49B1"/>
    <w:rsid w:val="008B5B74"/>
    <w:rsid w:val="008B5E63"/>
    <w:rsid w:val="008C0918"/>
    <w:rsid w:val="008C16FA"/>
    <w:rsid w:val="008C17B7"/>
    <w:rsid w:val="008C2176"/>
    <w:rsid w:val="008C27B6"/>
    <w:rsid w:val="008C41CF"/>
    <w:rsid w:val="008C63B6"/>
    <w:rsid w:val="008C71FE"/>
    <w:rsid w:val="008C796A"/>
    <w:rsid w:val="008D200E"/>
    <w:rsid w:val="008D27DB"/>
    <w:rsid w:val="008D35FF"/>
    <w:rsid w:val="008D3F01"/>
    <w:rsid w:val="008D42EE"/>
    <w:rsid w:val="008D4DD0"/>
    <w:rsid w:val="008D50A5"/>
    <w:rsid w:val="008D521E"/>
    <w:rsid w:val="008D5969"/>
    <w:rsid w:val="008D5C73"/>
    <w:rsid w:val="008D7FB0"/>
    <w:rsid w:val="008E06CE"/>
    <w:rsid w:val="008E2A5B"/>
    <w:rsid w:val="008E3A1A"/>
    <w:rsid w:val="008E43DE"/>
    <w:rsid w:val="008E4821"/>
    <w:rsid w:val="008E4BC2"/>
    <w:rsid w:val="008E5658"/>
    <w:rsid w:val="008E6A15"/>
    <w:rsid w:val="008E722E"/>
    <w:rsid w:val="008E78CF"/>
    <w:rsid w:val="008E78FD"/>
    <w:rsid w:val="008E7E8C"/>
    <w:rsid w:val="008E7EDE"/>
    <w:rsid w:val="008F139A"/>
    <w:rsid w:val="008F2AEF"/>
    <w:rsid w:val="008F2FB0"/>
    <w:rsid w:val="008F3B74"/>
    <w:rsid w:val="008F4372"/>
    <w:rsid w:val="008F4922"/>
    <w:rsid w:val="008F74FF"/>
    <w:rsid w:val="0090028B"/>
    <w:rsid w:val="00900E85"/>
    <w:rsid w:val="0090122B"/>
    <w:rsid w:val="009019DC"/>
    <w:rsid w:val="009020DF"/>
    <w:rsid w:val="00902BF2"/>
    <w:rsid w:val="00903756"/>
    <w:rsid w:val="0090395B"/>
    <w:rsid w:val="00903F38"/>
    <w:rsid w:val="00904285"/>
    <w:rsid w:val="00905537"/>
    <w:rsid w:val="00905DB5"/>
    <w:rsid w:val="00906641"/>
    <w:rsid w:val="00906C30"/>
    <w:rsid w:val="00907E4B"/>
    <w:rsid w:val="00907E88"/>
    <w:rsid w:val="00910D96"/>
    <w:rsid w:val="0091217C"/>
    <w:rsid w:val="00912C67"/>
    <w:rsid w:val="00912C71"/>
    <w:rsid w:val="00914797"/>
    <w:rsid w:val="0091605C"/>
    <w:rsid w:val="00917757"/>
    <w:rsid w:val="009178A9"/>
    <w:rsid w:val="009179CD"/>
    <w:rsid w:val="009211AF"/>
    <w:rsid w:val="00924098"/>
    <w:rsid w:val="00924EDA"/>
    <w:rsid w:val="009251DC"/>
    <w:rsid w:val="00925C35"/>
    <w:rsid w:val="00926A7F"/>
    <w:rsid w:val="00926D37"/>
    <w:rsid w:val="00927931"/>
    <w:rsid w:val="00927BFF"/>
    <w:rsid w:val="00927FD9"/>
    <w:rsid w:val="00930207"/>
    <w:rsid w:val="009302D4"/>
    <w:rsid w:val="00930EA5"/>
    <w:rsid w:val="00931130"/>
    <w:rsid w:val="0093127E"/>
    <w:rsid w:val="00933AB8"/>
    <w:rsid w:val="009346DD"/>
    <w:rsid w:val="00934945"/>
    <w:rsid w:val="00936A03"/>
    <w:rsid w:val="00936A18"/>
    <w:rsid w:val="00937939"/>
    <w:rsid w:val="00937CFB"/>
    <w:rsid w:val="00937D2F"/>
    <w:rsid w:val="00940237"/>
    <w:rsid w:val="009419F0"/>
    <w:rsid w:val="00941AB8"/>
    <w:rsid w:val="00942C81"/>
    <w:rsid w:val="00943A1B"/>
    <w:rsid w:val="00947082"/>
    <w:rsid w:val="0094734B"/>
    <w:rsid w:val="00950589"/>
    <w:rsid w:val="00950668"/>
    <w:rsid w:val="009506C2"/>
    <w:rsid w:val="0095298C"/>
    <w:rsid w:val="00954207"/>
    <w:rsid w:val="00954362"/>
    <w:rsid w:val="00955D4E"/>
    <w:rsid w:val="009571D5"/>
    <w:rsid w:val="00957472"/>
    <w:rsid w:val="009619F5"/>
    <w:rsid w:val="009623F0"/>
    <w:rsid w:val="00962529"/>
    <w:rsid w:val="0096285D"/>
    <w:rsid w:val="00962BB6"/>
    <w:rsid w:val="0096376C"/>
    <w:rsid w:val="00964D42"/>
    <w:rsid w:val="0096566D"/>
    <w:rsid w:val="00965D9E"/>
    <w:rsid w:val="00966504"/>
    <w:rsid w:val="0096702A"/>
    <w:rsid w:val="0096730D"/>
    <w:rsid w:val="009673A6"/>
    <w:rsid w:val="00970C5C"/>
    <w:rsid w:val="00971CE4"/>
    <w:rsid w:val="00972AEC"/>
    <w:rsid w:val="00973A39"/>
    <w:rsid w:val="00974343"/>
    <w:rsid w:val="0097496C"/>
    <w:rsid w:val="009751BE"/>
    <w:rsid w:val="00975BF2"/>
    <w:rsid w:val="00976C3C"/>
    <w:rsid w:val="009815A1"/>
    <w:rsid w:val="00982DFC"/>
    <w:rsid w:val="00982FF5"/>
    <w:rsid w:val="00983894"/>
    <w:rsid w:val="009838AA"/>
    <w:rsid w:val="009843BA"/>
    <w:rsid w:val="00984481"/>
    <w:rsid w:val="009854A0"/>
    <w:rsid w:val="009858D6"/>
    <w:rsid w:val="00985BD3"/>
    <w:rsid w:val="009865F7"/>
    <w:rsid w:val="00986AA3"/>
    <w:rsid w:val="00986F53"/>
    <w:rsid w:val="00987FD5"/>
    <w:rsid w:val="0099022D"/>
    <w:rsid w:val="009908C8"/>
    <w:rsid w:val="0099184E"/>
    <w:rsid w:val="009918FB"/>
    <w:rsid w:val="00992EF5"/>
    <w:rsid w:val="009931AC"/>
    <w:rsid w:val="00993768"/>
    <w:rsid w:val="00993942"/>
    <w:rsid w:val="009948D6"/>
    <w:rsid w:val="009949C6"/>
    <w:rsid w:val="00994DE2"/>
    <w:rsid w:val="00995289"/>
    <w:rsid w:val="0099563F"/>
    <w:rsid w:val="00996BEB"/>
    <w:rsid w:val="009A0F31"/>
    <w:rsid w:val="009A1E17"/>
    <w:rsid w:val="009A2382"/>
    <w:rsid w:val="009A462E"/>
    <w:rsid w:val="009A589A"/>
    <w:rsid w:val="009A5AC8"/>
    <w:rsid w:val="009A5FA7"/>
    <w:rsid w:val="009A69C5"/>
    <w:rsid w:val="009A6DA4"/>
    <w:rsid w:val="009A721F"/>
    <w:rsid w:val="009A750B"/>
    <w:rsid w:val="009A7BC4"/>
    <w:rsid w:val="009B0450"/>
    <w:rsid w:val="009B1640"/>
    <w:rsid w:val="009B1902"/>
    <w:rsid w:val="009B28C1"/>
    <w:rsid w:val="009B2F2E"/>
    <w:rsid w:val="009B3143"/>
    <w:rsid w:val="009B4496"/>
    <w:rsid w:val="009B4552"/>
    <w:rsid w:val="009B46EA"/>
    <w:rsid w:val="009B6FA0"/>
    <w:rsid w:val="009B72B5"/>
    <w:rsid w:val="009C0409"/>
    <w:rsid w:val="009C1645"/>
    <w:rsid w:val="009C1B10"/>
    <w:rsid w:val="009C23D2"/>
    <w:rsid w:val="009C2988"/>
    <w:rsid w:val="009C3758"/>
    <w:rsid w:val="009C4402"/>
    <w:rsid w:val="009C48FF"/>
    <w:rsid w:val="009C56BE"/>
    <w:rsid w:val="009C5953"/>
    <w:rsid w:val="009C67C9"/>
    <w:rsid w:val="009C6A24"/>
    <w:rsid w:val="009C7FC2"/>
    <w:rsid w:val="009D00E1"/>
    <w:rsid w:val="009D07AA"/>
    <w:rsid w:val="009D0839"/>
    <w:rsid w:val="009D09F5"/>
    <w:rsid w:val="009D1622"/>
    <w:rsid w:val="009D2449"/>
    <w:rsid w:val="009D2677"/>
    <w:rsid w:val="009D3254"/>
    <w:rsid w:val="009D3821"/>
    <w:rsid w:val="009D3C5E"/>
    <w:rsid w:val="009D6C4B"/>
    <w:rsid w:val="009D73E4"/>
    <w:rsid w:val="009D7997"/>
    <w:rsid w:val="009E04C0"/>
    <w:rsid w:val="009E0A63"/>
    <w:rsid w:val="009E1254"/>
    <w:rsid w:val="009E30AF"/>
    <w:rsid w:val="009E46B8"/>
    <w:rsid w:val="009E4977"/>
    <w:rsid w:val="009E4998"/>
    <w:rsid w:val="009E58BC"/>
    <w:rsid w:val="009E6843"/>
    <w:rsid w:val="009E726D"/>
    <w:rsid w:val="009E748E"/>
    <w:rsid w:val="009E7529"/>
    <w:rsid w:val="009E7FFC"/>
    <w:rsid w:val="009F1D9C"/>
    <w:rsid w:val="009F3025"/>
    <w:rsid w:val="009F55F8"/>
    <w:rsid w:val="009F6C0E"/>
    <w:rsid w:val="009F6E15"/>
    <w:rsid w:val="00A00F34"/>
    <w:rsid w:val="00A02C26"/>
    <w:rsid w:val="00A03524"/>
    <w:rsid w:val="00A03549"/>
    <w:rsid w:val="00A04EDC"/>
    <w:rsid w:val="00A05290"/>
    <w:rsid w:val="00A054BF"/>
    <w:rsid w:val="00A0567B"/>
    <w:rsid w:val="00A05A1F"/>
    <w:rsid w:val="00A05A41"/>
    <w:rsid w:val="00A05FD9"/>
    <w:rsid w:val="00A065DF"/>
    <w:rsid w:val="00A06951"/>
    <w:rsid w:val="00A1002D"/>
    <w:rsid w:val="00A1048D"/>
    <w:rsid w:val="00A10F01"/>
    <w:rsid w:val="00A12B3F"/>
    <w:rsid w:val="00A12F15"/>
    <w:rsid w:val="00A14C64"/>
    <w:rsid w:val="00A1686D"/>
    <w:rsid w:val="00A20657"/>
    <w:rsid w:val="00A2118F"/>
    <w:rsid w:val="00A2200C"/>
    <w:rsid w:val="00A230F0"/>
    <w:rsid w:val="00A23967"/>
    <w:rsid w:val="00A23C2C"/>
    <w:rsid w:val="00A24720"/>
    <w:rsid w:val="00A26B8A"/>
    <w:rsid w:val="00A27006"/>
    <w:rsid w:val="00A304E3"/>
    <w:rsid w:val="00A3071A"/>
    <w:rsid w:val="00A30790"/>
    <w:rsid w:val="00A30D2F"/>
    <w:rsid w:val="00A313EA"/>
    <w:rsid w:val="00A33C03"/>
    <w:rsid w:val="00A33DD3"/>
    <w:rsid w:val="00A33F71"/>
    <w:rsid w:val="00A34AA9"/>
    <w:rsid w:val="00A35A3D"/>
    <w:rsid w:val="00A37D28"/>
    <w:rsid w:val="00A41F1B"/>
    <w:rsid w:val="00A42654"/>
    <w:rsid w:val="00A42764"/>
    <w:rsid w:val="00A43647"/>
    <w:rsid w:val="00A453C4"/>
    <w:rsid w:val="00A453DB"/>
    <w:rsid w:val="00A460ED"/>
    <w:rsid w:val="00A52FE0"/>
    <w:rsid w:val="00A53873"/>
    <w:rsid w:val="00A53FD8"/>
    <w:rsid w:val="00A5493C"/>
    <w:rsid w:val="00A54CA3"/>
    <w:rsid w:val="00A56165"/>
    <w:rsid w:val="00A610F1"/>
    <w:rsid w:val="00A61694"/>
    <w:rsid w:val="00A61A18"/>
    <w:rsid w:val="00A61A3D"/>
    <w:rsid w:val="00A61AFF"/>
    <w:rsid w:val="00A6281D"/>
    <w:rsid w:val="00A631BA"/>
    <w:rsid w:val="00A64B03"/>
    <w:rsid w:val="00A64E91"/>
    <w:rsid w:val="00A64F76"/>
    <w:rsid w:val="00A65C5E"/>
    <w:rsid w:val="00A65E93"/>
    <w:rsid w:val="00A66E8C"/>
    <w:rsid w:val="00A7280B"/>
    <w:rsid w:val="00A73F6E"/>
    <w:rsid w:val="00A750A6"/>
    <w:rsid w:val="00A75B01"/>
    <w:rsid w:val="00A75D81"/>
    <w:rsid w:val="00A75DD6"/>
    <w:rsid w:val="00A835F8"/>
    <w:rsid w:val="00A845DD"/>
    <w:rsid w:val="00A85741"/>
    <w:rsid w:val="00A85C4D"/>
    <w:rsid w:val="00A862DA"/>
    <w:rsid w:val="00A87601"/>
    <w:rsid w:val="00A87E1B"/>
    <w:rsid w:val="00A913E5"/>
    <w:rsid w:val="00A915F1"/>
    <w:rsid w:val="00A92296"/>
    <w:rsid w:val="00A92B0E"/>
    <w:rsid w:val="00A9320E"/>
    <w:rsid w:val="00A964EA"/>
    <w:rsid w:val="00A97036"/>
    <w:rsid w:val="00A9711F"/>
    <w:rsid w:val="00A97225"/>
    <w:rsid w:val="00A9746F"/>
    <w:rsid w:val="00AA00D5"/>
    <w:rsid w:val="00AA03AE"/>
    <w:rsid w:val="00AA0E63"/>
    <w:rsid w:val="00AA0FFE"/>
    <w:rsid w:val="00AA1253"/>
    <w:rsid w:val="00AA2262"/>
    <w:rsid w:val="00AA7753"/>
    <w:rsid w:val="00AB18FE"/>
    <w:rsid w:val="00AB1C57"/>
    <w:rsid w:val="00AB1E23"/>
    <w:rsid w:val="00AB38E6"/>
    <w:rsid w:val="00AB5223"/>
    <w:rsid w:val="00AB5BE1"/>
    <w:rsid w:val="00AB5FD6"/>
    <w:rsid w:val="00AB7616"/>
    <w:rsid w:val="00AB7637"/>
    <w:rsid w:val="00AB7CF9"/>
    <w:rsid w:val="00AC055F"/>
    <w:rsid w:val="00AC09FE"/>
    <w:rsid w:val="00AC0F14"/>
    <w:rsid w:val="00AC14F9"/>
    <w:rsid w:val="00AC282A"/>
    <w:rsid w:val="00AC3029"/>
    <w:rsid w:val="00AC4998"/>
    <w:rsid w:val="00AC57C0"/>
    <w:rsid w:val="00AC6676"/>
    <w:rsid w:val="00AC7200"/>
    <w:rsid w:val="00AD08CF"/>
    <w:rsid w:val="00AD0E09"/>
    <w:rsid w:val="00AD1606"/>
    <w:rsid w:val="00AD26D6"/>
    <w:rsid w:val="00AD3038"/>
    <w:rsid w:val="00AD37BD"/>
    <w:rsid w:val="00AD3E43"/>
    <w:rsid w:val="00AD4165"/>
    <w:rsid w:val="00AD5E07"/>
    <w:rsid w:val="00AD6125"/>
    <w:rsid w:val="00AD770E"/>
    <w:rsid w:val="00AE0CFD"/>
    <w:rsid w:val="00AE1A45"/>
    <w:rsid w:val="00AE2E7E"/>
    <w:rsid w:val="00AE3A4A"/>
    <w:rsid w:val="00AE3A7F"/>
    <w:rsid w:val="00AE3C3A"/>
    <w:rsid w:val="00AE461D"/>
    <w:rsid w:val="00AE48CD"/>
    <w:rsid w:val="00AE4DC6"/>
    <w:rsid w:val="00AE504E"/>
    <w:rsid w:val="00AE592C"/>
    <w:rsid w:val="00AE656A"/>
    <w:rsid w:val="00AE6802"/>
    <w:rsid w:val="00AE7436"/>
    <w:rsid w:val="00AE750C"/>
    <w:rsid w:val="00AF19D2"/>
    <w:rsid w:val="00AF2D2D"/>
    <w:rsid w:val="00AF3BD9"/>
    <w:rsid w:val="00AF404A"/>
    <w:rsid w:val="00AF425C"/>
    <w:rsid w:val="00AF46AF"/>
    <w:rsid w:val="00AF487F"/>
    <w:rsid w:val="00AF5421"/>
    <w:rsid w:val="00AF584C"/>
    <w:rsid w:val="00AF68BC"/>
    <w:rsid w:val="00B008A7"/>
    <w:rsid w:val="00B00AD6"/>
    <w:rsid w:val="00B013FC"/>
    <w:rsid w:val="00B02A81"/>
    <w:rsid w:val="00B02F39"/>
    <w:rsid w:val="00B031E6"/>
    <w:rsid w:val="00B04C3C"/>
    <w:rsid w:val="00B05E5F"/>
    <w:rsid w:val="00B0702C"/>
    <w:rsid w:val="00B10620"/>
    <w:rsid w:val="00B11597"/>
    <w:rsid w:val="00B11619"/>
    <w:rsid w:val="00B11BD0"/>
    <w:rsid w:val="00B131F1"/>
    <w:rsid w:val="00B14771"/>
    <w:rsid w:val="00B14BDE"/>
    <w:rsid w:val="00B16E6A"/>
    <w:rsid w:val="00B175E3"/>
    <w:rsid w:val="00B21800"/>
    <w:rsid w:val="00B21DBD"/>
    <w:rsid w:val="00B22916"/>
    <w:rsid w:val="00B23441"/>
    <w:rsid w:val="00B24A25"/>
    <w:rsid w:val="00B257AE"/>
    <w:rsid w:val="00B25F1D"/>
    <w:rsid w:val="00B25F63"/>
    <w:rsid w:val="00B26F92"/>
    <w:rsid w:val="00B27ADB"/>
    <w:rsid w:val="00B305D8"/>
    <w:rsid w:val="00B313F6"/>
    <w:rsid w:val="00B3189D"/>
    <w:rsid w:val="00B32DF1"/>
    <w:rsid w:val="00B3322F"/>
    <w:rsid w:val="00B35B9E"/>
    <w:rsid w:val="00B366D7"/>
    <w:rsid w:val="00B40815"/>
    <w:rsid w:val="00B41345"/>
    <w:rsid w:val="00B424F8"/>
    <w:rsid w:val="00B436CC"/>
    <w:rsid w:val="00B43830"/>
    <w:rsid w:val="00B43D43"/>
    <w:rsid w:val="00B43D9F"/>
    <w:rsid w:val="00B4499A"/>
    <w:rsid w:val="00B44A11"/>
    <w:rsid w:val="00B46AEF"/>
    <w:rsid w:val="00B478BF"/>
    <w:rsid w:val="00B5080C"/>
    <w:rsid w:val="00B50865"/>
    <w:rsid w:val="00B5130B"/>
    <w:rsid w:val="00B538BD"/>
    <w:rsid w:val="00B539A4"/>
    <w:rsid w:val="00B55093"/>
    <w:rsid w:val="00B550FE"/>
    <w:rsid w:val="00B56077"/>
    <w:rsid w:val="00B56202"/>
    <w:rsid w:val="00B56811"/>
    <w:rsid w:val="00B572D4"/>
    <w:rsid w:val="00B579C6"/>
    <w:rsid w:val="00B57FE4"/>
    <w:rsid w:val="00B60723"/>
    <w:rsid w:val="00B61720"/>
    <w:rsid w:val="00B61757"/>
    <w:rsid w:val="00B61FE4"/>
    <w:rsid w:val="00B62147"/>
    <w:rsid w:val="00B6274E"/>
    <w:rsid w:val="00B63066"/>
    <w:rsid w:val="00B64422"/>
    <w:rsid w:val="00B64D59"/>
    <w:rsid w:val="00B65308"/>
    <w:rsid w:val="00B67EB2"/>
    <w:rsid w:val="00B700FD"/>
    <w:rsid w:val="00B70245"/>
    <w:rsid w:val="00B70AD7"/>
    <w:rsid w:val="00B7218B"/>
    <w:rsid w:val="00B7346D"/>
    <w:rsid w:val="00B7657C"/>
    <w:rsid w:val="00B76C50"/>
    <w:rsid w:val="00B76E73"/>
    <w:rsid w:val="00B80419"/>
    <w:rsid w:val="00B81460"/>
    <w:rsid w:val="00B82EBB"/>
    <w:rsid w:val="00B83268"/>
    <w:rsid w:val="00B84669"/>
    <w:rsid w:val="00B84C0D"/>
    <w:rsid w:val="00B850E4"/>
    <w:rsid w:val="00B85403"/>
    <w:rsid w:val="00B8575D"/>
    <w:rsid w:val="00B85B2B"/>
    <w:rsid w:val="00B86044"/>
    <w:rsid w:val="00B863A9"/>
    <w:rsid w:val="00B877A2"/>
    <w:rsid w:val="00B907A2"/>
    <w:rsid w:val="00B91220"/>
    <w:rsid w:val="00B917EE"/>
    <w:rsid w:val="00B920B6"/>
    <w:rsid w:val="00B92DA4"/>
    <w:rsid w:val="00B93970"/>
    <w:rsid w:val="00B94108"/>
    <w:rsid w:val="00B942AD"/>
    <w:rsid w:val="00B948F1"/>
    <w:rsid w:val="00B962B6"/>
    <w:rsid w:val="00B96447"/>
    <w:rsid w:val="00B96B6F"/>
    <w:rsid w:val="00B97EA8"/>
    <w:rsid w:val="00BA0141"/>
    <w:rsid w:val="00BA1B60"/>
    <w:rsid w:val="00BA4617"/>
    <w:rsid w:val="00BA4CB7"/>
    <w:rsid w:val="00BA4ED2"/>
    <w:rsid w:val="00BA5DAB"/>
    <w:rsid w:val="00BA6AC4"/>
    <w:rsid w:val="00BA6BB3"/>
    <w:rsid w:val="00BA6EE7"/>
    <w:rsid w:val="00BA7044"/>
    <w:rsid w:val="00BA7AB8"/>
    <w:rsid w:val="00BB15D4"/>
    <w:rsid w:val="00BB1F7C"/>
    <w:rsid w:val="00BB25DB"/>
    <w:rsid w:val="00BB4DAC"/>
    <w:rsid w:val="00BB4F74"/>
    <w:rsid w:val="00BC1C25"/>
    <w:rsid w:val="00BC1EF7"/>
    <w:rsid w:val="00BC2143"/>
    <w:rsid w:val="00BC2975"/>
    <w:rsid w:val="00BC2CFC"/>
    <w:rsid w:val="00BC3B03"/>
    <w:rsid w:val="00BC3C6C"/>
    <w:rsid w:val="00BC3F08"/>
    <w:rsid w:val="00BC416F"/>
    <w:rsid w:val="00BC7B1C"/>
    <w:rsid w:val="00BD0DE2"/>
    <w:rsid w:val="00BD1245"/>
    <w:rsid w:val="00BD2551"/>
    <w:rsid w:val="00BD51AF"/>
    <w:rsid w:val="00BD5FF7"/>
    <w:rsid w:val="00BD78F1"/>
    <w:rsid w:val="00BD7A4E"/>
    <w:rsid w:val="00BE11BE"/>
    <w:rsid w:val="00BE1276"/>
    <w:rsid w:val="00BE1583"/>
    <w:rsid w:val="00BE1D1E"/>
    <w:rsid w:val="00BE326A"/>
    <w:rsid w:val="00BE3BBC"/>
    <w:rsid w:val="00BE6A19"/>
    <w:rsid w:val="00BF03A1"/>
    <w:rsid w:val="00BF2077"/>
    <w:rsid w:val="00BF2350"/>
    <w:rsid w:val="00BF2824"/>
    <w:rsid w:val="00BF2BA9"/>
    <w:rsid w:val="00BF3696"/>
    <w:rsid w:val="00BF3D32"/>
    <w:rsid w:val="00BF48C0"/>
    <w:rsid w:val="00BF5FAA"/>
    <w:rsid w:val="00BF640A"/>
    <w:rsid w:val="00BF6F6B"/>
    <w:rsid w:val="00C00099"/>
    <w:rsid w:val="00C002C5"/>
    <w:rsid w:val="00C00728"/>
    <w:rsid w:val="00C011FD"/>
    <w:rsid w:val="00C02D2B"/>
    <w:rsid w:val="00C039DD"/>
    <w:rsid w:val="00C03B99"/>
    <w:rsid w:val="00C0481C"/>
    <w:rsid w:val="00C04E3C"/>
    <w:rsid w:val="00C05E12"/>
    <w:rsid w:val="00C06243"/>
    <w:rsid w:val="00C06389"/>
    <w:rsid w:val="00C0655C"/>
    <w:rsid w:val="00C0656C"/>
    <w:rsid w:val="00C06FEE"/>
    <w:rsid w:val="00C07189"/>
    <w:rsid w:val="00C074A6"/>
    <w:rsid w:val="00C118C4"/>
    <w:rsid w:val="00C11C02"/>
    <w:rsid w:val="00C1276D"/>
    <w:rsid w:val="00C13F56"/>
    <w:rsid w:val="00C1411C"/>
    <w:rsid w:val="00C146CA"/>
    <w:rsid w:val="00C14C23"/>
    <w:rsid w:val="00C1541A"/>
    <w:rsid w:val="00C16B09"/>
    <w:rsid w:val="00C16F6B"/>
    <w:rsid w:val="00C175A4"/>
    <w:rsid w:val="00C1773A"/>
    <w:rsid w:val="00C20202"/>
    <w:rsid w:val="00C206AE"/>
    <w:rsid w:val="00C21A93"/>
    <w:rsid w:val="00C23B90"/>
    <w:rsid w:val="00C2400D"/>
    <w:rsid w:val="00C252CD"/>
    <w:rsid w:val="00C25EB4"/>
    <w:rsid w:val="00C2689A"/>
    <w:rsid w:val="00C269BB"/>
    <w:rsid w:val="00C27CF4"/>
    <w:rsid w:val="00C27F7C"/>
    <w:rsid w:val="00C325E7"/>
    <w:rsid w:val="00C33023"/>
    <w:rsid w:val="00C33877"/>
    <w:rsid w:val="00C342CE"/>
    <w:rsid w:val="00C36129"/>
    <w:rsid w:val="00C3613F"/>
    <w:rsid w:val="00C36F2D"/>
    <w:rsid w:val="00C37162"/>
    <w:rsid w:val="00C41937"/>
    <w:rsid w:val="00C41B34"/>
    <w:rsid w:val="00C44D9D"/>
    <w:rsid w:val="00C46DB6"/>
    <w:rsid w:val="00C50D2A"/>
    <w:rsid w:val="00C50E01"/>
    <w:rsid w:val="00C539D1"/>
    <w:rsid w:val="00C53EEF"/>
    <w:rsid w:val="00C55644"/>
    <w:rsid w:val="00C55E8E"/>
    <w:rsid w:val="00C579BB"/>
    <w:rsid w:val="00C57A48"/>
    <w:rsid w:val="00C60FCA"/>
    <w:rsid w:val="00C61E54"/>
    <w:rsid w:val="00C62275"/>
    <w:rsid w:val="00C62376"/>
    <w:rsid w:val="00C62C60"/>
    <w:rsid w:val="00C63121"/>
    <w:rsid w:val="00C63504"/>
    <w:rsid w:val="00C6589B"/>
    <w:rsid w:val="00C65C16"/>
    <w:rsid w:val="00C66A32"/>
    <w:rsid w:val="00C6748C"/>
    <w:rsid w:val="00C6798F"/>
    <w:rsid w:val="00C67F0E"/>
    <w:rsid w:val="00C70AFF"/>
    <w:rsid w:val="00C739A2"/>
    <w:rsid w:val="00C73AA6"/>
    <w:rsid w:val="00C74CF9"/>
    <w:rsid w:val="00C7564B"/>
    <w:rsid w:val="00C756B2"/>
    <w:rsid w:val="00C756E0"/>
    <w:rsid w:val="00C757DD"/>
    <w:rsid w:val="00C76207"/>
    <w:rsid w:val="00C81BEF"/>
    <w:rsid w:val="00C83E21"/>
    <w:rsid w:val="00C845B4"/>
    <w:rsid w:val="00C84EFC"/>
    <w:rsid w:val="00C85467"/>
    <w:rsid w:val="00C8618B"/>
    <w:rsid w:val="00C86DD3"/>
    <w:rsid w:val="00C86F1A"/>
    <w:rsid w:val="00C87A70"/>
    <w:rsid w:val="00C911F7"/>
    <w:rsid w:val="00C92DEF"/>
    <w:rsid w:val="00C962CB"/>
    <w:rsid w:val="00C96A46"/>
    <w:rsid w:val="00C9731F"/>
    <w:rsid w:val="00CA38C3"/>
    <w:rsid w:val="00CA3FB3"/>
    <w:rsid w:val="00CA50A0"/>
    <w:rsid w:val="00CA6272"/>
    <w:rsid w:val="00CA6538"/>
    <w:rsid w:val="00CA7955"/>
    <w:rsid w:val="00CA7D6E"/>
    <w:rsid w:val="00CB007E"/>
    <w:rsid w:val="00CB188D"/>
    <w:rsid w:val="00CB1968"/>
    <w:rsid w:val="00CB1D9B"/>
    <w:rsid w:val="00CB200A"/>
    <w:rsid w:val="00CB2150"/>
    <w:rsid w:val="00CB3D72"/>
    <w:rsid w:val="00CB4AD3"/>
    <w:rsid w:val="00CB5157"/>
    <w:rsid w:val="00CB5AE7"/>
    <w:rsid w:val="00CB6E12"/>
    <w:rsid w:val="00CB74EE"/>
    <w:rsid w:val="00CB7F75"/>
    <w:rsid w:val="00CC06F3"/>
    <w:rsid w:val="00CC3474"/>
    <w:rsid w:val="00CC38B8"/>
    <w:rsid w:val="00CC3D9B"/>
    <w:rsid w:val="00CC3DCB"/>
    <w:rsid w:val="00CC4707"/>
    <w:rsid w:val="00CC4BCD"/>
    <w:rsid w:val="00CC6889"/>
    <w:rsid w:val="00CC6CD0"/>
    <w:rsid w:val="00CC7CEC"/>
    <w:rsid w:val="00CD0235"/>
    <w:rsid w:val="00CD0612"/>
    <w:rsid w:val="00CD09F7"/>
    <w:rsid w:val="00CD1C7B"/>
    <w:rsid w:val="00CD2574"/>
    <w:rsid w:val="00CD2917"/>
    <w:rsid w:val="00CD2BA8"/>
    <w:rsid w:val="00CD68F9"/>
    <w:rsid w:val="00CD71BE"/>
    <w:rsid w:val="00CD7DF7"/>
    <w:rsid w:val="00CE0249"/>
    <w:rsid w:val="00CE0734"/>
    <w:rsid w:val="00CE0E2A"/>
    <w:rsid w:val="00CE2632"/>
    <w:rsid w:val="00CE3663"/>
    <w:rsid w:val="00CE5275"/>
    <w:rsid w:val="00CE5DAF"/>
    <w:rsid w:val="00CE602B"/>
    <w:rsid w:val="00CE6884"/>
    <w:rsid w:val="00CE6B52"/>
    <w:rsid w:val="00CF068B"/>
    <w:rsid w:val="00CF0DA7"/>
    <w:rsid w:val="00CF131A"/>
    <w:rsid w:val="00CF3A5D"/>
    <w:rsid w:val="00CF4FFE"/>
    <w:rsid w:val="00CF5F92"/>
    <w:rsid w:val="00CF64CD"/>
    <w:rsid w:val="00CF74E4"/>
    <w:rsid w:val="00D01471"/>
    <w:rsid w:val="00D017D0"/>
    <w:rsid w:val="00D03B40"/>
    <w:rsid w:val="00D04509"/>
    <w:rsid w:val="00D05029"/>
    <w:rsid w:val="00D0540C"/>
    <w:rsid w:val="00D05751"/>
    <w:rsid w:val="00D05850"/>
    <w:rsid w:val="00D06BC0"/>
    <w:rsid w:val="00D06FFB"/>
    <w:rsid w:val="00D11B04"/>
    <w:rsid w:val="00D12736"/>
    <w:rsid w:val="00D131BC"/>
    <w:rsid w:val="00D13CDD"/>
    <w:rsid w:val="00D15C8F"/>
    <w:rsid w:val="00D1611B"/>
    <w:rsid w:val="00D1725A"/>
    <w:rsid w:val="00D1749B"/>
    <w:rsid w:val="00D20190"/>
    <w:rsid w:val="00D212FE"/>
    <w:rsid w:val="00D21324"/>
    <w:rsid w:val="00D23E9C"/>
    <w:rsid w:val="00D243EE"/>
    <w:rsid w:val="00D248A1"/>
    <w:rsid w:val="00D258C2"/>
    <w:rsid w:val="00D320BA"/>
    <w:rsid w:val="00D324D3"/>
    <w:rsid w:val="00D325F8"/>
    <w:rsid w:val="00D34F82"/>
    <w:rsid w:val="00D36B7C"/>
    <w:rsid w:val="00D37B9F"/>
    <w:rsid w:val="00D40AE2"/>
    <w:rsid w:val="00D41122"/>
    <w:rsid w:val="00D4159E"/>
    <w:rsid w:val="00D4229E"/>
    <w:rsid w:val="00D424A7"/>
    <w:rsid w:val="00D43306"/>
    <w:rsid w:val="00D46230"/>
    <w:rsid w:val="00D477FA"/>
    <w:rsid w:val="00D47987"/>
    <w:rsid w:val="00D500D8"/>
    <w:rsid w:val="00D50BB3"/>
    <w:rsid w:val="00D51222"/>
    <w:rsid w:val="00D53A8C"/>
    <w:rsid w:val="00D540D4"/>
    <w:rsid w:val="00D55EEC"/>
    <w:rsid w:val="00D5647E"/>
    <w:rsid w:val="00D56FBB"/>
    <w:rsid w:val="00D60285"/>
    <w:rsid w:val="00D604EB"/>
    <w:rsid w:val="00D60731"/>
    <w:rsid w:val="00D610AB"/>
    <w:rsid w:val="00D61458"/>
    <w:rsid w:val="00D62561"/>
    <w:rsid w:val="00D62735"/>
    <w:rsid w:val="00D632ED"/>
    <w:rsid w:val="00D6350F"/>
    <w:rsid w:val="00D63BDC"/>
    <w:rsid w:val="00D63CAC"/>
    <w:rsid w:val="00D65A52"/>
    <w:rsid w:val="00D65BD5"/>
    <w:rsid w:val="00D65F10"/>
    <w:rsid w:val="00D662AE"/>
    <w:rsid w:val="00D662FA"/>
    <w:rsid w:val="00D6790C"/>
    <w:rsid w:val="00D7402E"/>
    <w:rsid w:val="00D747A9"/>
    <w:rsid w:val="00D7564B"/>
    <w:rsid w:val="00D768D0"/>
    <w:rsid w:val="00D7734E"/>
    <w:rsid w:val="00D777EC"/>
    <w:rsid w:val="00D81A5E"/>
    <w:rsid w:val="00D81FC8"/>
    <w:rsid w:val="00D825D0"/>
    <w:rsid w:val="00D82B8B"/>
    <w:rsid w:val="00D83D8F"/>
    <w:rsid w:val="00D84434"/>
    <w:rsid w:val="00D84AE3"/>
    <w:rsid w:val="00D85291"/>
    <w:rsid w:val="00D85841"/>
    <w:rsid w:val="00D8630B"/>
    <w:rsid w:val="00D86865"/>
    <w:rsid w:val="00D86D82"/>
    <w:rsid w:val="00D915ED"/>
    <w:rsid w:val="00D922C3"/>
    <w:rsid w:val="00D93C6A"/>
    <w:rsid w:val="00D947EF"/>
    <w:rsid w:val="00DA0C86"/>
    <w:rsid w:val="00DA135D"/>
    <w:rsid w:val="00DA1E77"/>
    <w:rsid w:val="00DA279C"/>
    <w:rsid w:val="00DA2B17"/>
    <w:rsid w:val="00DA2F5F"/>
    <w:rsid w:val="00DA35A3"/>
    <w:rsid w:val="00DA439D"/>
    <w:rsid w:val="00DA724E"/>
    <w:rsid w:val="00DA79C2"/>
    <w:rsid w:val="00DA7E3C"/>
    <w:rsid w:val="00DB0E46"/>
    <w:rsid w:val="00DB10C7"/>
    <w:rsid w:val="00DB143F"/>
    <w:rsid w:val="00DB17E9"/>
    <w:rsid w:val="00DB3059"/>
    <w:rsid w:val="00DB44B1"/>
    <w:rsid w:val="00DB4943"/>
    <w:rsid w:val="00DB4D3D"/>
    <w:rsid w:val="00DB4ED8"/>
    <w:rsid w:val="00DB56F5"/>
    <w:rsid w:val="00DB6122"/>
    <w:rsid w:val="00DB638B"/>
    <w:rsid w:val="00DB71C5"/>
    <w:rsid w:val="00DC12ED"/>
    <w:rsid w:val="00DC25E4"/>
    <w:rsid w:val="00DC3AC2"/>
    <w:rsid w:val="00DC47E4"/>
    <w:rsid w:val="00DC4AD7"/>
    <w:rsid w:val="00DC4F25"/>
    <w:rsid w:val="00DC5224"/>
    <w:rsid w:val="00DC53BD"/>
    <w:rsid w:val="00DC590C"/>
    <w:rsid w:val="00DC67AE"/>
    <w:rsid w:val="00DC7D4D"/>
    <w:rsid w:val="00DD21A9"/>
    <w:rsid w:val="00DD2335"/>
    <w:rsid w:val="00DD3233"/>
    <w:rsid w:val="00DD378B"/>
    <w:rsid w:val="00DD4AB0"/>
    <w:rsid w:val="00DD4D6B"/>
    <w:rsid w:val="00DD59D6"/>
    <w:rsid w:val="00DD5DBF"/>
    <w:rsid w:val="00DD6818"/>
    <w:rsid w:val="00DD727F"/>
    <w:rsid w:val="00DD7556"/>
    <w:rsid w:val="00DD7701"/>
    <w:rsid w:val="00DD7D17"/>
    <w:rsid w:val="00DE08B4"/>
    <w:rsid w:val="00DE09D1"/>
    <w:rsid w:val="00DE0B93"/>
    <w:rsid w:val="00DE2560"/>
    <w:rsid w:val="00DE2D8C"/>
    <w:rsid w:val="00DE3E92"/>
    <w:rsid w:val="00DE4407"/>
    <w:rsid w:val="00DE4F26"/>
    <w:rsid w:val="00DE5507"/>
    <w:rsid w:val="00DE5A1C"/>
    <w:rsid w:val="00DE5F47"/>
    <w:rsid w:val="00DE675F"/>
    <w:rsid w:val="00DE7923"/>
    <w:rsid w:val="00DF1211"/>
    <w:rsid w:val="00DF1D2A"/>
    <w:rsid w:val="00DF1E16"/>
    <w:rsid w:val="00DF2E81"/>
    <w:rsid w:val="00DF2F27"/>
    <w:rsid w:val="00DF35B2"/>
    <w:rsid w:val="00DF3DC6"/>
    <w:rsid w:val="00DF4D87"/>
    <w:rsid w:val="00DF56FE"/>
    <w:rsid w:val="00DF5795"/>
    <w:rsid w:val="00DF58F0"/>
    <w:rsid w:val="00DF6068"/>
    <w:rsid w:val="00DF6489"/>
    <w:rsid w:val="00DF64A5"/>
    <w:rsid w:val="00DF6A84"/>
    <w:rsid w:val="00E00251"/>
    <w:rsid w:val="00E00971"/>
    <w:rsid w:val="00E0156C"/>
    <w:rsid w:val="00E01E6F"/>
    <w:rsid w:val="00E023A1"/>
    <w:rsid w:val="00E0291A"/>
    <w:rsid w:val="00E02C11"/>
    <w:rsid w:val="00E02E7C"/>
    <w:rsid w:val="00E031B9"/>
    <w:rsid w:val="00E03865"/>
    <w:rsid w:val="00E04AD3"/>
    <w:rsid w:val="00E0534F"/>
    <w:rsid w:val="00E05C96"/>
    <w:rsid w:val="00E05ED0"/>
    <w:rsid w:val="00E10647"/>
    <w:rsid w:val="00E111B2"/>
    <w:rsid w:val="00E12402"/>
    <w:rsid w:val="00E12EF1"/>
    <w:rsid w:val="00E169C9"/>
    <w:rsid w:val="00E17322"/>
    <w:rsid w:val="00E17A75"/>
    <w:rsid w:val="00E17C38"/>
    <w:rsid w:val="00E17DB4"/>
    <w:rsid w:val="00E201D4"/>
    <w:rsid w:val="00E20759"/>
    <w:rsid w:val="00E21105"/>
    <w:rsid w:val="00E212FE"/>
    <w:rsid w:val="00E21E81"/>
    <w:rsid w:val="00E23B71"/>
    <w:rsid w:val="00E2792E"/>
    <w:rsid w:val="00E30F32"/>
    <w:rsid w:val="00E31ABA"/>
    <w:rsid w:val="00E33B4A"/>
    <w:rsid w:val="00E33FDC"/>
    <w:rsid w:val="00E344D4"/>
    <w:rsid w:val="00E3461E"/>
    <w:rsid w:val="00E36578"/>
    <w:rsid w:val="00E365F2"/>
    <w:rsid w:val="00E36F55"/>
    <w:rsid w:val="00E3736A"/>
    <w:rsid w:val="00E375D6"/>
    <w:rsid w:val="00E37852"/>
    <w:rsid w:val="00E37B83"/>
    <w:rsid w:val="00E40271"/>
    <w:rsid w:val="00E403B4"/>
    <w:rsid w:val="00E4151D"/>
    <w:rsid w:val="00E42118"/>
    <w:rsid w:val="00E425E9"/>
    <w:rsid w:val="00E43180"/>
    <w:rsid w:val="00E43C72"/>
    <w:rsid w:val="00E447DA"/>
    <w:rsid w:val="00E45D06"/>
    <w:rsid w:val="00E4766A"/>
    <w:rsid w:val="00E47759"/>
    <w:rsid w:val="00E47A6C"/>
    <w:rsid w:val="00E47B4F"/>
    <w:rsid w:val="00E47F61"/>
    <w:rsid w:val="00E51A85"/>
    <w:rsid w:val="00E51D67"/>
    <w:rsid w:val="00E52610"/>
    <w:rsid w:val="00E5264D"/>
    <w:rsid w:val="00E539C4"/>
    <w:rsid w:val="00E53D60"/>
    <w:rsid w:val="00E555A1"/>
    <w:rsid w:val="00E55C2D"/>
    <w:rsid w:val="00E5656B"/>
    <w:rsid w:val="00E57616"/>
    <w:rsid w:val="00E60101"/>
    <w:rsid w:val="00E6056E"/>
    <w:rsid w:val="00E60D9E"/>
    <w:rsid w:val="00E629D3"/>
    <w:rsid w:val="00E642C3"/>
    <w:rsid w:val="00E64937"/>
    <w:rsid w:val="00E64C54"/>
    <w:rsid w:val="00E657DF"/>
    <w:rsid w:val="00E65A5E"/>
    <w:rsid w:val="00E6622E"/>
    <w:rsid w:val="00E67157"/>
    <w:rsid w:val="00E6776A"/>
    <w:rsid w:val="00E70058"/>
    <w:rsid w:val="00E7226E"/>
    <w:rsid w:val="00E72DB6"/>
    <w:rsid w:val="00E73C54"/>
    <w:rsid w:val="00E75BA6"/>
    <w:rsid w:val="00E77E05"/>
    <w:rsid w:val="00E77E10"/>
    <w:rsid w:val="00E82015"/>
    <w:rsid w:val="00E82769"/>
    <w:rsid w:val="00E835CE"/>
    <w:rsid w:val="00E83D10"/>
    <w:rsid w:val="00E83DBB"/>
    <w:rsid w:val="00E84781"/>
    <w:rsid w:val="00E84BA9"/>
    <w:rsid w:val="00E86646"/>
    <w:rsid w:val="00E86799"/>
    <w:rsid w:val="00E86E73"/>
    <w:rsid w:val="00E8738F"/>
    <w:rsid w:val="00E908C0"/>
    <w:rsid w:val="00E91F84"/>
    <w:rsid w:val="00E92A5E"/>
    <w:rsid w:val="00E92DE8"/>
    <w:rsid w:val="00E92F29"/>
    <w:rsid w:val="00E937DB"/>
    <w:rsid w:val="00E94A48"/>
    <w:rsid w:val="00E96038"/>
    <w:rsid w:val="00E9689B"/>
    <w:rsid w:val="00E972EF"/>
    <w:rsid w:val="00EA34AB"/>
    <w:rsid w:val="00EA4176"/>
    <w:rsid w:val="00EA4F25"/>
    <w:rsid w:val="00EA5D3F"/>
    <w:rsid w:val="00EA67D6"/>
    <w:rsid w:val="00EA7C62"/>
    <w:rsid w:val="00EA7CC5"/>
    <w:rsid w:val="00EB1317"/>
    <w:rsid w:val="00EB1A89"/>
    <w:rsid w:val="00EB1EEE"/>
    <w:rsid w:val="00EB2D7C"/>
    <w:rsid w:val="00EB2DF2"/>
    <w:rsid w:val="00EB2F75"/>
    <w:rsid w:val="00EB3BA8"/>
    <w:rsid w:val="00EB4C37"/>
    <w:rsid w:val="00EB4E64"/>
    <w:rsid w:val="00EB6E90"/>
    <w:rsid w:val="00EB726B"/>
    <w:rsid w:val="00EC0767"/>
    <w:rsid w:val="00EC0C77"/>
    <w:rsid w:val="00EC1E96"/>
    <w:rsid w:val="00EC263C"/>
    <w:rsid w:val="00EC2F6A"/>
    <w:rsid w:val="00EC3010"/>
    <w:rsid w:val="00EC318D"/>
    <w:rsid w:val="00EC3BC6"/>
    <w:rsid w:val="00EC422F"/>
    <w:rsid w:val="00EC669E"/>
    <w:rsid w:val="00EC739D"/>
    <w:rsid w:val="00EC7642"/>
    <w:rsid w:val="00ED0311"/>
    <w:rsid w:val="00ED1EE3"/>
    <w:rsid w:val="00ED21AD"/>
    <w:rsid w:val="00ED2324"/>
    <w:rsid w:val="00ED279F"/>
    <w:rsid w:val="00ED290A"/>
    <w:rsid w:val="00ED3BF9"/>
    <w:rsid w:val="00ED3EF4"/>
    <w:rsid w:val="00ED4CCE"/>
    <w:rsid w:val="00ED4DF3"/>
    <w:rsid w:val="00ED6652"/>
    <w:rsid w:val="00ED6674"/>
    <w:rsid w:val="00ED6ED7"/>
    <w:rsid w:val="00EE084D"/>
    <w:rsid w:val="00EE2560"/>
    <w:rsid w:val="00EE2AC5"/>
    <w:rsid w:val="00EE3069"/>
    <w:rsid w:val="00EE4630"/>
    <w:rsid w:val="00EE55C6"/>
    <w:rsid w:val="00EE5D81"/>
    <w:rsid w:val="00EE68E5"/>
    <w:rsid w:val="00EE6E59"/>
    <w:rsid w:val="00EE722C"/>
    <w:rsid w:val="00EE763E"/>
    <w:rsid w:val="00EF03B0"/>
    <w:rsid w:val="00EF2CA2"/>
    <w:rsid w:val="00EF41E2"/>
    <w:rsid w:val="00EF4200"/>
    <w:rsid w:val="00EF5018"/>
    <w:rsid w:val="00EF5967"/>
    <w:rsid w:val="00EF5CED"/>
    <w:rsid w:val="00EF5F9C"/>
    <w:rsid w:val="00EF6E6D"/>
    <w:rsid w:val="00F010B1"/>
    <w:rsid w:val="00F0269C"/>
    <w:rsid w:val="00F026E1"/>
    <w:rsid w:val="00F02FBA"/>
    <w:rsid w:val="00F043DA"/>
    <w:rsid w:val="00F04758"/>
    <w:rsid w:val="00F0651A"/>
    <w:rsid w:val="00F067A4"/>
    <w:rsid w:val="00F10142"/>
    <w:rsid w:val="00F1348F"/>
    <w:rsid w:val="00F13C52"/>
    <w:rsid w:val="00F14337"/>
    <w:rsid w:val="00F147C2"/>
    <w:rsid w:val="00F14A0D"/>
    <w:rsid w:val="00F14B6B"/>
    <w:rsid w:val="00F16306"/>
    <w:rsid w:val="00F16A01"/>
    <w:rsid w:val="00F17623"/>
    <w:rsid w:val="00F17EFA"/>
    <w:rsid w:val="00F212FC"/>
    <w:rsid w:val="00F23876"/>
    <w:rsid w:val="00F252E8"/>
    <w:rsid w:val="00F25E13"/>
    <w:rsid w:val="00F269D7"/>
    <w:rsid w:val="00F27A89"/>
    <w:rsid w:val="00F336F6"/>
    <w:rsid w:val="00F34D35"/>
    <w:rsid w:val="00F35539"/>
    <w:rsid w:val="00F35B8B"/>
    <w:rsid w:val="00F36953"/>
    <w:rsid w:val="00F3740F"/>
    <w:rsid w:val="00F4083F"/>
    <w:rsid w:val="00F40C0F"/>
    <w:rsid w:val="00F41E0B"/>
    <w:rsid w:val="00F42BB6"/>
    <w:rsid w:val="00F42D42"/>
    <w:rsid w:val="00F44B52"/>
    <w:rsid w:val="00F470B6"/>
    <w:rsid w:val="00F47FAD"/>
    <w:rsid w:val="00F51626"/>
    <w:rsid w:val="00F51641"/>
    <w:rsid w:val="00F51902"/>
    <w:rsid w:val="00F51BB4"/>
    <w:rsid w:val="00F525CA"/>
    <w:rsid w:val="00F52887"/>
    <w:rsid w:val="00F52DEE"/>
    <w:rsid w:val="00F53CD5"/>
    <w:rsid w:val="00F54851"/>
    <w:rsid w:val="00F5535F"/>
    <w:rsid w:val="00F555C3"/>
    <w:rsid w:val="00F55AB6"/>
    <w:rsid w:val="00F56C4A"/>
    <w:rsid w:val="00F57086"/>
    <w:rsid w:val="00F57C7D"/>
    <w:rsid w:val="00F62415"/>
    <w:rsid w:val="00F63216"/>
    <w:rsid w:val="00F647BD"/>
    <w:rsid w:val="00F6494D"/>
    <w:rsid w:val="00F64C64"/>
    <w:rsid w:val="00F651E8"/>
    <w:rsid w:val="00F652E3"/>
    <w:rsid w:val="00F65764"/>
    <w:rsid w:val="00F65B3F"/>
    <w:rsid w:val="00F6766A"/>
    <w:rsid w:val="00F67D11"/>
    <w:rsid w:val="00F702DC"/>
    <w:rsid w:val="00F70ED5"/>
    <w:rsid w:val="00F7112F"/>
    <w:rsid w:val="00F72341"/>
    <w:rsid w:val="00F72375"/>
    <w:rsid w:val="00F72669"/>
    <w:rsid w:val="00F73A2F"/>
    <w:rsid w:val="00F7511D"/>
    <w:rsid w:val="00F76D2B"/>
    <w:rsid w:val="00F77247"/>
    <w:rsid w:val="00F7745F"/>
    <w:rsid w:val="00F77D68"/>
    <w:rsid w:val="00F80BEF"/>
    <w:rsid w:val="00F80E35"/>
    <w:rsid w:val="00F814B8"/>
    <w:rsid w:val="00F82A41"/>
    <w:rsid w:val="00F838D6"/>
    <w:rsid w:val="00F8411A"/>
    <w:rsid w:val="00F84323"/>
    <w:rsid w:val="00F8456C"/>
    <w:rsid w:val="00F848DE"/>
    <w:rsid w:val="00F852B2"/>
    <w:rsid w:val="00F85423"/>
    <w:rsid w:val="00F855F7"/>
    <w:rsid w:val="00F861C5"/>
    <w:rsid w:val="00F90F9A"/>
    <w:rsid w:val="00F930EF"/>
    <w:rsid w:val="00F935E5"/>
    <w:rsid w:val="00F93A61"/>
    <w:rsid w:val="00F9413B"/>
    <w:rsid w:val="00F94440"/>
    <w:rsid w:val="00F95327"/>
    <w:rsid w:val="00F955A1"/>
    <w:rsid w:val="00F9584D"/>
    <w:rsid w:val="00F95ACE"/>
    <w:rsid w:val="00F95EDE"/>
    <w:rsid w:val="00F964B6"/>
    <w:rsid w:val="00F9662E"/>
    <w:rsid w:val="00F969CC"/>
    <w:rsid w:val="00F97290"/>
    <w:rsid w:val="00F97F8C"/>
    <w:rsid w:val="00FA071F"/>
    <w:rsid w:val="00FA0902"/>
    <w:rsid w:val="00FA0C15"/>
    <w:rsid w:val="00FA0F27"/>
    <w:rsid w:val="00FA2477"/>
    <w:rsid w:val="00FA2F57"/>
    <w:rsid w:val="00FA5943"/>
    <w:rsid w:val="00FB05E3"/>
    <w:rsid w:val="00FB05F1"/>
    <w:rsid w:val="00FB0BF9"/>
    <w:rsid w:val="00FB1127"/>
    <w:rsid w:val="00FB1184"/>
    <w:rsid w:val="00FB2385"/>
    <w:rsid w:val="00FB35F8"/>
    <w:rsid w:val="00FB4565"/>
    <w:rsid w:val="00FB593F"/>
    <w:rsid w:val="00FB5C26"/>
    <w:rsid w:val="00FB667D"/>
    <w:rsid w:val="00FC05A9"/>
    <w:rsid w:val="00FC0E00"/>
    <w:rsid w:val="00FC2113"/>
    <w:rsid w:val="00FC3A3C"/>
    <w:rsid w:val="00FC4927"/>
    <w:rsid w:val="00FC4A3E"/>
    <w:rsid w:val="00FC5890"/>
    <w:rsid w:val="00FC62B4"/>
    <w:rsid w:val="00FC63A9"/>
    <w:rsid w:val="00FC6BB3"/>
    <w:rsid w:val="00FD10BA"/>
    <w:rsid w:val="00FD223E"/>
    <w:rsid w:val="00FD25DA"/>
    <w:rsid w:val="00FD2BB3"/>
    <w:rsid w:val="00FD2F2D"/>
    <w:rsid w:val="00FD3BAA"/>
    <w:rsid w:val="00FD45AF"/>
    <w:rsid w:val="00FD4ADE"/>
    <w:rsid w:val="00FD5016"/>
    <w:rsid w:val="00FD5F71"/>
    <w:rsid w:val="00FD6B97"/>
    <w:rsid w:val="00FD7305"/>
    <w:rsid w:val="00FD7658"/>
    <w:rsid w:val="00FD7AA8"/>
    <w:rsid w:val="00FD7CA1"/>
    <w:rsid w:val="00FE360E"/>
    <w:rsid w:val="00FE38EB"/>
    <w:rsid w:val="00FE3E2A"/>
    <w:rsid w:val="00FE3F82"/>
    <w:rsid w:val="00FE435F"/>
    <w:rsid w:val="00FE5028"/>
    <w:rsid w:val="00FE5AFF"/>
    <w:rsid w:val="00FE723B"/>
    <w:rsid w:val="00FE7516"/>
    <w:rsid w:val="00FF02FC"/>
    <w:rsid w:val="00FF0B44"/>
    <w:rsid w:val="00FF0C6A"/>
    <w:rsid w:val="00FF13DC"/>
    <w:rsid w:val="00FF1826"/>
    <w:rsid w:val="00FF1B65"/>
    <w:rsid w:val="00FF2362"/>
    <w:rsid w:val="00FF2634"/>
    <w:rsid w:val="00FF307C"/>
    <w:rsid w:val="00FF30FD"/>
    <w:rsid w:val="00FF3B35"/>
    <w:rsid w:val="00FF3F09"/>
    <w:rsid w:val="00FF56A2"/>
    <w:rsid w:val="00FF615A"/>
    <w:rsid w:val="00FF6723"/>
    <w:rsid w:val="00FF70D7"/>
    <w:rsid w:val="2DC7D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7451"/>
  <w15:chartTrackingRefBased/>
  <w15:docId w15:val="{29F51DB3-A5D3-4438-8734-046C1BA2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48"/>
    <w:pPr>
      <w:ind w:left="720"/>
      <w:contextualSpacing/>
    </w:pPr>
  </w:style>
  <w:style w:type="character" w:styleId="Hyperlink">
    <w:name w:val="Hyperlink"/>
    <w:uiPriority w:val="99"/>
    <w:rsid w:val="00DA79C2"/>
    <w:rPr>
      <w:color w:val="549E39" w:themeColor="accent1"/>
      <w:szCs w:val="22"/>
      <w:u w:val="single"/>
    </w:rPr>
  </w:style>
  <w:style w:type="paragraph" w:styleId="NoSpacing">
    <w:name w:val="No Spacing"/>
    <w:uiPriority w:val="1"/>
    <w:qFormat/>
    <w:rsid w:val="00DA79C2"/>
    <w:pPr>
      <w:spacing w:after="0" w:line="240" w:lineRule="auto"/>
    </w:pPr>
  </w:style>
  <w:style w:type="paragraph" w:styleId="Header">
    <w:name w:val="header"/>
    <w:basedOn w:val="Normal"/>
    <w:link w:val="HeaderChar"/>
    <w:uiPriority w:val="99"/>
    <w:unhideWhenUsed/>
    <w:rsid w:val="00B62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47"/>
  </w:style>
  <w:style w:type="paragraph" w:styleId="Footer">
    <w:name w:val="footer"/>
    <w:basedOn w:val="Normal"/>
    <w:link w:val="FooterChar"/>
    <w:uiPriority w:val="99"/>
    <w:unhideWhenUsed/>
    <w:rsid w:val="00B6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47"/>
  </w:style>
  <w:style w:type="character" w:styleId="UnresolvedMention">
    <w:name w:val="Unresolved Mention"/>
    <w:basedOn w:val="DefaultParagraphFont"/>
    <w:uiPriority w:val="99"/>
    <w:semiHidden/>
    <w:unhideWhenUsed/>
    <w:rsid w:val="00D777EC"/>
    <w:rPr>
      <w:color w:val="808080"/>
      <w:shd w:val="clear" w:color="auto" w:fill="E6E6E6"/>
    </w:rPr>
  </w:style>
  <w:style w:type="paragraph" w:styleId="BalloonText">
    <w:name w:val="Balloon Text"/>
    <w:basedOn w:val="Normal"/>
    <w:link w:val="BalloonTextChar"/>
    <w:uiPriority w:val="99"/>
    <w:semiHidden/>
    <w:unhideWhenUsed/>
    <w:rsid w:val="00E86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73"/>
    <w:rPr>
      <w:rFonts w:ascii="Segoe UI" w:hAnsi="Segoe UI" w:cs="Segoe UI"/>
      <w:sz w:val="18"/>
      <w:szCs w:val="18"/>
    </w:rPr>
  </w:style>
  <w:style w:type="character" w:styleId="FollowedHyperlink">
    <w:name w:val="FollowedHyperlink"/>
    <w:basedOn w:val="DefaultParagraphFont"/>
    <w:uiPriority w:val="99"/>
    <w:semiHidden/>
    <w:unhideWhenUsed/>
    <w:rsid w:val="00596E2A"/>
    <w:rPr>
      <w:color w:val="BA6906" w:themeColor="followedHyperlink"/>
      <w:u w:val="single"/>
    </w:rPr>
  </w:style>
  <w:style w:type="paragraph" w:styleId="PlainText">
    <w:name w:val="Plain Text"/>
    <w:basedOn w:val="Normal"/>
    <w:link w:val="PlainTextChar"/>
    <w:uiPriority w:val="99"/>
    <w:semiHidden/>
    <w:unhideWhenUsed/>
    <w:rsid w:val="00AB76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B7616"/>
    <w:rPr>
      <w:rFonts w:ascii="Consolas" w:hAnsi="Consolas"/>
      <w:sz w:val="21"/>
      <w:szCs w:val="21"/>
    </w:rPr>
  </w:style>
  <w:style w:type="paragraph" w:styleId="NormalWeb">
    <w:name w:val="Normal (Web)"/>
    <w:basedOn w:val="Normal"/>
    <w:uiPriority w:val="99"/>
    <w:semiHidden/>
    <w:unhideWhenUsed/>
    <w:rsid w:val="00DB56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1749">
      <w:bodyDiv w:val="1"/>
      <w:marLeft w:val="0"/>
      <w:marRight w:val="0"/>
      <w:marTop w:val="0"/>
      <w:marBottom w:val="0"/>
      <w:divBdr>
        <w:top w:val="none" w:sz="0" w:space="0" w:color="auto"/>
        <w:left w:val="none" w:sz="0" w:space="0" w:color="auto"/>
        <w:bottom w:val="none" w:sz="0" w:space="0" w:color="auto"/>
        <w:right w:val="none" w:sz="0" w:space="0" w:color="auto"/>
      </w:divBdr>
    </w:div>
    <w:div w:id="815221106">
      <w:bodyDiv w:val="1"/>
      <w:marLeft w:val="0"/>
      <w:marRight w:val="0"/>
      <w:marTop w:val="0"/>
      <w:marBottom w:val="0"/>
      <w:divBdr>
        <w:top w:val="none" w:sz="0" w:space="0" w:color="auto"/>
        <w:left w:val="none" w:sz="0" w:space="0" w:color="auto"/>
        <w:bottom w:val="none" w:sz="0" w:space="0" w:color="auto"/>
        <w:right w:val="none" w:sz="0" w:space="0" w:color="auto"/>
      </w:divBdr>
    </w:div>
    <w:div w:id="910894381">
      <w:bodyDiv w:val="1"/>
      <w:marLeft w:val="0"/>
      <w:marRight w:val="0"/>
      <w:marTop w:val="0"/>
      <w:marBottom w:val="0"/>
      <w:divBdr>
        <w:top w:val="none" w:sz="0" w:space="0" w:color="auto"/>
        <w:left w:val="none" w:sz="0" w:space="0" w:color="auto"/>
        <w:bottom w:val="none" w:sz="0" w:space="0" w:color="auto"/>
        <w:right w:val="none" w:sz="0" w:space="0" w:color="auto"/>
      </w:divBdr>
    </w:div>
    <w:div w:id="1468930208">
      <w:bodyDiv w:val="1"/>
      <w:marLeft w:val="0"/>
      <w:marRight w:val="0"/>
      <w:marTop w:val="0"/>
      <w:marBottom w:val="0"/>
      <w:divBdr>
        <w:top w:val="none" w:sz="0" w:space="0" w:color="auto"/>
        <w:left w:val="none" w:sz="0" w:space="0" w:color="auto"/>
        <w:bottom w:val="none" w:sz="0" w:space="0" w:color="auto"/>
        <w:right w:val="none" w:sz="0" w:space="0" w:color="auto"/>
      </w:divBdr>
      <w:divsChild>
        <w:div w:id="62070932">
          <w:marLeft w:val="0"/>
          <w:marRight w:val="0"/>
          <w:marTop w:val="0"/>
          <w:marBottom w:val="0"/>
          <w:divBdr>
            <w:top w:val="none" w:sz="0" w:space="0" w:color="auto"/>
            <w:left w:val="none" w:sz="0" w:space="0" w:color="auto"/>
            <w:bottom w:val="none" w:sz="0" w:space="0" w:color="auto"/>
            <w:right w:val="none" w:sz="0" w:space="0" w:color="auto"/>
          </w:divBdr>
          <w:divsChild>
            <w:div w:id="1745180094">
              <w:marLeft w:val="0"/>
              <w:marRight w:val="0"/>
              <w:marTop w:val="0"/>
              <w:marBottom w:val="0"/>
              <w:divBdr>
                <w:top w:val="none" w:sz="0" w:space="0" w:color="auto"/>
                <w:left w:val="none" w:sz="0" w:space="0" w:color="auto"/>
                <w:bottom w:val="none" w:sz="0" w:space="0" w:color="auto"/>
                <w:right w:val="none" w:sz="0" w:space="0" w:color="auto"/>
              </w:divBdr>
              <w:divsChild>
                <w:div w:id="163522606">
                  <w:marLeft w:val="0"/>
                  <w:marRight w:val="0"/>
                  <w:marTop w:val="0"/>
                  <w:marBottom w:val="0"/>
                  <w:divBdr>
                    <w:top w:val="none" w:sz="0" w:space="0" w:color="auto"/>
                    <w:left w:val="none" w:sz="0" w:space="0" w:color="auto"/>
                    <w:bottom w:val="none" w:sz="0" w:space="0" w:color="auto"/>
                    <w:right w:val="none" w:sz="0" w:space="0" w:color="auto"/>
                  </w:divBdr>
                </w:div>
                <w:div w:id="579294221">
                  <w:marLeft w:val="0"/>
                  <w:marRight w:val="0"/>
                  <w:marTop w:val="0"/>
                  <w:marBottom w:val="0"/>
                  <w:divBdr>
                    <w:top w:val="none" w:sz="0" w:space="0" w:color="auto"/>
                    <w:left w:val="none" w:sz="0" w:space="0" w:color="auto"/>
                    <w:bottom w:val="none" w:sz="0" w:space="0" w:color="auto"/>
                    <w:right w:val="none" w:sz="0" w:space="0" w:color="auto"/>
                  </w:divBdr>
                </w:div>
                <w:div w:id="847259132">
                  <w:marLeft w:val="0"/>
                  <w:marRight w:val="0"/>
                  <w:marTop w:val="0"/>
                  <w:marBottom w:val="0"/>
                  <w:divBdr>
                    <w:top w:val="none" w:sz="0" w:space="0" w:color="auto"/>
                    <w:left w:val="none" w:sz="0" w:space="0" w:color="auto"/>
                    <w:bottom w:val="none" w:sz="0" w:space="0" w:color="auto"/>
                    <w:right w:val="none" w:sz="0" w:space="0" w:color="auto"/>
                  </w:divBdr>
                </w:div>
                <w:div w:id="900679827">
                  <w:marLeft w:val="0"/>
                  <w:marRight w:val="0"/>
                  <w:marTop w:val="0"/>
                  <w:marBottom w:val="0"/>
                  <w:divBdr>
                    <w:top w:val="none" w:sz="0" w:space="0" w:color="auto"/>
                    <w:left w:val="none" w:sz="0" w:space="0" w:color="auto"/>
                    <w:bottom w:val="none" w:sz="0" w:space="0" w:color="auto"/>
                    <w:right w:val="none" w:sz="0" w:space="0" w:color="auto"/>
                  </w:divBdr>
                </w:div>
                <w:div w:id="974677275">
                  <w:marLeft w:val="0"/>
                  <w:marRight w:val="0"/>
                  <w:marTop w:val="0"/>
                  <w:marBottom w:val="0"/>
                  <w:divBdr>
                    <w:top w:val="none" w:sz="0" w:space="0" w:color="auto"/>
                    <w:left w:val="none" w:sz="0" w:space="0" w:color="auto"/>
                    <w:bottom w:val="none" w:sz="0" w:space="0" w:color="auto"/>
                    <w:right w:val="none" w:sz="0" w:space="0" w:color="auto"/>
                  </w:divBdr>
                </w:div>
                <w:div w:id="1132552640">
                  <w:marLeft w:val="0"/>
                  <w:marRight w:val="0"/>
                  <w:marTop w:val="0"/>
                  <w:marBottom w:val="0"/>
                  <w:divBdr>
                    <w:top w:val="none" w:sz="0" w:space="0" w:color="auto"/>
                    <w:left w:val="none" w:sz="0" w:space="0" w:color="auto"/>
                    <w:bottom w:val="none" w:sz="0" w:space="0" w:color="auto"/>
                    <w:right w:val="none" w:sz="0" w:space="0" w:color="auto"/>
                  </w:divBdr>
                </w:div>
                <w:div w:id="1311905421">
                  <w:marLeft w:val="0"/>
                  <w:marRight w:val="0"/>
                  <w:marTop w:val="0"/>
                  <w:marBottom w:val="0"/>
                  <w:divBdr>
                    <w:top w:val="none" w:sz="0" w:space="0" w:color="auto"/>
                    <w:left w:val="none" w:sz="0" w:space="0" w:color="auto"/>
                    <w:bottom w:val="none" w:sz="0" w:space="0" w:color="auto"/>
                    <w:right w:val="none" w:sz="0" w:space="0" w:color="auto"/>
                  </w:divBdr>
                </w:div>
                <w:div w:id="20847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2791">
          <w:marLeft w:val="0"/>
          <w:marRight w:val="0"/>
          <w:marTop w:val="0"/>
          <w:marBottom w:val="0"/>
          <w:divBdr>
            <w:top w:val="none" w:sz="0" w:space="0" w:color="auto"/>
            <w:left w:val="none" w:sz="0" w:space="0" w:color="auto"/>
            <w:bottom w:val="none" w:sz="0" w:space="0" w:color="auto"/>
            <w:right w:val="none" w:sz="0" w:space="0" w:color="auto"/>
          </w:divBdr>
          <w:divsChild>
            <w:div w:id="2018459555">
              <w:marLeft w:val="0"/>
              <w:marRight w:val="0"/>
              <w:marTop w:val="0"/>
              <w:marBottom w:val="0"/>
              <w:divBdr>
                <w:top w:val="none" w:sz="0" w:space="0" w:color="auto"/>
                <w:left w:val="none" w:sz="0" w:space="0" w:color="auto"/>
                <w:bottom w:val="none" w:sz="0" w:space="0" w:color="auto"/>
                <w:right w:val="none" w:sz="0" w:space="0" w:color="auto"/>
              </w:divBdr>
              <w:divsChild>
                <w:div w:id="1436173209">
                  <w:marLeft w:val="0"/>
                  <w:marRight w:val="0"/>
                  <w:marTop w:val="0"/>
                  <w:marBottom w:val="0"/>
                  <w:divBdr>
                    <w:top w:val="none" w:sz="0" w:space="0" w:color="auto"/>
                    <w:left w:val="none" w:sz="0" w:space="0" w:color="auto"/>
                    <w:bottom w:val="none" w:sz="0" w:space="0" w:color="auto"/>
                    <w:right w:val="none" w:sz="0" w:space="0" w:color="auto"/>
                  </w:divBdr>
                </w:div>
                <w:div w:id="1580210905">
                  <w:marLeft w:val="0"/>
                  <w:marRight w:val="0"/>
                  <w:marTop w:val="0"/>
                  <w:marBottom w:val="0"/>
                  <w:divBdr>
                    <w:top w:val="none" w:sz="0" w:space="0" w:color="auto"/>
                    <w:left w:val="none" w:sz="0" w:space="0" w:color="auto"/>
                    <w:bottom w:val="none" w:sz="0" w:space="0" w:color="auto"/>
                    <w:right w:val="none" w:sz="0" w:space="0" w:color="auto"/>
                  </w:divBdr>
                </w:div>
                <w:div w:id="1807428693">
                  <w:marLeft w:val="0"/>
                  <w:marRight w:val="0"/>
                  <w:marTop w:val="0"/>
                  <w:marBottom w:val="0"/>
                  <w:divBdr>
                    <w:top w:val="none" w:sz="0" w:space="0" w:color="auto"/>
                    <w:left w:val="none" w:sz="0" w:space="0" w:color="auto"/>
                    <w:bottom w:val="none" w:sz="0" w:space="0" w:color="auto"/>
                    <w:right w:val="none" w:sz="0" w:space="0" w:color="auto"/>
                  </w:divBdr>
                </w:div>
                <w:div w:id="19018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8400">
      <w:bodyDiv w:val="1"/>
      <w:marLeft w:val="0"/>
      <w:marRight w:val="0"/>
      <w:marTop w:val="0"/>
      <w:marBottom w:val="0"/>
      <w:divBdr>
        <w:top w:val="none" w:sz="0" w:space="0" w:color="auto"/>
        <w:left w:val="none" w:sz="0" w:space="0" w:color="auto"/>
        <w:bottom w:val="none" w:sz="0" w:space="0" w:color="auto"/>
        <w:right w:val="none" w:sz="0" w:space="0" w:color="auto"/>
      </w:divBdr>
    </w:div>
    <w:div w:id="1603294046">
      <w:bodyDiv w:val="1"/>
      <w:marLeft w:val="0"/>
      <w:marRight w:val="0"/>
      <w:marTop w:val="0"/>
      <w:marBottom w:val="0"/>
      <w:divBdr>
        <w:top w:val="none" w:sz="0" w:space="0" w:color="auto"/>
        <w:left w:val="none" w:sz="0" w:space="0" w:color="auto"/>
        <w:bottom w:val="none" w:sz="0" w:space="0" w:color="auto"/>
        <w:right w:val="none" w:sz="0" w:space="0" w:color="auto"/>
      </w:divBdr>
    </w:div>
    <w:div w:id="1770538377">
      <w:bodyDiv w:val="1"/>
      <w:marLeft w:val="0"/>
      <w:marRight w:val="0"/>
      <w:marTop w:val="0"/>
      <w:marBottom w:val="0"/>
      <w:divBdr>
        <w:top w:val="none" w:sz="0" w:space="0" w:color="auto"/>
        <w:left w:val="none" w:sz="0" w:space="0" w:color="auto"/>
        <w:bottom w:val="none" w:sz="0" w:space="0" w:color="auto"/>
        <w:right w:val="none" w:sz="0" w:space="0" w:color="auto"/>
      </w:divBdr>
    </w:div>
    <w:div w:id="1864785435">
      <w:bodyDiv w:val="1"/>
      <w:marLeft w:val="0"/>
      <w:marRight w:val="0"/>
      <w:marTop w:val="0"/>
      <w:marBottom w:val="0"/>
      <w:divBdr>
        <w:top w:val="none" w:sz="0" w:space="0" w:color="auto"/>
        <w:left w:val="none" w:sz="0" w:space="0" w:color="auto"/>
        <w:bottom w:val="none" w:sz="0" w:space="0" w:color="auto"/>
        <w:right w:val="none" w:sz="0" w:space="0" w:color="auto"/>
      </w:divBdr>
      <w:divsChild>
        <w:div w:id="655960504">
          <w:marLeft w:val="0"/>
          <w:marRight w:val="0"/>
          <w:marTop w:val="0"/>
          <w:marBottom w:val="0"/>
          <w:divBdr>
            <w:top w:val="none" w:sz="0" w:space="0" w:color="auto"/>
            <w:left w:val="none" w:sz="0" w:space="0" w:color="auto"/>
            <w:bottom w:val="none" w:sz="0" w:space="0" w:color="auto"/>
            <w:right w:val="none" w:sz="0" w:space="0" w:color="auto"/>
          </w:divBdr>
          <w:divsChild>
            <w:div w:id="1825312396">
              <w:marLeft w:val="0"/>
              <w:marRight w:val="0"/>
              <w:marTop w:val="0"/>
              <w:marBottom w:val="0"/>
              <w:divBdr>
                <w:top w:val="none" w:sz="0" w:space="0" w:color="auto"/>
                <w:left w:val="none" w:sz="0" w:space="0" w:color="auto"/>
                <w:bottom w:val="none" w:sz="0" w:space="0" w:color="auto"/>
                <w:right w:val="none" w:sz="0" w:space="0" w:color="auto"/>
              </w:divBdr>
            </w:div>
          </w:divsChild>
        </w:div>
        <w:div w:id="664280853">
          <w:marLeft w:val="0"/>
          <w:marRight w:val="0"/>
          <w:marTop w:val="0"/>
          <w:marBottom w:val="0"/>
          <w:divBdr>
            <w:top w:val="none" w:sz="0" w:space="0" w:color="auto"/>
            <w:left w:val="none" w:sz="0" w:space="0" w:color="auto"/>
            <w:bottom w:val="none" w:sz="0" w:space="0" w:color="auto"/>
            <w:right w:val="none" w:sz="0" w:space="0" w:color="auto"/>
          </w:divBdr>
          <w:divsChild>
            <w:div w:id="2481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Depth">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Depth">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7D7B513313842A39A54F3BD488C76" ma:contentTypeVersion="9" ma:contentTypeDescription="Create a new document." ma:contentTypeScope="" ma:versionID="160d2408d1522fadc51ab8a19174bad9">
  <xsd:schema xmlns:xsd="http://www.w3.org/2001/XMLSchema" xmlns:xs="http://www.w3.org/2001/XMLSchema" xmlns:p="http://schemas.microsoft.com/office/2006/metadata/properties" xmlns:ns3="61f28940-41d1-4b77-a312-a00ba10b8cf5" targetNamespace="http://schemas.microsoft.com/office/2006/metadata/properties" ma:root="true" ma:fieldsID="b01cd4d75f7a095d5d8a58cbe9262dcf" ns3:_="">
    <xsd:import namespace="61f28940-41d1-4b77-a312-a00ba10b8c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8940-41d1-4b77-a312-a00ba10b8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B6670-00BE-4828-9D2C-7F502EFBF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641CE-1A9C-47F8-9CC1-580F5F04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8940-41d1-4b77-a312-a00ba10b8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594E6-92B6-4DF9-83B8-05F8F17AB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 Ashley</dc:creator>
  <cp:keywords/>
  <dc:description/>
  <cp:lastModifiedBy>Shannon Myers</cp:lastModifiedBy>
  <cp:revision>21</cp:revision>
  <cp:lastPrinted>2019-03-01T18:28:00Z</cp:lastPrinted>
  <dcterms:created xsi:type="dcterms:W3CDTF">2021-05-10T17:05:00Z</dcterms:created>
  <dcterms:modified xsi:type="dcterms:W3CDTF">2021-05-12T13:55:00Z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0x0101000F07D7B513313842A39A54F3BD488C76</vt:lpwstr>
  </property>
</Properties>
</file>