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B475" w14:textId="3A4D0DFC" w:rsidR="00C804F9" w:rsidRPr="00487418" w:rsidRDefault="00C804F9" w:rsidP="00C804F9">
      <w:pPr>
        <w:ind w:left="-630" w:right="-360"/>
      </w:pPr>
      <w:bookmarkStart w:id="0" w:name="_Hlk54337619"/>
      <w:bookmarkEnd w:id="0"/>
      <w:r w:rsidRPr="00487418">
        <w:rPr>
          <w:b/>
          <w:bCs/>
        </w:rPr>
        <w:t xml:space="preserve">JOB DESCRIPTION: </w:t>
      </w:r>
      <w:r w:rsidRPr="00CF0C20">
        <w:rPr>
          <w:bCs/>
        </w:rPr>
        <w:t>HCBS</w:t>
      </w:r>
      <w:r>
        <w:rPr>
          <w:b/>
          <w:bCs/>
        </w:rPr>
        <w:t xml:space="preserve"> </w:t>
      </w:r>
      <w:r w:rsidRPr="00487418">
        <w:t>Waiver Coordinator</w:t>
      </w:r>
      <w:r>
        <w:tab/>
      </w:r>
      <w:r>
        <w:tab/>
      </w:r>
      <w:r>
        <w:tab/>
      </w:r>
      <w:r>
        <w:rPr>
          <w:b/>
          <w:bCs/>
        </w:rPr>
        <w:t xml:space="preserve">EMPLOYMENT CATEGORY: </w:t>
      </w:r>
      <w:r>
        <w:t>At‐will,</w:t>
      </w:r>
      <w:r>
        <w:rPr>
          <w:spacing w:val="-10"/>
        </w:rPr>
        <w:t xml:space="preserve"> </w:t>
      </w:r>
      <w:r>
        <w:t>Administration</w:t>
      </w:r>
    </w:p>
    <w:p w14:paraId="1DE1BA95" w14:textId="77777777" w:rsidR="00C804F9" w:rsidRPr="00487418" w:rsidRDefault="00C804F9" w:rsidP="00C804F9">
      <w:pPr>
        <w:ind w:left="-630"/>
      </w:pPr>
    </w:p>
    <w:p w14:paraId="77BFA3F1" w14:textId="77777777" w:rsidR="00C804F9" w:rsidRPr="00487418" w:rsidRDefault="00C804F9" w:rsidP="00C804F9">
      <w:pPr>
        <w:ind w:left="-630"/>
      </w:pPr>
      <w:r w:rsidRPr="00487418">
        <w:rPr>
          <w:b/>
          <w:bCs/>
        </w:rPr>
        <w:t xml:space="preserve">POSITION HIRED BY: </w:t>
      </w:r>
      <w:r w:rsidRPr="00487418">
        <w:t>Mid‐State Health Network (MSHN)</w:t>
      </w:r>
      <w:r>
        <w:tab/>
      </w:r>
      <w:r>
        <w:rPr>
          <w:b/>
          <w:bCs/>
        </w:rPr>
        <w:t>FULL‐TIME/PART‐TIME:</w:t>
      </w:r>
      <w:r>
        <w:rPr>
          <w:b/>
          <w:bCs/>
          <w:spacing w:val="-12"/>
        </w:rPr>
        <w:t xml:space="preserve"> </w:t>
      </w:r>
      <w:r>
        <w:t>Full‐time</w:t>
      </w:r>
    </w:p>
    <w:p w14:paraId="0E014F23" w14:textId="77777777" w:rsidR="00C804F9" w:rsidRPr="00487418" w:rsidRDefault="00C804F9" w:rsidP="00C804F9">
      <w:pPr>
        <w:ind w:left="-630"/>
      </w:pPr>
    </w:p>
    <w:p w14:paraId="6345AB7C" w14:textId="77777777" w:rsidR="00C804F9" w:rsidRDefault="00C804F9" w:rsidP="00AA41D0">
      <w:pPr>
        <w:ind w:left="-630"/>
      </w:pPr>
      <w:r w:rsidRPr="00487418">
        <w:rPr>
          <w:b/>
          <w:bCs/>
        </w:rPr>
        <w:t xml:space="preserve">SUPERVISOR: </w:t>
      </w:r>
      <w:r>
        <w:t>Chief Behavioral Health Officer</w:t>
      </w:r>
      <w:r>
        <w:tab/>
      </w:r>
      <w:r w:rsidRPr="00487418">
        <w:t xml:space="preserve"> </w:t>
      </w:r>
      <w:r>
        <w:rPr>
          <w:noProof/>
        </w:rPr>
        <w:drawing>
          <wp:anchor distT="0" distB="0" distL="114300" distR="114300" simplePos="0" relativeHeight="251661312" behindDoc="0" locked="0" layoutInCell="1" allowOverlap="1" wp14:anchorId="67744BCE" wp14:editId="738D0370">
            <wp:simplePos x="0" y="0"/>
            <wp:positionH relativeFrom="margin">
              <wp:posOffset>-352425</wp:posOffset>
            </wp:positionH>
            <wp:positionV relativeFrom="margin">
              <wp:posOffset>-552450</wp:posOffset>
            </wp:positionV>
            <wp:extent cx="6529070" cy="78676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9070" cy="786765"/>
                    </a:xfrm>
                    <a:prstGeom prst="rect">
                      <a:avLst/>
                    </a:prstGeom>
                    <a:noFill/>
                  </pic:spPr>
                </pic:pic>
              </a:graphicData>
            </a:graphic>
          </wp:anchor>
        </w:drawing>
      </w:r>
      <w:r>
        <w:tab/>
      </w:r>
      <w:r>
        <w:tab/>
      </w:r>
      <w:r>
        <w:rPr>
          <w:b/>
          <w:bCs/>
        </w:rPr>
        <w:t>EXEMPT/NON‐EXEMPT:</w:t>
      </w:r>
      <w:r>
        <w:rPr>
          <w:b/>
          <w:bCs/>
          <w:spacing w:val="-9"/>
        </w:rPr>
        <w:t xml:space="preserve"> </w:t>
      </w:r>
      <w:r>
        <w:t>Exempt</w:t>
      </w:r>
    </w:p>
    <w:p w14:paraId="02D08F9D" w14:textId="77777777" w:rsidR="00C804F9" w:rsidRDefault="00C804F9" w:rsidP="00C804F9">
      <w:pPr>
        <w:ind w:left="-630"/>
      </w:pPr>
    </w:p>
    <w:p w14:paraId="16222C2A" w14:textId="6C042493" w:rsidR="00C804F9" w:rsidRPr="00487418" w:rsidRDefault="00C804F9" w:rsidP="00C804F9">
      <w:pPr>
        <w:ind w:left="-630"/>
      </w:pPr>
      <w:r w:rsidRPr="00487418">
        <w:rPr>
          <w:b/>
          <w:bCs/>
        </w:rPr>
        <w:t xml:space="preserve">MANAGEMENT </w:t>
      </w:r>
      <w:r>
        <w:rPr>
          <w:b/>
          <w:bCs/>
        </w:rPr>
        <w:t>RESPONSIBILITIES:</w:t>
      </w:r>
      <w:r>
        <w:rPr>
          <w:b/>
          <w:bCs/>
        </w:rPr>
        <w:tab/>
      </w:r>
      <w:r w:rsidRPr="00487418">
        <w:t xml:space="preserve">Personnel </w:t>
      </w:r>
      <w:r w:rsidR="00AA41D0">
        <w:t>–</w:t>
      </w:r>
      <w:r w:rsidRPr="00487418">
        <w:t xml:space="preserve"> No</w:t>
      </w:r>
      <w:r w:rsidR="00AA41D0">
        <w:tab/>
      </w:r>
      <w:r w:rsidR="00AA41D0">
        <w:tab/>
      </w:r>
      <w:r w:rsidR="00AA41D0">
        <w:rPr>
          <w:b/>
          <w:bCs/>
        </w:rPr>
        <w:t xml:space="preserve">CREDENTIALING REQUIRED: </w:t>
      </w:r>
      <w:r w:rsidR="00AA41D0">
        <w:t>No</w:t>
      </w:r>
    </w:p>
    <w:p w14:paraId="38050E98" w14:textId="77777777" w:rsidR="00C804F9" w:rsidRDefault="00C804F9" w:rsidP="00C804F9">
      <w:pPr>
        <w:ind w:left="1530" w:right="-360" w:firstLine="1350"/>
      </w:pPr>
      <w:r w:rsidRPr="00487418">
        <w:t>Resources ‐ Yes</w:t>
      </w:r>
    </w:p>
    <w:p w14:paraId="1F30E92A" w14:textId="77777777" w:rsidR="00C804F9" w:rsidRDefault="00C804F9" w:rsidP="00AA41D0">
      <w:pPr>
        <w:ind w:left="-630"/>
      </w:pPr>
      <w:r w:rsidRPr="00661BD9">
        <w:rPr>
          <w:noProof/>
        </w:rPr>
        <mc:AlternateContent>
          <mc:Choice Requires="wpg">
            <w:drawing>
              <wp:inline distT="0" distB="0" distL="0" distR="0" wp14:anchorId="03C9C538" wp14:editId="073E7A3A">
                <wp:extent cx="6274435" cy="180975"/>
                <wp:effectExtent l="0" t="0" r="0" b="0"/>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180975"/>
                          <a:chOff x="0" y="0"/>
                          <a:chExt cx="8888" cy="20"/>
                        </a:xfrm>
                      </wpg:grpSpPr>
                      <wps:wsp>
                        <wps:cNvPr id="12" name="Freeform 16"/>
                        <wps:cNvSpPr>
                          <a:spLocks/>
                        </wps:cNvSpPr>
                        <wps:spPr bwMode="auto">
                          <a:xfrm>
                            <a:off x="7" y="7"/>
                            <a:ext cx="8873" cy="20"/>
                          </a:xfrm>
                          <a:custGeom>
                            <a:avLst/>
                            <a:gdLst>
                              <a:gd name="T0" fmla="*/ 0 w 8873"/>
                              <a:gd name="T1" fmla="*/ 0 h 20"/>
                              <a:gd name="T2" fmla="*/ 8872 w 8873"/>
                              <a:gd name="T3" fmla="*/ 0 h 20"/>
                            </a:gdLst>
                            <a:ahLst/>
                            <a:cxnLst>
                              <a:cxn ang="0">
                                <a:pos x="T0" y="T1"/>
                              </a:cxn>
                              <a:cxn ang="0">
                                <a:pos x="T2" y="T3"/>
                              </a:cxn>
                            </a:cxnLst>
                            <a:rect l="0" t="0" r="r" b="b"/>
                            <a:pathLst>
                              <a:path w="8873" h="20">
                                <a:moveTo>
                                  <a:pt x="0" y="0"/>
                                </a:moveTo>
                                <a:lnTo>
                                  <a:pt x="8872"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92F651" id="Group 15" o:spid="_x0000_s1026" style="width:494.05pt;height:14.25pt;mso-position-horizontal-relative:char;mso-position-vertical-relative:line" coordsize="8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">
                <v:shape id="Freeform 16" o:spid="_x0000_s1027" style="position:absolute;left:7;top:7;width:8873;height:20;visibility:visible;mso-wrap-style:square;v-text-anchor:top" coordsize="88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" path="m,l8872,e" filled="f" strokeweight=".25153mm">
                  <v:path arrowok="t" o:connecttype="custom" o:connectlocs="0,0;8872,0" o:connectangles="0,0"/>
                </v:shape>
                <w10:anchorlock/>
              </v:group>
            </w:pict>
          </mc:Fallback>
        </mc:AlternateContent>
      </w:r>
    </w:p>
    <w:p w14:paraId="326DC468" w14:textId="0F68EB5D" w:rsidR="00C804F9" w:rsidRPr="00661BD9" w:rsidRDefault="00C804F9" w:rsidP="00C804F9">
      <w:pPr>
        <w:ind w:left="-630" w:right="-360"/>
        <w:rPr>
          <w:sz w:val="28"/>
          <w:szCs w:val="28"/>
        </w:rPr>
      </w:pPr>
      <w:r w:rsidRPr="00661BD9">
        <w:rPr>
          <w:b/>
          <w:bCs/>
          <w:sz w:val="28"/>
          <w:szCs w:val="28"/>
          <w:u w:val="single"/>
        </w:rPr>
        <w:t>Position Overview:</w:t>
      </w:r>
    </w:p>
    <w:p w14:paraId="38148816" w14:textId="77777777" w:rsidR="00C804F9" w:rsidRPr="00661BD9" w:rsidRDefault="00C804F9" w:rsidP="00C804F9">
      <w:pPr>
        <w:ind w:left="-630" w:right="-360"/>
      </w:pPr>
      <w:r w:rsidRPr="00661BD9">
        <w:t xml:space="preserve">Under the direction of the </w:t>
      </w:r>
      <w:r>
        <w:t>Chief Behavioral Health Officer (CBHO)</w:t>
      </w:r>
      <w:r w:rsidRPr="00661BD9">
        <w:t xml:space="preserve">, the </w:t>
      </w:r>
      <w:r w:rsidRPr="00174972">
        <w:t>Home and Community-Based Services</w:t>
      </w:r>
      <w:r>
        <w:t xml:space="preserve"> (HCBS)</w:t>
      </w:r>
      <w:r w:rsidRPr="00174972">
        <w:t xml:space="preserve"> </w:t>
      </w:r>
      <w:r w:rsidRPr="00661BD9">
        <w:t xml:space="preserve">Waiver Coordinator is responsible to manage the strategic and day‐to‐day operations of the region’s compliance with the </w:t>
      </w:r>
      <w:bookmarkStart w:id="1" w:name="_Hlk2780364"/>
      <w:r w:rsidRPr="00661BD9">
        <w:t>Home and Community-Based Services</w:t>
      </w:r>
      <w:bookmarkEnd w:id="1"/>
      <w:r>
        <w:t xml:space="preserve"> </w:t>
      </w:r>
      <w:r w:rsidRPr="00661BD9">
        <w:t xml:space="preserve">Rule transition, policy and procedure development, </w:t>
      </w:r>
      <w:r>
        <w:t>provider</w:t>
      </w:r>
      <w:r w:rsidRPr="00661BD9">
        <w:t xml:space="preserve"> review </w:t>
      </w:r>
      <w:r>
        <w:t xml:space="preserve">(onsite and desk review) </w:t>
      </w:r>
      <w:r w:rsidRPr="00661BD9">
        <w:t xml:space="preserve">and approval, collaborate with the region’s Community Mental Health Service Programs (CMHSPs), facilitate regional capacity and competency related to the </w:t>
      </w:r>
      <w:r>
        <w:t>HCBS transition and ongoing compliance</w:t>
      </w:r>
      <w:r w:rsidRPr="00661BD9">
        <w:t xml:space="preserve">, and serve as a point of contact to the Michigan Department of Health and Human Services (MDHHS) for all </w:t>
      </w:r>
      <w:r>
        <w:t>HCBS</w:t>
      </w:r>
      <w:r w:rsidRPr="00661BD9">
        <w:t>-related activities.</w:t>
      </w:r>
      <w:r>
        <w:t xml:space="preserve">  Facilitate HCBS meetings, trainings, and learning communities as required.</w:t>
      </w:r>
    </w:p>
    <w:p w14:paraId="06B57BF7" w14:textId="77777777" w:rsidR="00C804F9" w:rsidRPr="00661BD9" w:rsidRDefault="00C804F9" w:rsidP="00C804F9">
      <w:pPr>
        <w:ind w:left="-630" w:right="-360"/>
      </w:pPr>
    </w:p>
    <w:p w14:paraId="7B6164EE" w14:textId="73D84188" w:rsidR="00C804F9" w:rsidRPr="00661BD9" w:rsidRDefault="00C804F9" w:rsidP="00C804F9">
      <w:pPr>
        <w:ind w:left="-630" w:right="-360"/>
      </w:pPr>
      <w:r w:rsidRPr="00661BD9">
        <w:t>This position requires strong listening skills, exceptional attention to detail, an analytical approach to problem solving, the capacity to achieve targeted outcomes in a timely manner while working independently, as well as the ability to be flexible, efficient, and effective as part of a team. This position calls for excellent written and oral communication skills and a clear and unyielding understanding of confidentiality.</w:t>
      </w:r>
      <w:r>
        <w:t xml:space="preserve">  </w:t>
      </w:r>
      <w:r w:rsidR="006955FB">
        <w:t xml:space="preserve">May act </w:t>
      </w:r>
      <w:r>
        <w:t>as backup in managing administrative aspects of the waivers</w:t>
      </w:r>
      <w:r w:rsidR="00064C7F">
        <w:t>, as directed</w:t>
      </w:r>
      <w:r>
        <w:t xml:space="preserve">: Habilitation Supports Waiver (HSW), Children’s Waiver Program (CWP), </w:t>
      </w:r>
      <w:r w:rsidR="00495626">
        <w:t xml:space="preserve">the Waiver for Children with </w:t>
      </w:r>
      <w:r>
        <w:t>Severe Emotional Disturbance (SEDW), 1915i HCBS State Plan (“iSPA”), and the Autism Benefit.</w:t>
      </w:r>
    </w:p>
    <w:p w14:paraId="6269F31F" w14:textId="77777777" w:rsidR="00C804F9" w:rsidRPr="00661BD9" w:rsidRDefault="00C804F9" w:rsidP="00C804F9">
      <w:pPr>
        <w:ind w:left="-630" w:right="-360"/>
      </w:pPr>
    </w:p>
    <w:p w14:paraId="15A0E56C" w14:textId="77777777" w:rsidR="00C804F9" w:rsidRDefault="00C804F9" w:rsidP="00C804F9">
      <w:pPr>
        <w:ind w:left="-630" w:right="-360"/>
      </w:pPr>
      <w:r w:rsidRPr="00661BD9">
        <w:t>Responsible for carrying out all activities in accordance with MSHN policies, procedures, regulatory and compliance requirements.</w:t>
      </w:r>
    </w:p>
    <w:p w14:paraId="588E2F0F" w14:textId="77777777" w:rsidR="00C804F9" w:rsidRDefault="00C804F9" w:rsidP="00C804F9">
      <w:pPr>
        <w:ind w:left="-630" w:right="-360"/>
      </w:pPr>
    </w:p>
    <w:p w14:paraId="61B02F95" w14:textId="77777777" w:rsidR="00C804F9" w:rsidRPr="00661BD9" w:rsidRDefault="00C804F9" w:rsidP="00C804F9">
      <w:pPr>
        <w:ind w:left="-630" w:right="-360"/>
      </w:pPr>
      <w:r w:rsidRPr="00661BD9">
        <w:rPr>
          <w:b/>
          <w:bCs/>
          <w:u w:val="single"/>
        </w:rPr>
        <w:t>Qualifications</w:t>
      </w:r>
    </w:p>
    <w:p w14:paraId="3F1E5EDD" w14:textId="77777777" w:rsidR="00C804F9" w:rsidRPr="00661BD9" w:rsidRDefault="00C804F9" w:rsidP="00C804F9">
      <w:pPr>
        <w:ind w:left="-630" w:right="-360"/>
      </w:pPr>
      <w:r w:rsidRPr="00661BD9">
        <w:rPr>
          <w:b/>
          <w:bCs/>
        </w:rPr>
        <w:t>Minimum Qualifications</w:t>
      </w:r>
    </w:p>
    <w:p w14:paraId="0B2A282B" w14:textId="77777777" w:rsidR="00C804F9" w:rsidRPr="00661BD9" w:rsidRDefault="00C804F9" w:rsidP="00C804F9">
      <w:pPr>
        <w:numPr>
          <w:ilvl w:val="0"/>
          <w:numId w:val="1"/>
        </w:numPr>
        <w:ind w:left="-270" w:right="-360" w:hanging="313"/>
      </w:pPr>
      <w:r w:rsidRPr="00661BD9">
        <w:t xml:space="preserve">Bachelor’s degree in social work or related </w:t>
      </w:r>
      <w:proofErr w:type="gramStart"/>
      <w:r w:rsidRPr="00661BD9">
        <w:t>field;</w:t>
      </w:r>
      <w:proofErr w:type="gramEnd"/>
    </w:p>
    <w:p w14:paraId="6B53B1F7" w14:textId="77777777" w:rsidR="00C804F9" w:rsidRPr="00661BD9" w:rsidRDefault="00C804F9" w:rsidP="00C804F9">
      <w:pPr>
        <w:numPr>
          <w:ilvl w:val="0"/>
          <w:numId w:val="1"/>
        </w:numPr>
        <w:ind w:left="-270" w:right="-360" w:hanging="313"/>
      </w:pPr>
      <w:r w:rsidRPr="00661BD9">
        <w:t xml:space="preserve">Possesses or is eligible for professional licensure in the State of </w:t>
      </w:r>
      <w:proofErr w:type="gramStart"/>
      <w:r w:rsidRPr="00661BD9">
        <w:t>Michigan;</w:t>
      </w:r>
      <w:proofErr w:type="gramEnd"/>
    </w:p>
    <w:p w14:paraId="04DF415A" w14:textId="77777777" w:rsidR="00C804F9" w:rsidRPr="00661BD9" w:rsidRDefault="00C804F9" w:rsidP="00C804F9">
      <w:pPr>
        <w:numPr>
          <w:ilvl w:val="0"/>
          <w:numId w:val="1"/>
        </w:numPr>
        <w:ind w:left="-270" w:right="-360" w:hanging="313"/>
      </w:pPr>
      <w:r w:rsidRPr="00661BD9">
        <w:t xml:space="preserve">A minimum of three years of experience in a behavioral health clinical/administrative </w:t>
      </w:r>
      <w:proofErr w:type="gramStart"/>
      <w:r w:rsidRPr="00661BD9">
        <w:t>position;</w:t>
      </w:r>
      <w:proofErr w:type="gramEnd"/>
    </w:p>
    <w:p w14:paraId="03DACD7A" w14:textId="77777777" w:rsidR="00C804F9" w:rsidRPr="00661BD9" w:rsidRDefault="00C804F9" w:rsidP="00C804F9">
      <w:pPr>
        <w:numPr>
          <w:ilvl w:val="0"/>
          <w:numId w:val="1"/>
        </w:numPr>
        <w:ind w:left="-270" w:right="-360" w:hanging="313"/>
      </w:pPr>
      <w:r w:rsidRPr="00661BD9">
        <w:t>Thorough working knowledge regulatory and compliance requirements for MDHHS specialty waiver programs</w:t>
      </w:r>
    </w:p>
    <w:p w14:paraId="7C096223" w14:textId="77777777" w:rsidR="00C804F9" w:rsidRPr="00661BD9" w:rsidRDefault="00C804F9" w:rsidP="00C804F9">
      <w:pPr>
        <w:numPr>
          <w:ilvl w:val="0"/>
          <w:numId w:val="1"/>
        </w:numPr>
        <w:ind w:left="-270" w:right="-360" w:hanging="313"/>
      </w:pPr>
      <w:r w:rsidRPr="00661BD9">
        <w:t xml:space="preserve">Knowledge and application of the principles and practices of continuous quality </w:t>
      </w:r>
      <w:proofErr w:type="gramStart"/>
      <w:r w:rsidRPr="00661BD9">
        <w:t>improvement;</w:t>
      </w:r>
      <w:proofErr w:type="gramEnd"/>
    </w:p>
    <w:p w14:paraId="0F06C7FD" w14:textId="77777777" w:rsidR="00C804F9" w:rsidRPr="00661BD9" w:rsidRDefault="00C804F9" w:rsidP="00C804F9">
      <w:pPr>
        <w:numPr>
          <w:ilvl w:val="0"/>
          <w:numId w:val="1"/>
        </w:numPr>
        <w:ind w:left="-270" w:right="-360" w:hanging="313"/>
      </w:pPr>
      <w:r w:rsidRPr="00661BD9">
        <w:t xml:space="preserve">Working knowledge of individual and organizational applicable licensing statutes and standards as it relates to waiver </w:t>
      </w:r>
      <w:proofErr w:type="gramStart"/>
      <w:r w:rsidRPr="00661BD9">
        <w:t>requirements;</w:t>
      </w:r>
      <w:proofErr w:type="gramEnd"/>
    </w:p>
    <w:p w14:paraId="1232DE59" w14:textId="77777777" w:rsidR="00C804F9" w:rsidRDefault="00C804F9" w:rsidP="00C804F9">
      <w:pPr>
        <w:numPr>
          <w:ilvl w:val="0"/>
          <w:numId w:val="1"/>
        </w:numPr>
        <w:ind w:left="-270" w:right="-360" w:hanging="313"/>
      </w:pPr>
      <w:r w:rsidRPr="00661BD9">
        <w:t xml:space="preserve">Knowledge of methods and techniques of research, statistical </w:t>
      </w:r>
      <w:proofErr w:type="gramStart"/>
      <w:r w:rsidRPr="00661BD9">
        <w:t>analysis</w:t>
      </w:r>
      <w:proofErr w:type="gramEnd"/>
      <w:r w:rsidRPr="00661BD9">
        <w:t xml:space="preserve"> and report presentation; and</w:t>
      </w:r>
    </w:p>
    <w:p w14:paraId="4488C0F7" w14:textId="77777777" w:rsidR="00C804F9" w:rsidRDefault="00C804F9" w:rsidP="00C804F9">
      <w:pPr>
        <w:pStyle w:val="ListParagraph"/>
        <w:numPr>
          <w:ilvl w:val="0"/>
          <w:numId w:val="1"/>
        </w:numPr>
        <w:ind w:left="-270" w:right="-360" w:hanging="313"/>
      </w:pPr>
      <w:r w:rsidRPr="00661BD9">
        <w:t>Flexibility to meet obligations outside of normal business hours.</w:t>
      </w:r>
    </w:p>
    <w:p w14:paraId="4D5FAC41" w14:textId="77777777" w:rsidR="00C804F9" w:rsidRDefault="00C804F9" w:rsidP="00C804F9">
      <w:pPr>
        <w:ind w:right="-360"/>
      </w:pPr>
    </w:p>
    <w:p w14:paraId="6A60225C" w14:textId="77777777" w:rsidR="00C804F9" w:rsidRPr="00661BD9" w:rsidRDefault="00C804F9" w:rsidP="00C804F9">
      <w:pPr>
        <w:ind w:left="-630" w:right="-360"/>
      </w:pPr>
      <w:r w:rsidRPr="00661BD9">
        <w:rPr>
          <w:b/>
          <w:bCs/>
        </w:rPr>
        <w:t>Preferred Qualifications</w:t>
      </w:r>
    </w:p>
    <w:p w14:paraId="05132115" w14:textId="77777777" w:rsidR="00C804F9" w:rsidRPr="00661BD9" w:rsidRDefault="00C804F9" w:rsidP="00C804F9">
      <w:pPr>
        <w:numPr>
          <w:ilvl w:val="0"/>
          <w:numId w:val="1"/>
        </w:numPr>
        <w:ind w:left="-270" w:right="-360"/>
      </w:pPr>
      <w:r w:rsidRPr="00661BD9">
        <w:t xml:space="preserve">Master’s degree in Social Work or related </w:t>
      </w:r>
      <w:proofErr w:type="gramStart"/>
      <w:r w:rsidRPr="00661BD9">
        <w:t>field;</w:t>
      </w:r>
      <w:proofErr w:type="gramEnd"/>
    </w:p>
    <w:p w14:paraId="49E8C732" w14:textId="77777777" w:rsidR="00C804F9" w:rsidRPr="00661BD9" w:rsidRDefault="00C804F9" w:rsidP="00C804F9">
      <w:pPr>
        <w:numPr>
          <w:ilvl w:val="0"/>
          <w:numId w:val="1"/>
        </w:numPr>
        <w:ind w:left="-270" w:right="-360"/>
      </w:pPr>
      <w:r w:rsidRPr="00661BD9">
        <w:t>Meets the education and experiential standards of a Qualified Mental Health Professional and/or Qualified Intellectual Disability Professional.</w:t>
      </w:r>
    </w:p>
    <w:p w14:paraId="022E9538" w14:textId="77777777" w:rsidR="00C804F9" w:rsidRDefault="00C804F9" w:rsidP="00C804F9">
      <w:pPr>
        <w:numPr>
          <w:ilvl w:val="0"/>
          <w:numId w:val="1"/>
        </w:numPr>
        <w:ind w:left="-270" w:right="-360"/>
      </w:pPr>
      <w:r>
        <w:t xml:space="preserve">Experience with program </w:t>
      </w:r>
      <w:proofErr w:type="gramStart"/>
      <w:r>
        <w:t>evaluation;</w:t>
      </w:r>
      <w:proofErr w:type="gramEnd"/>
    </w:p>
    <w:p w14:paraId="501F46D5" w14:textId="77777777" w:rsidR="00C804F9" w:rsidRDefault="00C804F9" w:rsidP="00C804F9">
      <w:pPr>
        <w:numPr>
          <w:ilvl w:val="0"/>
          <w:numId w:val="1"/>
        </w:numPr>
        <w:ind w:left="-270" w:right="-360"/>
      </w:pPr>
      <w:r>
        <w:lastRenderedPageBreak/>
        <w:t xml:space="preserve">Experience in HCBS services, Rule transition, provider </w:t>
      </w:r>
      <w:proofErr w:type="gramStart"/>
      <w:r>
        <w:t>reviews;</w:t>
      </w:r>
      <w:proofErr w:type="gramEnd"/>
    </w:p>
    <w:p w14:paraId="5AED29C7" w14:textId="77777777" w:rsidR="00C804F9" w:rsidRPr="00661BD9" w:rsidRDefault="00C804F9" w:rsidP="00C804F9">
      <w:pPr>
        <w:numPr>
          <w:ilvl w:val="0"/>
          <w:numId w:val="1"/>
        </w:numPr>
        <w:ind w:left="-270" w:right="-360"/>
      </w:pPr>
      <w:r w:rsidRPr="00661BD9">
        <w:t>Experience in waiver program administration, including HSW, CWP, and SEDW (“the waivers”</w:t>
      </w:r>
      <w:proofErr w:type="gramStart"/>
      <w:r w:rsidRPr="00661BD9">
        <w:t>);</w:t>
      </w:r>
      <w:proofErr w:type="gramEnd"/>
    </w:p>
    <w:p w14:paraId="5768A450" w14:textId="77777777" w:rsidR="00C804F9" w:rsidRPr="00661BD9" w:rsidRDefault="00C804F9" w:rsidP="00C804F9">
      <w:pPr>
        <w:numPr>
          <w:ilvl w:val="0"/>
          <w:numId w:val="1"/>
        </w:numPr>
        <w:ind w:left="-270" w:right="-360"/>
      </w:pPr>
      <w:r w:rsidRPr="00661BD9">
        <w:t>Experience in administration of Early and Periodic Screening, Diagnosis, &amp; Treatment (EPSDT) policy benefit for ASD.</w:t>
      </w:r>
    </w:p>
    <w:p w14:paraId="647475EA" w14:textId="77777777" w:rsidR="00C804F9" w:rsidRPr="00661BD9" w:rsidRDefault="00C804F9" w:rsidP="00C804F9">
      <w:pPr>
        <w:numPr>
          <w:ilvl w:val="0"/>
          <w:numId w:val="1"/>
        </w:numPr>
        <w:ind w:left="-270" w:right="-360"/>
      </w:pPr>
      <w:r w:rsidRPr="00661BD9">
        <w:t xml:space="preserve">Experience in a Community Mental Health Services Program, including knowledge of service eligibility criteria and full service </w:t>
      </w:r>
      <w:proofErr w:type="gramStart"/>
      <w:r w:rsidRPr="00661BD9">
        <w:t>array;</w:t>
      </w:r>
      <w:proofErr w:type="gramEnd"/>
    </w:p>
    <w:p w14:paraId="62DC7E94" w14:textId="77777777" w:rsidR="00C804F9" w:rsidRPr="00661BD9" w:rsidRDefault="00C804F9" w:rsidP="00C804F9">
      <w:pPr>
        <w:numPr>
          <w:ilvl w:val="0"/>
          <w:numId w:val="1"/>
        </w:numPr>
        <w:ind w:left="-270" w:right="-360"/>
      </w:pPr>
      <w:r w:rsidRPr="00661BD9">
        <w:t xml:space="preserve">Knowledge and understanding of Applied Behavior Analysis (ABA) </w:t>
      </w:r>
      <w:proofErr w:type="gramStart"/>
      <w:r w:rsidRPr="00661BD9">
        <w:t>principles;</w:t>
      </w:r>
      <w:proofErr w:type="gramEnd"/>
    </w:p>
    <w:p w14:paraId="3FF0D52C" w14:textId="77777777" w:rsidR="00C804F9" w:rsidRPr="00661BD9" w:rsidRDefault="00C804F9" w:rsidP="00C804F9">
      <w:pPr>
        <w:numPr>
          <w:ilvl w:val="0"/>
          <w:numId w:val="1"/>
        </w:numPr>
        <w:ind w:left="-270" w:right="-360"/>
      </w:pPr>
      <w:r w:rsidRPr="00661BD9">
        <w:t xml:space="preserve">Knowledge and understanding of prevailing treatment and services philosophies relating to persons </w:t>
      </w:r>
      <w:proofErr w:type="gramStart"/>
      <w:r w:rsidRPr="00661BD9">
        <w:t>served;</w:t>
      </w:r>
      <w:proofErr w:type="gramEnd"/>
    </w:p>
    <w:p w14:paraId="152ED7EC" w14:textId="77777777" w:rsidR="00C804F9" w:rsidRDefault="00C804F9" w:rsidP="00C804F9">
      <w:pPr>
        <w:numPr>
          <w:ilvl w:val="0"/>
          <w:numId w:val="1"/>
        </w:numPr>
        <w:ind w:left="-270" w:right="-360"/>
      </w:pPr>
      <w:r w:rsidRPr="00661BD9">
        <w:t>Knowledge of all federal statutes surrounding participation in the Medicare and Medicaid programs; and</w:t>
      </w:r>
    </w:p>
    <w:p w14:paraId="411E3188" w14:textId="77777777" w:rsidR="00C804F9" w:rsidRDefault="00C804F9" w:rsidP="00C804F9">
      <w:pPr>
        <w:numPr>
          <w:ilvl w:val="0"/>
          <w:numId w:val="1"/>
        </w:numPr>
        <w:ind w:left="-270" w:right="-360"/>
      </w:pPr>
      <w:r w:rsidRPr="00661BD9">
        <w:t>Knowledge of Michigan’s Mental Health Code and Public Health Code governing substance abuse services.</w:t>
      </w:r>
    </w:p>
    <w:p w14:paraId="3E5EFC1B" w14:textId="77777777" w:rsidR="00C804F9" w:rsidRDefault="00C804F9" w:rsidP="00C804F9">
      <w:pPr>
        <w:ind w:right="-360"/>
      </w:pPr>
    </w:p>
    <w:p w14:paraId="5CFA7F82" w14:textId="77777777" w:rsidR="00C804F9" w:rsidRPr="00661BD9" w:rsidRDefault="00C804F9" w:rsidP="00C804F9">
      <w:pPr>
        <w:ind w:left="-630" w:right="-360"/>
      </w:pPr>
      <w:r w:rsidRPr="00661BD9">
        <w:rPr>
          <w:b/>
          <w:bCs/>
        </w:rPr>
        <w:t>Required Skills</w:t>
      </w:r>
    </w:p>
    <w:p w14:paraId="10FA870E" w14:textId="77777777" w:rsidR="00C804F9" w:rsidRPr="00661BD9" w:rsidRDefault="00C804F9" w:rsidP="00C804F9">
      <w:pPr>
        <w:numPr>
          <w:ilvl w:val="0"/>
          <w:numId w:val="1"/>
        </w:numPr>
        <w:ind w:left="-270" w:right="-360"/>
      </w:pPr>
      <w:r w:rsidRPr="00661BD9">
        <w:t xml:space="preserve">Understanding of DSM‐V description of autism spectrum disorders, intellectual and developmental disabilities, mental illnesses, co-occurring disorders, and other diagnoses, as </w:t>
      </w:r>
      <w:proofErr w:type="gramStart"/>
      <w:r w:rsidRPr="00661BD9">
        <w:t>appropriate;</w:t>
      </w:r>
      <w:proofErr w:type="gramEnd"/>
    </w:p>
    <w:p w14:paraId="761BDBFB" w14:textId="77777777" w:rsidR="00C804F9" w:rsidRPr="00661BD9" w:rsidRDefault="00C804F9" w:rsidP="00C804F9">
      <w:pPr>
        <w:numPr>
          <w:ilvl w:val="0"/>
          <w:numId w:val="1"/>
        </w:numPr>
        <w:ind w:left="-270" w:right="-360"/>
      </w:pPr>
      <w:r w:rsidRPr="00661BD9">
        <w:t xml:space="preserve">A working understanding of habilitative and rehabilitative goals and </w:t>
      </w:r>
      <w:proofErr w:type="gramStart"/>
      <w:r w:rsidRPr="00661BD9">
        <w:t>objectives;</w:t>
      </w:r>
      <w:proofErr w:type="gramEnd"/>
    </w:p>
    <w:p w14:paraId="25D3195B" w14:textId="77777777" w:rsidR="00C804F9" w:rsidRPr="00661BD9" w:rsidRDefault="00C804F9" w:rsidP="00C804F9">
      <w:pPr>
        <w:numPr>
          <w:ilvl w:val="0"/>
          <w:numId w:val="1"/>
        </w:numPr>
        <w:ind w:left="-270" w:right="-360"/>
      </w:pPr>
      <w:r w:rsidRPr="00661BD9">
        <w:t xml:space="preserve">Ability to handle confidential information and materials is </w:t>
      </w:r>
      <w:proofErr w:type="gramStart"/>
      <w:r w:rsidRPr="00661BD9">
        <w:t>essential;</w:t>
      </w:r>
      <w:proofErr w:type="gramEnd"/>
    </w:p>
    <w:p w14:paraId="2E808490" w14:textId="77777777" w:rsidR="00C804F9" w:rsidRPr="00661BD9" w:rsidRDefault="00C804F9" w:rsidP="00C804F9">
      <w:pPr>
        <w:numPr>
          <w:ilvl w:val="0"/>
          <w:numId w:val="1"/>
        </w:numPr>
        <w:ind w:left="-270" w:right="-360"/>
      </w:pPr>
      <w:r w:rsidRPr="00661BD9">
        <w:t xml:space="preserve">Excellent organizational skills and ability to prioritize a </w:t>
      </w:r>
      <w:proofErr w:type="gramStart"/>
      <w:r w:rsidRPr="00661BD9">
        <w:t>workload;</w:t>
      </w:r>
      <w:proofErr w:type="gramEnd"/>
    </w:p>
    <w:p w14:paraId="136A4D40" w14:textId="77777777" w:rsidR="00C804F9" w:rsidRPr="00661BD9" w:rsidRDefault="00C804F9" w:rsidP="00C804F9">
      <w:pPr>
        <w:numPr>
          <w:ilvl w:val="0"/>
          <w:numId w:val="1"/>
        </w:numPr>
        <w:ind w:left="-270" w:right="-360"/>
      </w:pPr>
      <w:r w:rsidRPr="00661BD9">
        <w:t xml:space="preserve">Excellent interpersonal and human relations </w:t>
      </w:r>
      <w:proofErr w:type="gramStart"/>
      <w:r w:rsidRPr="00661BD9">
        <w:t>skills;</w:t>
      </w:r>
      <w:proofErr w:type="gramEnd"/>
    </w:p>
    <w:p w14:paraId="702247EB" w14:textId="77777777" w:rsidR="00C804F9" w:rsidRPr="00661BD9" w:rsidRDefault="00C804F9" w:rsidP="00C804F9">
      <w:pPr>
        <w:numPr>
          <w:ilvl w:val="0"/>
          <w:numId w:val="1"/>
        </w:numPr>
        <w:ind w:left="-270" w:right="-360"/>
      </w:pPr>
      <w:r w:rsidRPr="00661BD9">
        <w:t xml:space="preserve">Excellent verbal and written communication </w:t>
      </w:r>
      <w:proofErr w:type="gramStart"/>
      <w:r w:rsidRPr="00661BD9">
        <w:t>skills;</w:t>
      </w:r>
      <w:proofErr w:type="gramEnd"/>
    </w:p>
    <w:p w14:paraId="6E2E00FF" w14:textId="77777777" w:rsidR="00C804F9" w:rsidRPr="00661BD9" w:rsidRDefault="00C804F9" w:rsidP="00C804F9">
      <w:pPr>
        <w:numPr>
          <w:ilvl w:val="0"/>
          <w:numId w:val="1"/>
        </w:numPr>
        <w:ind w:left="-270" w:right="-360"/>
      </w:pPr>
      <w:r w:rsidRPr="00661BD9">
        <w:t xml:space="preserve">The ability to publicly present complex information in a concise, understandable </w:t>
      </w:r>
      <w:proofErr w:type="gramStart"/>
      <w:r w:rsidRPr="00661BD9">
        <w:t>format;</w:t>
      </w:r>
      <w:proofErr w:type="gramEnd"/>
    </w:p>
    <w:p w14:paraId="75E935F0" w14:textId="77777777" w:rsidR="00C804F9" w:rsidRPr="00661BD9" w:rsidRDefault="00C804F9" w:rsidP="00C804F9">
      <w:pPr>
        <w:numPr>
          <w:ilvl w:val="0"/>
          <w:numId w:val="1"/>
        </w:numPr>
        <w:ind w:left="-270" w:right="-360"/>
      </w:pPr>
      <w:r w:rsidRPr="00661BD9">
        <w:t xml:space="preserve">Ability to interact positively and collaboratively with Board members, executives, including Community Mental Health Service Programs (CMHSP) executives, co‐workers, clients, and community representatives from diverse cultural and socio‐economic </w:t>
      </w:r>
      <w:proofErr w:type="gramStart"/>
      <w:r w:rsidRPr="00661BD9">
        <w:t>backgrounds;</w:t>
      </w:r>
      <w:proofErr w:type="gramEnd"/>
    </w:p>
    <w:p w14:paraId="0EC72968" w14:textId="77777777" w:rsidR="00C804F9" w:rsidRPr="00661BD9" w:rsidRDefault="00C804F9" w:rsidP="00C804F9">
      <w:pPr>
        <w:numPr>
          <w:ilvl w:val="0"/>
          <w:numId w:val="1"/>
        </w:numPr>
        <w:ind w:left="-270" w:right="-360"/>
      </w:pPr>
      <w:r w:rsidRPr="00661BD9">
        <w:t xml:space="preserve">Use of a personal computer (PC) for administration and </w:t>
      </w:r>
      <w:proofErr w:type="gramStart"/>
      <w:r w:rsidRPr="00661BD9">
        <w:t>communication;</w:t>
      </w:r>
      <w:proofErr w:type="gramEnd"/>
    </w:p>
    <w:p w14:paraId="098C3FF2" w14:textId="77777777" w:rsidR="00C804F9" w:rsidRDefault="00C804F9" w:rsidP="00C804F9">
      <w:pPr>
        <w:numPr>
          <w:ilvl w:val="0"/>
          <w:numId w:val="1"/>
        </w:numPr>
        <w:ind w:left="-270" w:right="-360"/>
      </w:pPr>
      <w:r w:rsidRPr="00661BD9">
        <w:t>Use of Microsoft Office; and</w:t>
      </w:r>
      <w:r>
        <w:t>,</w:t>
      </w:r>
    </w:p>
    <w:p w14:paraId="647DCD20" w14:textId="29C689AD" w:rsidR="00C804F9" w:rsidRDefault="00C804F9" w:rsidP="00C804F9">
      <w:pPr>
        <w:pStyle w:val="ListParagraph"/>
        <w:numPr>
          <w:ilvl w:val="0"/>
          <w:numId w:val="1"/>
        </w:numPr>
        <w:ind w:left="-270" w:right="-360"/>
      </w:pPr>
      <w:r w:rsidRPr="00661BD9">
        <w:t>The ability to legally drive within the State of Michigan.</w:t>
      </w:r>
    </w:p>
    <w:p w14:paraId="409C6D91" w14:textId="77777777" w:rsidR="009D5567" w:rsidRDefault="009D5567" w:rsidP="009D5567">
      <w:pPr>
        <w:pStyle w:val="ListParagraph"/>
        <w:ind w:left="-270" w:right="-360"/>
      </w:pPr>
    </w:p>
    <w:tbl>
      <w:tblPr>
        <w:tblW w:w="10260" w:type="dxa"/>
        <w:tblInd w:w="-635" w:type="dxa"/>
        <w:tblLayout w:type="fixed"/>
        <w:tblCellMar>
          <w:left w:w="0" w:type="dxa"/>
          <w:right w:w="0" w:type="dxa"/>
        </w:tblCellMar>
        <w:tblLook w:val="0000" w:firstRow="0" w:lastRow="0" w:firstColumn="0" w:lastColumn="0" w:noHBand="0" w:noVBand="0"/>
      </w:tblPr>
      <w:tblGrid>
        <w:gridCol w:w="9180"/>
        <w:gridCol w:w="1080"/>
      </w:tblGrid>
      <w:tr w:rsidR="00C804F9" w:rsidRPr="00661BD9" w14:paraId="1CBB520F" w14:textId="77777777" w:rsidTr="009D5567">
        <w:trPr>
          <w:trHeight w:hRule="exact" w:val="622"/>
        </w:trPr>
        <w:tc>
          <w:tcPr>
            <w:tcW w:w="91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E7FB19" w14:textId="3C73420A" w:rsidR="00C804F9" w:rsidRPr="00661BD9" w:rsidRDefault="00C804F9" w:rsidP="009859E5">
            <w:pPr>
              <w:ind w:left="60" w:right="-360"/>
            </w:pPr>
            <w:r>
              <w:rPr>
                <w:b/>
                <w:bCs/>
                <w:u w:val="single"/>
              </w:rPr>
              <w:t xml:space="preserve">Primary </w:t>
            </w:r>
            <w:r w:rsidRPr="00661BD9">
              <w:rPr>
                <w:b/>
                <w:bCs/>
                <w:u w:val="single"/>
              </w:rPr>
              <w:t>Responsibilities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98DF4C" w14:textId="77777777" w:rsidR="00C804F9" w:rsidRPr="00661BD9" w:rsidRDefault="00C804F9" w:rsidP="009859E5">
            <w:pPr>
              <w:ind w:right="1"/>
              <w:jc w:val="center"/>
            </w:pPr>
            <w:r w:rsidRPr="00661BD9">
              <w:rPr>
                <w:b/>
                <w:bCs/>
                <w:u w:val="single"/>
              </w:rPr>
              <w:t>Designated Back‐Up</w:t>
            </w:r>
          </w:p>
        </w:tc>
      </w:tr>
      <w:tr w:rsidR="00C804F9" w:rsidRPr="00661BD9" w14:paraId="7E562D38" w14:textId="77777777" w:rsidTr="009D5567">
        <w:trPr>
          <w:trHeight w:hRule="exact" w:val="658"/>
        </w:trPr>
        <w:tc>
          <w:tcPr>
            <w:tcW w:w="9180" w:type="dxa"/>
            <w:tcBorders>
              <w:top w:val="single" w:sz="4" w:space="0" w:color="000000"/>
              <w:left w:val="single" w:sz="4" w:space="0" w:color="000000"/>
              <w:bottom w:val="single" w:sz="4" w:space="0" w:color="000000"/>
              <w:right w:val="single" w:sz="4" w:space="0" w:color="000000"/>
            </w:tcBorders>
            <w:vAlign w:val="center"/>
          </w:tcPr>
          <w:p w14:paraId="263ECF72" w14:textId="3011B625" w:rsidR="00001CE7" w:rsidRDefault="00C804F9" w:rsidP="009859E5">
            <w:pPr>
              <w:ind w:left="60" w:right="-360"/>
            </w:pPr>
            <w:r>
              <w:t xml:space="preserve">Conduct site reviews and </w:t>
            </w:r>
            <w:r w:rsidR="009D5567">
              <w:t>reviews</w:t>
            </w:r>
            <w:r>
              <w:t xml:space="preserve"> supporting documentation to monitor compliance with HCBS </w:t>
            </w:r>
          </w:p>
          <w:p w14:paraId="1692C948" w14:textId="0586FA59" w:rsidR="00C804F9" w:rsidRPr="00C804F9" w:rsidRDefault="00C804F9" w:rsidP="009859E5">
            <w:pPr>
              <w:ind w:left="60" w:right="-360"/>
            </w:pPr>
            <w:r>
              <w:t>standards</w:t>
            </w:r>
            <w:r w:rsidR="00FA489D">
              <w:t>.</w:t>
            </w:r>
          </w:p>
        </w:tc>
        <w:tc>
          <w:tcPr>
            <w:tcW w:w="1080" w:type="dxa"/>
            <w:tcBorders>
              <w:top w:val="single" w:sz="4" w:space="0" w:color="000000"/>
              <w:left w:val="single" w:sz="4" w:space="0" w:color="000000"/>
              <w:bottom w:val="single" w:sz="4" w:space="0" w:color="000000"/>
              <w:right w:val="single" w:sz="4" w:space="0" w:color="000000"/>
            </w:tcBorders>
          </w:tcPr>
          <w:p w14:paraId="184085B5" w14:textId="77777777" w:rsidR="00C804F9" w:rsidRPr="00661BD9" w:rsidRDefault="00C804F9" w:rsidP="009859E5">
            <w:pPr>
              <w:ind w:left="-648" w:right="-360"/>
            </w:pPr>
          </w:p>
        </w:tc>
      </w:tr>
      <w:tr w:rsidR="005B5974" w:rsidRPr="00661BD9" w14:paraId="47441CD9" w14:textId="77777777" w:rsidTr="009D5567">
        <w:trPr>
          <w:trHeight w:hRule="exact" w:val="667"/>
        </w:trPr>
        <w:tc>
          <w:tcPr>
            <w:tcW w:w="9180" w:type="dxa"/>
            <w:tcBorders>
              <w:top w:val="single" w:sz="4" w:space="0" w:color="000000"/>
              <w:left w:val="single" w:sz="4" w:space="0" w:color="000000"/>
              <w:bottom w:val="single" w:sz="4" w:space="0" w:color="000000"/>
              <w:right w:val="single" w:sz="4" w:space="0" w:color="000000"/>
            </w:tcBorders>
            <w:vAlign w:val="center"/>
          </w:tcPr>
          <w:p w14:paraId="0AF0190E" w14:textId="77777777" w:rsidR="00BA12BE" w:rsidRDefault="008135EE" w:rsidP="00BA12BE">
            <w:pPr>
              <w:ind w:left="60" w:right="-360"/>
            </w:pPr>
            <w:r>
              <w:t>Review</w:t>
            </w:r>
            <w:r w:rsidR="0032475D">
              <w:t xml:space="preserve">, </w:t>
            </w:r>
            <w:r>
              <w:t>approve/disapprove</w:t>
            </w:r>
            <w:r w:rsidR="0032475D">
              <w:t>,</w:t>
            </w:r>
            <w:r>
              <w:t xml:space="preserve"> </w:t>
            </w:r>
            <w:r w:rsidR="00F9289E">
              <w:t xml:space="preserve">and document </w:t>
            </w:r>
            <w:r>
              <w:t xml:space="preserve">provisional </w:t>
            </w:r>
            <w:r w:rsidR="00CB04F4">
              <w:t xml:space="preserve">surveys for new HCBS providers (newly </w:t>
            </w:r>
          </w:p>
          <w:p w14:paraId="5D9330B1" w14:textId="09047458" w:rsidR="005B5974" w:rsidRDefault="00CB04F4" w:rsidP="00BA12BE">
            <w:pPr>
              <w:ind w:left="60" w:right="-360"/>
            </w:pPr>
            <w:r>
              <w:t xml:space="preserve">licensed or new to </w:t>
            </w:r>
            <w:r w:rsidR="000700D7">
              <w:t xml:space="preserve">MSHN region or </w:t>
            </w:r>
            <w:r w:rsidR="009E1317">
              <w:t>CMHSP</w:t>
            </w:r>
            <w:r>
              <w:t>)</w:t>
            </w:r>
            <w:r w:rsidR="000700D7">
              <w:t>.</w:t>
            </w:r>
          </w:p>
        </w:tc>
        <w:tc>
          <w:tcPr>
            <w:tcW w:w="1080" w:type="dxa"/>
            <w:tcBorders>
              <w:top w:val="single" w:sz="4" w:space="0" w:color="000000"/>
              <w:left w:val="single" w:sz="4" w:space="0" w:color="000000"/>
              <w:bottom w:val="single" w:sz="4" w:space="0" w:color="000000"/>
              <w:right w:val="single" w:sz="4" w:space="0" w:color="000000"/>
            </w:tcBorders>
          </w:tcPr>
          <w:p w14:paraId="72BFE86A" w14:textId="77777777" w:rsidR="005B5974" w:rsidRPr="00661BD9" w:rsidRDefault="005B5974" w:rsidP="009859E5">
            <w:pPr>
              <w:ind w:left="-648" w:right="-360"/>
            </w:pPr>
          </w:p>
        </w:tc>
      </w:tr>
      <w:tr w:rsidR="00C804F9" w:rsidRPr="00661BD9" w14:paraId="120D67EE"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79AD84CB" w14:textId="77777777" w:rsidR="00934261" w:rsidRDefault="00C804F9" w:rsidP="009859E5">
            <w:pPr>
              <w:ind w:left="60" w:right="-360"/>
            </w:pPr>
            <w:r>
              <w:t xml:space="preserve">Completion of all steps of </w:t>
            </w:r>
            <w:r w:rsidR="00D5111C">
              <w:t xml:space="preserve">the </w:t>
            </w:r>
            <w:r>
              <w:t>Corrective Action Plan</w:t>
            </w:r>
            <w:r w:rsidR="00D5111C">
              <w:t xml:space="preserve"> (CAP)</w:t>
            </w:r>
            <w:r>
              <w:t xml:space="preserve"> process including documentation of </w:t>
            </w:r>
          </w:p>
          <w:p w14:paraId="003D313B" w14:textId="1536FDA6" w:rsidR="00C804F9" w:rsidRPr="00C804F9" w:rsidRDefault="00C804F9" w:rsidP="009859E5">
            <w:pPr>
              <w:ind w:left="60" w:right="-360"/>
            </w:pPr>
            <w:r>
              <w:t xml:space="preserve">approval, remediation, notification, tracking, etc.  </w:t>
            </w:r>
          </w:p>
        </w:tc>
        <w:tc>
          <w:tcPr>
            <w:tcW w:w="1080" w:type="dxa"/>
            <w:tcBorders>
              <w:top w:val="single" w:sz="4" w:space="0" w:color="000000"/>
              <w:left w:val="single" w:sz="4" w:space="0" w:color="000000"/>
              <w:bottom w:val="single" w:sz="4" w:space="0" w:color="000000"/>
              <w:right w:val="single" w:sz="4" w:space="0" w:color="000000"/>
            </w:tcBorders>
          </w:tcPr>
          <w:p w14:paraId="469660D3" w14:textId="77777777" w:rsidR="00C804F9" w:rsidRPr="00661BD9" w:rsidRDefault="00C804F9" w:rsidP="009859E5">
            <w:pPr>
              <w:ind w:left="-648" w:right="-360"/>
            </w:pPr>
          </w:p>
        </w:tc>
      </w:tr>
      <w:tr w:rsidR="00C804F9" w:rsidRPr="00661BD9" w14:paraId="293DB483"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25D5E21B" w14:textId="77777777" w:rsidR="005B0F55" w:rsidRDefault="00C804F9" w:rsidP="005B0F55">
            <w:pPr>
              <w:ind w:left="60" w:right="-360"/>
            </w:pPr>
            <w:r w:rsidRPr="00661BD9">
              <w:t>Manage initial and ongoing compliance with the HCBS Rule Transition and</w:t>
            </w:r>
            <w:r w:rsidR="005F2FEF">
              <w:t xml:space="preserve"> </w:t>
            </w:r>
            <w:r w:rsidRPr="00661BD9">
              <w:t xml:space="preserve">collaborate with the </w:t>
            </w:r>
          </w:p>
          <w:p w14:paraId="17772A74" w14:textId="2A51F94E" w:rsidR="00C804F9" w:rsidRPr="00661BD9" w:rsidRDefault="00C804F9" w:rsidP="005B0F55">
            <w:pPr>
              <w:ind w:left="60" w:right="-360"/>
            </w:pPr>
            <w:r w:rsidRPr="00661BD9">
              <w:t>region’s CMHSPs and providers, as warranted.</w:t>
            </w:r>
          </w:p>
        </w:tc>
        <w:tc>
          <w:tcPr>
            <w:tcW w:w="1080" w:type="dxa"/>
            <w:tcBorders>
              <w:top w:val="single" w:sz="4" w:space="0" w:color="000000"/>
              <w:left w:val="single" w:sz="4" w:space="0" w:color="000000"/>
              <w:bottom w:val="single" w:sz="4" w:space="0" w:color="000000"/>
              <w:right w:val="single" w:sz="4" w:space="0" w:color="000000"/>
            </w:tcBorders>
          </w:tcPr>
          <w:p w14:paraId="51A45AD6" w14:textId="77777777" w:rsidR="00C804F9" w:rsidRPr="00661BD9" w:rsidRDefault="00C804F9" w:rsidP="009859E5">
            <w:pPr>
              <w:ind w:left="-648" w:right="-360"/>
            </w:pPr>
          </w:p>
        </w:tc>
      </w:tr>
      <w:tr w:rsidR="00E931CF" w:rsidRPr="00661BD9" w14:paraId="65240A91" w14:textId="77777777" w:rsidTr="009D5567">
        <w:trPr>
          <w:trHeight w:hRule="exact" w:val="964"/>
        </w:trPr>
        <w:tc>
          <w:tcPr>
            <w:tcW w:w="9180" w:type="dxa"/>
            <w:tcBorders>
              <w:top w:val="single" w:sz="4" w:space="0" w:color="000000"/>
              <w:left w:val="single" w:sz="4" w:space="0" w:color="000000"/>
              <w:bottom w:val="single" w:sz="4" w:space="0" w:color="000000"/>
              <w:right w:val="single" w:sz="4" w:space="0" w:color="000000"/>
            </w:tcBorders>
            <w:vAlign w:val="center"/>
          </w:tcPr>
          <w:p w14:paraId="564DFBDC" w14:textId="45D0DB9E" w:rsidR="00E931CF" w:rsidRPr="00661BD9" w:rsidRDefault="00953FE2" w:rsidP="00B3027C">
            <w:pPr>
              <w:ind w:left="60" w:right="-360"/>
            </w:pPr>
            <w:r w:rsidRPr="00953FE2">
              <w:t xml:space="preserve">Ensure </w:t>
            </w:r>
            <w:r w:rsidRPr="00953FE2">
              <w:rPr>
                <w:bCs/>
              </w:rPr>
              <w:t xml:space="preserve">background research </w:t>
            </w:r>
            <w:r w:rsidRPr="00953FE2">
              <w:t>is completed and</w:t>
            </w:r>
            <w:r w:rsidR="00B3027C">
              <w:t xml:space="preserve"> </w:t>
            </w:r>
            <w:r w:rsidRPr="00953FE2">
              <w:t>provide input into HCBS Rule Transition program development and evolution.</w:t>
            </w:r>
          </w:p>
        </w:tc>
        <w:tc>
          <w:tcPr>
            <w:tcW w:w="1080" w:type="dxa"/>
            <w:tcBorders>
              <w:top w:val="single" w:sz="4" w:space="0" w:color="000000"/>
              <w:left w:val="single" w:sz="4" w:space="0" w:color="000000"/>
              <w:bottom w:val="single" w:sz="4" w:space="0" w:color="000000"/>
              <w:right w:val="single" w:sz="4" w:space="0" w:color="000000"/>
            </w:tcBorders>
          </w:tcPr>
          <w:p w14:paraId="08C41346" w14:textId="77777777" w:rsidR="00E931CF" w:rsidRPr="00661BD9" w:rsidRDefault="00E931CF" w:rsidP="009859E5">
            <w:pPr>
              <w:ind w:left="-648" w:right="-360"/>
            </w:pPr>
          </w:p>
        </w:tc>
      </w:tr>
      <w:tr w:rsidR="00487E58" w:rsidRPr="00661BD9" w14:paraId="67D53FB9" w14:textId="77777777" w:rsidTr="009D5567">
        <w:trPr>
          <w:trHeight w:hRule="exact" w:val="1720"/>
        </w:trPr>
        <w:tc>
          <w:tcPr>
            <w:tcW w:w="9180" w:type="dxa"/>
            <w:tcBorders>
              <w:top w:val="single" w:sz="4" w:space="0" w:color="000000"/>
              <w:left w:val="single" w:sz="4" w:space="0" w:color="000000"/>
              <w:bottom w:val="single" w:sz="4" w:space="0" w:color="000000"/>
              <w:right w:val="single" w:sz="4" w:space="0" w:color="000000"/>
            </w:tcBorders>
            <w:vAlign w:val="center"/>
          </w:tcPr>
          <w:p w14:paraId="53B92D5F" w14:textId="0629B3F0" w:rsidR="008D27CA" w:rsidRDefault="00487E58" w:rsidP="009859E5">
            <w:pPr>
              <w:ind w:left="60" w:right="-360"/>
            </w:pPr>
            <w:r>
              <w:lastRenderedPageBreak/>
              <w:t xml:space="preserve">Ensure </w:t>
            </w:r>
            <w:r w:rsidR="008A5833">
              <w:t xml:space="preserve">shared linkages and responsibilities </w:t>
            </w:r>
            <w:r w:rsidR="00560A93">
              <w:t xml:space="preserve">related to </w:t>
            </w:r>
            <w:r w:rsidR="00A16E2C">
              <w:t xml:space="preserve">Waiver Coordinator </w:t>
            </w:r>
            <w:r w:rsidR="008648A5">
              <w:t>functions are appropriately linked to</w:t>
            </w:r>
            <w:r w:rsidR="004C7232">
              <w:t xml:space="preserve"> HCBS Waiver Coordinator functions</w:t>
            </w:r>
            <w:r w:rsidR="0059421C">
              <w:t xml:space="preserve"> (i.e.</w:t>
            </w:r>
            <w:r w:rsidR="00A831E1">
              <w:t>,</w:t>
            </w:r>
            <w:r w:rsidR="0059421C">
              <w:t xml:space="preserve"> “cross-over functions”)</w:t>
            </w:r>
            <w:r w:rsidR="004C7232">
              <w:t>, including</w:t>
            </w:r>
            <w:r w:rsidR="00400972">
              <w:t xml:space="preserve"> but not limited </w:t>
            </w:r>
          </w:p>
          <w:p w14:paraId="4CBF95B7" w14:textId="6CDF75DA" w:rsidR="008D27CA" w:rsidRDefault="00400972" w:rsidP="009859E5">
            <w:pPr>
              <w:ind w:left="60" w:right="-360"/>
            </w:pPr>
            <w:r>
              <w:t>to</w:t>
            </w:r>
            <w:r w:rsidR="00863DC4">
              <w:t>, in</w:t>
            </w:r>
            <w:r w:rsidR="00B10E04">
              <w:t>corporating</w:t>
            </w:r>
            <w:r>
              <w:t xml:space="preserve"> </w:t>
            </w:r>
            <w:r w:rsidR="00863DC4">
              <w:t>behavior treatment plan review requirements</w:t>
            </w:r>
            <w:r w:rsidR="00B10E04">
              <w:t xml:space="preserve">, </w:t>
            </w:r>
            <w:r w:rsidR="001371FE">
              <w:t>S</w:t>
            </w:r>
            <w:r w:rsidR="00B10E04">
              <w:t xml:space="preserve">upports </w:t>
            </w:r>
            <w:r w:rsidR="001371FE">
              <w:t>I</w:t>
            </w:r>
            <w:r w:rsidR="00B10E04">
              <w:t xml:space="preserve">ntensity </w:t>
            </w:r>
            <w:r w:rsidR="001371FE">
              <w:t>S</w:t>
            </w:r>
            <w:r w:rsidR="00B10E04">
              <w:t>cale</w:t>
            </w:r>
            <w:r w:rsidR="0073241C">
              <w:t xml:space="preserve"> outcomes</w:t>
            </w:r>
            <w:r w:rsidR="002E594E">
              <w:t xml:space="preserve">, </w:t>
            </w:r>
          </w:p>
          <w:p w14:paraId="7FAD1789" w14:textId="77777777" w:rsidR="008D27CA" w:rsidRDefault="002E594E" w:rsidP="009859E5">
            <w:pPr>
              <w:ind w:left="60" w:right="-360"/>
            </w:pPr>
            <w:r>
              <w:t>recipient rights, person-centered p</w:t>
            </w:r>
            <w:r w:rsidR="003C2DDF">
              <w:t>la</w:t>
            </w:r>
            <w:r>
              <w:t>n/individual</w:t>
            </w:r>
            <w:r w:rsidR="003C2DDF">
              <w:t xml:space="preserve"> plan of service, and self-determination </w:t>
            </w:r>
            <w:r w:rsidR="009441E0">
              <w:t xml:space="preserve">initiatives </w:t>
            </w:r>
          </w:p>
          <w:p w14:paraId="51CBEF6E" w14:textId="1A9DD082" w:rsidR="00487E58" w:rsidRDefault="009441E0" w:rsidP="009859E5">
            <w:pPr>
              <w:ind w:left="60" w:right="-360"/>
            </w:pPr>
            <w:r>
              <w:t>and philosophies.</w:t>
            </w:r>
            <w:r w:rsidR="002E594E">
              <w:t xml:space="preserve"> </w:t>
            </w:r>
            <w:r w:rsidR="000E7573">
              <w:t xml:space="preserve"> </w:t>
            </w:r>
            <w:r w:rsidR="008E4DD1">
              <w:t xml:space="preserve">Includes training HCBS </w:t>
            </w:r>
            <w:r w:rsidR="00615EF9">
              <w:t xml:space="preserve">department </w:t>
            </w:r>
            <w:r w:rsidR="008E4DD1">
              <w:t xml:space="preserve">staff in </w:t>
            </w:r>
            <w:proofErr w:type="gramStart"/>
            <w:r w:rsidR="008E4DD1">
              <w:t>individual</w:t>
            </w:r>
            <w:r w:rsidR="005D0EA4">
              <w:t>ly-assigned</w:t>
            </w:r>
            <w:proofErr w:type="gramEnd"/>
            <w:r w:rsidR="005D0EA4">
              <w:t xml:space="preserve"> areas to ensure all HCBS </w:t>
            </w:r>
            <w:r w:rsidR="00B3170A">
              <w:t xml:space="preserve">coordinator </w:t>
            </w:r>
            <w:r w:rsidR="005D0EA4">
              <w:t>staff carry the same knowledge.</w:t>
            </w:r>
          </w:p>
        </w:tc>
        <w:tc>
          <w:tcPr>
            <w:tcW w:w="1080" w:type="dxa"/>
            <w:tcBorders>
              <w:top w:val="single" w:sz="4" w:space="0" w:color="000000"/>
              <w:left w:val="single" w:sz="4" w:space="0" w:color="000000"/>
              <w:bottom w:val="single" w:sz="4" w:space="0" w:color="000000"/>
              <w:right w:val="single" w:sz="4" w:space="0" w:color="000000"/>
            </w:tcBorders>
          </w:tcPr>
          <w:p w14:paraId="17AD20EF" w14:textId="77777777" w:rsidR="00487E58" w:rsidRPr="00661BD9" w:rsidRDefault="00487E58" w:rsidP="009859E5">
            <w:pPr>
              <w:ind w:left="-648" w:right="-360"/>
            </w:pPr>
          </w:p>
        </w:tc>
      </w:tr>
      <w:tr w:rsidR="004053D0" w:rsidRPr="00661BD9" w14:paraId="2CCD44CC" w14:textId="77777777" w:rsidTr="009D5567">
        <w:trPr>
          <w:trHeight w:hRule="exact" w:val="2332"/>
        </w:trPr>
        <w:tc>
          <w:tcPr>
            <w:tcW w:w="9180" w:type="dxa"/>
            <w:tcBorders>
              <w:top w:val="single" w:sz="4" w:space="0" w:color="000000"/>
              <w:left w:val="single" w:sz="4" w:space="0" w:color="000000"/>
              <w:bottom w:val="single" w:sz="4" w:space="0" w:color="000000"/>
              <w:right w:val="single" w:sz="4" w:space="0" w:color="000000"/>
            </w:tcBorders>
            <w:vAlign w:val="center"/>
          </w:tcPr>
          <w:p w14:paraId="59D51562" w14:textId="77777777" w:rsidR="004053D0" w:rsidRDefault="004053D0" w:rsidP="004053D0">
            <w:pPr>
              <w:ind w:left="60"/>
            </w:pPr>
            <w:r>
              <w:t xml:space="preserve">Be knowledgeable about and able to navigate the following resources needed to support the HCBS Transition functions: </w:t>
            </w:r>
          </w:p>
          <w:p w14:paraId="5EA2312F" w14:textId="77777777" w:rsidR="004053D0" w:rsidRDefault="004053D0" w:rsidP="004053D0">
            <w:pPr>
              <w:pStyle w:val="ListParagraph"/>
              <w:numPr>
                <w:ilvl w:val="0"/>
                <w:numId w:val="3"/>
              </w:numPr>
            </w:pPr>
            <w:r>
              <w:t>WSA/WSA Reports</w:t>
            </w:r>
          </w:p>
          <w:p w14:paraId="0F45B716" w14:textId="77777777" w:rsidR="004053D0" w:rsidRDefault="004053D0" w:rsidP="004053D0">
            <w:pPr>
              <w:pStyle w:val="ListParagraph"/>
              <w:numPr>
                <w:ilvl w:val="0"/>
                <w:numId w:val="3"/>
              </w:numPr>
            </w:pPr>
            <w:r>
              <w:t>REMI - Audit Module</w:t>
            </w:r>
          </w:p>
          <w:p w14:paraId="008D86C3" w14:textId="77777777" w:rsidR="004053D0" w:rsidRDefault="004053D0" w:rsidP="004053D0">
            <w:pPr>
              <w:pStyle w:val="ListParagraph"/>
              <w:numPr>
                <w:ilvl w:val="0"/>
                <w:numId w:val="3"/>
              </w:numPr>
            </w:pPr>
            <w:r>
              <w:t>REMI/PCE</w:t>
            </w:r>
          </w:p>
          <w:p w14:paraId="50778A0E" w14:textId="4CB960B1" w:rsidR="004053D0" w:rsidRDefault="004053D0" w:rsidP="004053D0">
            <w:pPr>
              <w:pStyle w:val="ListParagraph"/>
              <w:numPr>
                <w:ilvl w:val="0"/>
                <w:numId w:val="3"/>
              </w:numPr>
              <w:ind w:right="-360"/>
            </w:pPr>
            <w:r>
              <w:t>Qu</w:t>
            </w:r>
            <w:r w:rsidR="000002A7">
              <w:t>a</w:t>
            </w:r>
            <w:r>
              <w:t>ltrics</w:t>
            </w:r>
          </w:p>
          <w:p w14:paraId="3AA5C8D6" w14:textId="77777777" w:rsidR="004053D0" w:rsidRDefault="004053D0" w:rsidP="004053D0">
            <w:pPr>
              <w:pStyle w:val="ListParagraph"/>
              <w:numPr>
                <w:ilvl w:val="0"/>
                <w:numId w:val="3"/>
              </w:numPr>
              <w:ind w:right="-360"/>
            </w:pPr>
            <w:r>
              <w:t xml:space="preserve">LARA AFC website </w:t>
            </w:r>
          </w:p>
          <w:p w14:paraId="5C863B03" w14:textId="0A31FC39" w:rsidR="004053D0" w:rsidRPr="00661BD9" w:rsidRDefault="004053D0" w:rsidP="009D5567">
            <w:pPr>
              <w:pStyle w:val="ListParagraph"/>
              <w:numPr>
                <w:ilvl w:val="0"/>
                <w:numId w:val="3"/>
              </w:numPr>
              <w:ind w:right="-360"/>
            </w:pPr>
            <w:proofErr w:type="spellStart"/>
            <w:r>
              <w:t>PowerBI</w:t>
            </w:r>
            <w:proofErr w:type="spellEnd"/>
          </w:p>
        </w:tc>
        <w:tc>
          <w:tcPr>
            <w:tcW w:w="1080" w:type="dxa"/>
            <w:tcBorders>
              <w:top w:val="single" w:sz="4" w:space="0" w:color="000000"/>
              <w:left w:val="single" w:sz="4" w:space="0" w:color="000000"/>
              <w:bottom w:val="single" w:sz="4" w:space="0" w:color="000000"/>
              <w:right w:val="single" w:sz="4" w:space="0" w:color="000000"/>
            </w:tcBorders>
          </w:tcPr>
          <w:p w14:paraId="2492BF9A" w14:textId="77777777" w:rsidR="004053D0" w:rsidRPr="00661BD9" w:rsidRDefault="004053D0" w:rsidP="009859E5">
            <w:pPr>
              <w:ind w:left="-648" w:right="-360"/>
            </w:pPr>
          </w:p>
        </w:tc>
      </w:tr>
      <w:tr w:rsidR="00C804F9" w:rsidRPr="00661BD9" w14:paraId="1684958F"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3F42C73A" w14:textId="77777777" w:rsidR="00C804F9" w:rsidRPr="00661BD9" w:rsidRDefault="00C804F9" w:rsidP="009859E5">
            <w:pPr>
              <w:ind w:left="60" w:right="-360"/>
            </w:pPr>
            <w:r w:rsidRPr="00661BD9">
              <w:t>Organize, lead, and participate in meetings and communications related to HCBS Transition, including committees, workgroups, and learning communities.</w:t>
            </w:r>
          </w:p>
        </w:tc>
        <w:tc>
          <w:tcPr>
            <w:tcW w:w="1080" w:type="dxa"/>
            <w:tcBorders>
              <w:top w:val="single" w:sz="4" w:space="0" w:color="000000"/>
              <w:left w:val="single" w:sz="4" w:space="0" w:color="000000"/>
              <w:bottom w:val="single" w:sz="4" w:space="0" w:color="000000"/>
              <w:right w:val="single" w:sz="4" w:space="0" w:color="000000"/>
            </w:tcBorders>
          </w:tcPr>
          <w:p w14:paraId="7FE1DA67" w14:textId="77777777" w:rsidR="00C804F9" w:rsidRPr="00661BD9" w:rsidRDefault="00C804F9" w:rsidP="009859E5">
            <w:pPr>
              <w:ind w:left="-648" w:right="-360"/>
            </w:pPr>
          </w:p>
        </w:tc>
      </w:tr>
      <w:tr w:rsidR="00C804F9" w:rsidRPr="00661BD9" w14:paraId="267A283F"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776A5767" w14:textId="77777777" w:rsidR="00C804F9" w:rsidRDefault="00C804F9" w:rsidP="009859E5">
            <w:pPr>
              <w:ind w:left="60" w:right="-360"/>
            </w:pPr>
            <w:r w:rsidRPr="00661BD9">
              <w:t xml:space="preserve">Act as the information conduit between MDHHS, MSHN, and CMHSPs on all </w:t>
            </w:r>
          </w:p>
          <w:p w14:paraId="45A7FD0F" w14:textId="2A64626E" w:rsidR="00C804F9" w:rsidRPr="00661BD9" w:rsidRDefault="00C804F9" w:rsidP="009859E5">
            <w:pPr>
              <w:ind w:left="60" w:right="-360"/>
            </w:pPr>
            <w:r w:rsidRPr="00661BD9">
              <w:t>HCBS-related matters</w:t>
            </w:r>
            <w:r w:rsidR="000C3124">
              <w:t xml:space="preserve">, including </w:t>
            </w:r>
            <w:r w:rsidR="001068C0">
              <w:t>issues related to heightened scrutiny</w:t>
            </w:r>
            <w:r w:rsidRPr="00661BD9">
              <w:t>.</w:t>
            </w:r>
          </w:p>
        </w:tc>
        <w:tc>
          <w:tcPr>
            <w:tcW w:w="1080" w:type="dxa"/>
            <w:tcBorders>
              <w:top w:val="single" w:sz="4" w:space="0" w:color="000000"/>
              <w:left w:val="single" w:sz="4" w:space="0" w:color="000000"/>
              <w:bottom w:val="single" w:sz="4" w:space="0" w:color="000000"/>
              <w:right w:val="single" w:sz="4" w:space="0" w:color="000000"/>
            </w:tcBorders>
          </w:tcPr>
          <w:p w14:paraId="58A3FEFD" w14:textId="77777777" w:rsidR="00C804F9" w:rsidRPr="00661BD9" w:rsidRDefault="00C804F9" w:rsidP="009859E5">
            <w:pPr>
              <w:ind w:left="-648" w:right="-360"/>
            </w:pPr>
          </w:p>
        </w:tc>
      </w:tr>
      <w:tr w:rsidR="00323B85" w:rsidRPr="00661BD9" w14:paraId="3333EEC1"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02735E07" w14:textId="109A94EC" w:rsidR="00323B85" w:rsidRPr="00661BD9" w:rsidRDefault="00323B85" w:rsidP="009859E5">
            <w:pPr>
              <w:ind w:left="60" w:right="-360"/>
            </w:pPr>
            <w:r w:rsidRPr="00323B85">
              <w:t>Participate in MSHN delegated managed care review activity</w:t>
            </w:r>
            <w:r>
              <w:t xml:space="preserve"> relating HCBS Rule Transition and Waiver</w:t>
            </w:r>
            <w:r w:rsidR="00915150">
              <w:t>/Benefit responsibilities.</w:t>
            </w:r>
          </w:p>
        </w:tc>
        <w:tc>
          <w:tcPr>
            <w:tcW w:w="1080" w:type="dxa"/>
            <w:tcBorders>
              <w:top w:val="single" w:sz="4" w:space="0" w:color="000000"/>
              <w:left w:val="single" w:sz="4" w:space="0" w:color="000000"/>
              <w:bottom w:val="single" w:sz="4" w:space="0" w:color="000000"/>
              <w:right w:val="single" w:sz="4" w:space="0" w:color="000000"/>
            </w:tcBorders>
          </w:tcPr>
          <w:p w14:paraId="1EEADD2E" w14:textId="77777777" w:rsidR="00323B85" w:rsidRPr="00661BD9" w:rsidRDefault="00323B85" w:rsidP="009859E5">
            <w:pPr>
              <w:ind w:left="-648" w:right="-360"/>
            </w:pPr>
          </w:p>
        </w:tc>
      </w:tr>
      <w:tr w:rsidR="00C804F9" w:rsidRPr="00661BD9" w14:paraId="721DD0E3"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2CEFF615" w14:textId="77777777" w:rsidR="00D000C6" w:rsidRDefault="00C804F9" w:rsidP="003951BA">
            <w:pPr>
              <w:ind w:left="60" w:right="-360"/>
            </w:pPr>
            <w:r w:rsidRPr="00661BD9">
              <w:t xml:space="preserve">Timely communication and training for regional </w:t>
            </w:r>
            <w:r>
              <w:t>HCBS</w:t>
            </w:r>
            <w:r w:rsidR="003951BA">
              <w:t xml:space="preserve"> </w:t>
            </w:r>
            <w:r w:rsidR="008F2F7E">
              <w:t xml:space="preserve">designees as </w:t>
            </w:r>
            <w:r w:rsidRPr="00661BD9">
              <w:t xml:space="preserve">requested on related </w:t>
            </w:r>
          </w:p>
          <w:p w14:paraId="53D9D823" w14:textId="5A10824F" w:rsidR="00C804F9" w:rsidRPr="00661BD9" w:rsidRDefault="00C804F9" w:rsidP="003951BA">
            <w:pPr>
              <w:ind w:left="60" w:right="-360"/>
            </w:pPr>
            <w:r w:rsidRPr="00661BD9">
              <w:t>policies/process, paperwork, compliance expectations, WSA portal,</w:t>
            </w:r>
            <w:r w:rsidR="00A47F97">
              <w:t xml:space="preserve"> </w:t>
            </w:r>
            <w:r w:rsidR="003E630F">
              <w:t>REMI audit module,</w:t>
            </w:r>
            <w:r w:rsidRPr="00661BD9">
              <w:t xml:space="preserve"> reports, etc.</w:t>
            </w:r>
          </w:p>
        </w:tc>
        <w:tc>
          <w:tcPr>
            <w:tcW w:w="1080" w:type="dxa"/>
            <w:tcBorders>
              <w:top w:val="single" w:sz="4" w:space="0" w:color="000000"/>
              <w:left w:val="single" w:sz="4" w:space="0" w:color="000000"/>
              <w:bottom w:val="single" w:sz="4" w:space="0" w:color="000000"/>
              <w:right w:val="single" w:sz="4" w:space="0" w:color="000000"/>
            </w:tcBorders>
          </w:tcPr>
          <w:p w14:paraId="67458C22" w14:textId="77777777" w:rsidR="00C804F9" w:rsidRPr="00661BD9" w:rsidRDefault="00C804F9" w:rsidP="009859E5">
            <w:pPr>
              <w:ind w:left="-648" w:right="-360"/>
            </w:pPr>
          </w:p>
        </w:tc>
      </w:tr>
      <w:tr w:rsidR="00A64FCB" w:rsidRPr="00661BD9" w14:paraId="52633A37"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552E12A3" w14:textId="012A3722" w:rsidR="00A64FCB" w:rsidRPr="00661BD9" w:rsidRDefault="00AC3712" w:rsidP="003951BA">
            <w:pPr>
              <w:ind w:left="60" w:right="-360"/>
            </w:pPr>
            <w:r>
              <w:t>Assist in the identification</w:t>
            </w:r>
            <w:r w:rsidR="00F45BE0">
              <w:t xml:space="preserve">, recommendation, and drafting of policies and procedures relating to HCBS </w:t>
            </w:r>
            <w:r w:rsidR="00887B75">
              <w:t>Rule transition</w:t>
            </w:r>
            <w:r w:rsidR="00196403">
              <w:t>.</w:t>
            </w:r>
          </w:p>
        </w:tc>
        <w:tc>
          <w:tcPr>
            <w:tcW w:w="1080" w:type="dxa"/>
            <w:tcBorders>
              <w:top w:val="single" w:sz="4" w:space="0" w:color="000000"/>
              <w:left w:val="single" w:sz="4" w:space="0" w:color="000000"/>
              <w:bottom w:val="single" w:sz="4" w:space="0" w:color="000000"/>
              <w:right w:val="single" w:sz="4" w:space="0" w:color="000000"/>
            </w:tcBorders>
          </w:tcPr>
          <w:p w14:paraId="638DCFA1" w14:textId="77777777" w:rsidR="00A64FCB" w:rsidRPr="00661BD9" w:rsidRDefault="00A64FCB" w:rsidP="009859E5">
            <w:pPr>
              <w:ind w:left="-648" w:right="-360"/>
            </w:pPr>
          </w:p>
        </w:tc>
      </w:tr>
      <w:tr w:rsidR="00C804F9" w14:paraId="0024E4D8"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1FEE474C" w14:textId="77777777" w:rsidR="00C804F9" w:rsidRDefault="00C804F9" w:rsidP="00C804F9">
            <w:pPr>
              <w:ind w:left="60" w:right="-360"/>
            </w:pPr>
            <w:r w:rsidRPr="00661BD9">
              <w:t>Establish and maintain appropriate working relationships with consumers, network providers, outside agencies, accrediting organizations, etc.</w:t>
            </w:r>
          </w:p>
        </w:tc>
        <w:tc>
          <w:tcPr>
            <w:tcW w:w="1080" w:type="dxa"/>
            <w:tcBorders>
              <w:top w:val="single" w:sz="4" w:space="0" w:color="000000"/>
              <w:left w:val="single" w:sz="4" w:space="0" w:color="000000"/>
              <w:bottom w:val="single" w:sz="4" w:space="0" w:color="000000"/>
              <w:right w:val="single" w:sz="4" w:space="0" w:color="000000"/>
            </w:tcBorders>
          </w:tcPr>
          <w:p w14:paraId="1331FF89" w14:textId="77777777" w:rsidR="00C804F9" w:rsidRDefault="00C804F9" w:rsidP="009859E5">
            <w:pPr>
              <w:ind w:left="-648" w:right="-360"/>
            </w:pPr>
          </w:p>
        </w:tc>
      </w:tr>
      <w:tr w:rsidR="00C804F9" w14:paraId="3A10D1A8" w14:textId="77777777" w:rsidTr="009D5567">
        <w:trPr>
          <w:trHeight w:hRule="exact" w:val="1693"/>
        </w:trPr>
        <w:tc>
          <w:tcPr>
            <w:tcW w:w="9180" w:type="dxa"/>
            <w:tcBorders>
              <w:top w:val="single" w:sz="4" w:space="0" w:color="000000"/>
              <w:left w:val="single" w:sz="4" w:space="0" w:color="000000"/>
              <w:bottom w:val="single" w:sz="4" w:space="0" w:color="000000"/>
              <w:right w:val="single" w:sz="4" w:space="0" w:color="000000"/>
            </w:tcBorders>
            <w:vAlign w:val="center"/>
          </w:tcPr>
          <w:p w14:paraId="226BDD2E" w14:textId="77777777" w:rsidR="00C804F9" w:rsidRPr="001726E8" w:rsidRDefault="00C804F9" w:rsidP="00C804F9">
            <w:pPr>
              <w:ind w:left="60" w:right="-360"/>
            </w:pPr>
            <w:r w:rsidRPr="001726E8">
              <w:t>Be knowledgeable about and actively support:</w:t>
            </w:r>
          </w:p>
          <w:p w14:paraId="1F10F5B9" w14:textId="77777777" w:rsidR="00C804F9" w:rsidRPr="001726E8" w:rsidRDefault="00C804F9" w:rsidP="009859E5">
            <w:pPr>
              <w:numPr>
                <w:ilvl w:val="0"/>
                <w:numId w:val="2"/>
              </w:numPr>
              <w:ind w:right="-360"/>
            </w:pPr>
            <w:r w:rsidRPr="001726E8">
              <w:t>culturally competent recovery-based practices,</w:t>
            </w:r>
          </w:p>
          <w:p w14:paraId="68AF6B0F" w14:textId="77777777" w:rsidR="00C804F9" w:rsidRPr="001726E8" w:rsidRDefault="00C804F9" w:rsidP="009859E5">
            <w:pPr>
              <w:numPr>
                <w:ilvl w:val="0"/>
                <w:numId w:val="2"/>
              </w:numPr>
              <w:ind w:right="-360"/>
            </w:pPr>
            <w:r w:rsidRPr="001726E8">
              <w:t xml:space="preserve">person centered planning as a shared decision-making process with the individual, who defines his/her life goals and is assisted in developing a unique path toward those goals, </w:t>
            </w:r>
            <w:proofErr w:type="gramStart"/>
            <w:r w:rsidRPr="001726E8">
              <w:t>and;</w:t>
            </w:r>
            <w:proofErr w:type="gramEnd"/>
          </w:p>
          <w:p w14:paraId="387C641B" w14:textId="660665C7" w:rsidR="00C804F9" w:rsidRPr="00661BD9" w:rsidRDefault="00C804F9" w:rsidP="009D5567">
            <w:pPr>
              <w:ind w:right="-360"/>
            </w:pPr>
            <w:r w:rsidRPr="001726E8">
              <w:t>a trauma informed culture of safety to aid consumers in the recovery process</w:t>
            </w:r>
          </w:p>
        </w:tc>
        <w:tc>
          <w:tcPr>
            <w:tcW w:w="1080" w:type="dxa"/>
            <w:tcBorders>
              <w:top w:val="single" w:sz="4" w:space="0" w:color="000000"/>
              <w:left w:val="single" w:sz="4" w:space="0" w:color="000000"/>
              <w:bottom w:val="single" w:sz="4" w:space="0" w:color="000000"/>
              <w:right w:val="single" w:sz="4" w:space="0" w:color="000000"/>
            </w:tcBorders>
          </w:tcPr>
          <w:p w14:paraId="171920ED" w14:textId="77777777" w:rsidR="00C804F9" w:rsidRDefault="00C804F9" w:rsidP="009859E5">
            <w:pPr>
              <w:ind w:left="-648" w:right="-360"/>
            </w:pPr>
          </w:p>
        </w:tc>
      </w:tr>
      <w:tr w:rsidR="00C804F9" w14:paraId="0073F4AB" w14:textId="77777777" w:rsidTr="009D5567">
        <w:trPr>
          <w:trHeight w:hRule="exact" w:val="397"/>
        </w:trPr>
        <w:tc>
          <w:tcPr>
            <w:tcW w:w="91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5F6758" w14:textId="200301B5" w:rsidR="00C804F9" w:rsidRPr="00F826EB" w:rsidRDefault="00057BD6" w:rsidP="00C804F9">
            <w:pPr>
              <w:ind w:left="60" w:right="-360"/>
              <w:rPr>
                <w:b/>
                <w:bCs/>
                <w:u w:val="single"/>
              </w:rPr>
            </w:pPr>
            <w:r>
              <w:rPr>
                <w:b/>
                <w:bCs/>
                <w:u w:val="single"/>
              </w:rPr>
              <w:t>Secondary Responsibilities</w:t>
            </w:r>
            <w:r w:rsidR="009F4CCB">
              <w:rPr>
                <w:b/>
                <w:bCs/>
                <w:u w:val="single"/>
              </w:rPr>
              <w:t xml:space="preserve"> </w:t>
            </w:r>
            <w:r w:rsidR="00A412FD">
              <w:rPr>
                <w:b/>
                <w:bCs/>
                <w:u w:val="single"/>
              </w:rPr>
              <w:t xml:space="preserve">(as </w:t>
            </w:r>
            <w:r w:rsidR="00995F29">
              <w:rPr>
                <w:b/>
                <w:bCs/>
                <w:u w:val="single"/>
              </w:rPr>
              <w:t xml:space="preserve">coordinated and </w:t>
            </w:r>
            <w:r w:rsidR="00A412FD">
              <w:rPr>
                <w:b/>
                <w:bCs/>
                <w:u w:val="single"/>
              </w:rPr>
              <w:t>directed)</w:t>
            </w:r>
            <w:r w:rsidR="00C804F9" w:rsidRPr="00F826EB">
              <w:rPr>
                <w:b/>
                <w:bCs/>
                <w:u w:val="single"/>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0C7868" w14:textId="77777777" w:rsidR="00C804F9" w:rsidRDefault="00C804F9" w:rsidP="009859E5">
            <w:pPr>
              <w:ind w:left="-648" w:right="-360"/>
            </w:pPr>
          </w:p>
        </w:tc>
      </w:tr>
      <w:tr w:rsidR="00C804F9" w14:paraId="54BD5B09" w14:textId="77777777" w:rsidTr="00F826EB">
        <w:trPr>
          <w:trHeight w:hRule="exact" w:val="847"/>
        </w:trPr>
        <w:tc>
          <w:tcPr>
            <w:tcW w:w="9180" w:type="dxa"/>
            <w:tcBorders>
              <w:top w:val="single" w:sz="4" w:space="0" w:color="000000"/>
              <w:left w:val="single" w:sz="4" w:space="0" w:color="000000"/>
              <w:bottom w:val="single" w:sz="4" w:space="0" w:color="000000"/>
              <w:right w:val="single" w:sz="4" w:space="0" w:color="000000"/>
            </w:tcBorders>
            <w:vAlign w:val="center"/>
          </w:tcPr>
          <w:p w14:paraId="780761F1" w14:textId="3F0FC9B6" w:rsidR="00C804F9" w:rsidRDefault="00C804F9" w:rsidP="00C804F9">
            <w:pPr>
              <w:ind w:left="60" w:right="-360"/>
            </w:pPr>
            <w:r w:rsidRPr="00661BD9">
              <w:t xml:space="preserve">Assist in the compilation and submission of requested proof documents to MDHHS for Centers for Medicare and Medicaid Services (CMS) indicators, for </w:t>
            </w:r>
            <w:r w:rsidR="00293E4F">
              <w:t>W</w:t>
            </w:r>
            <w:r w:rsidR="00293E4F" w:rsidRPr="00661BD9">
              <w:t xml:space="preserve">aiver </w:t>
            </w:r>
            <w:r w:rsidRPr="00661BD9">
              <w:t>beneficiaries</w:t>
            </w:r>
            <w:r w:rsidR="00B6050A">
              <w:t>, including 1915i HCBS State Plan</w:t>
            </w:r>
            <w:r w:rsidR="00545D05">
              <w:t xml:space="preserve"> (“iSPA”)</w:t>
            </w:r>
            <w:r w:rsidR="00A95F27">
              <w:t xml:space="preserve"> cases as warranted</w:t>
            </w:r>
            <w:r w:rsidRPr="00661BD9">
              <w:t>.</w:t>
            </w:r>
          </w:p>
        </w:tc>
        <w:tc>
          <w:tcPr>
            <w:tcW w:w="1080" w:type="dxa"/>
            <w:tcBorders>
              <w:top w:val="single" w:sz="4" w:space="0" w:color="000000"/>
              <w:left w:val="single" w:sz="4" w:space="0" w:color="000000"/>
              <w:bottom w:val="single" w:sz="4" w:space="0" w:color="000000"/>
              <w:right w:val="single" w:sz="4" w:space="0" w:color="000000"/>
            </w:tcBorders>
          </w:tcPr>
          <w:p w14:paraId="4E45543C" w14:textId="77777777" w:rsidR="00C804F9" w:rsidRDefault="00C804F9" w:rsidP="009859E5">
            <w:pPr>
              <w:ind w:left="-648" w:right="-360"/>
            </w:pPr>
          </w:p>
        </w:tc>
      </w:tr>
      <w:tr w:rsidR="00C804F9" w14:paraId="57A6D8B1" w14:textId="77777777" w:rsidTr="009D5567">
        <w:trPr>
          <w:trHeight w:hRule="exact" w:val="955"/>
        </w:trPr>
        <w:tc>
          <w:tcPr>
            <w:tcW w:w="9180" w:type="dxa"/>
            <w:tcBorders>
              <w:top w:val="single" w:sz="4" w:space="0" w:color="000000"/>
              <w:left w:val="single" w:sz="4" w:space="0" w:color="000000"/>
              <w:bottom w:val="single" w:sz="4" w:space="0" w:color="000000"/>
              <w:right w:val="single" w:sz="4" w:space="0" w:color="000000"/>
            </w:tcBorders>
            <w:vAlign w:val="center"/>
          </w:tcPr>
          <w:p w14:paraId="7F5A4EEB" w14:textId="77777777" w:rsidR="00C804F9" w:rsidRDefault="00C804F9" w:rsidP="009859E5">
            <w:pPr>
              <w:ind w:left="60" w:right="-360"/>
            </w:pPr>
            <w:r>
              <w:t>As warranted, a</w:t>
            </w:r>
            <w:r w:rsidRPr="00661BD9">
              <w:t xml:space="preserve">ssist with implementation of the appropriate data collection and surveying for </w:t>
            </w:r>
          </w:p>
          <w:p w14:paraId="6CF9503E" w14:textId="77777777" w:rsidR="0065597F" w:rsidRPr="0065597F" w:rsidRDefault="0065597F" w:rsidP="0065597F">
            <w:pPr>
              <w:ind w:left="60" w:right="-360"/>
            </w:pPr>
            <w:r w:rsidRPr="0065597F">
              <w:t xml:space="preserve">all Waiver, iSPA, and </w:t>
            </w:r>
          </w:p>
          <w:p w14:paraId="469287BB" w14:textId="48F5E951" w:rsidR="00C804F9" w:rsidRDefault="0065597F" w:rsidP="0065597F">
            <w:pPr>
              <w:ind w:left="60" w:right="-360"/>
            </w:pPr>
            <w:r w:rsidRPr="0065597F">
              <w:t>Autism Benefit matters</w:t>
            </w:r>
            <w:r w:rsidR="00C804F9" w:rsidRPr="00661BD9">
              <w:t>.</w:t>
            </w:r>
          </w:p>
        </w:tc>
        <w:tc>
          <w:tcPr>
            <w:tcW w:w="1080" w:type="dxa"/>
            <w:tcBorders>
              <w:top w:val="single" w:sz="4" w:space="0" w:color="000000"/>
              <w:left w:val="single" w:sz="4" w:space="0" w:color="000000"/>
              <w:bottom w:val="single" w:sz="4" w:space="0" w:color="000000"/>
              <w:right w:val="single" w:sz="4" w:space="0" w:color="000000"/>
            </w:tcBorders>
          </w:tcPr>
          <w:p w14:paraId="7E6DDC3C" w14:textId="77777777" w:rsidR="00C804F9" w:rsidRDefault="00C804F9" w:rsidP="009859E5">
            <w:pPr>
              <w:ind w:left="-648" w:right="-360"/>
            </w:pPr>
          </w:p>
        </w:tc>
      </w:tr>
      <w:tr w:rsidR="00C804F9" w14:paraId="57636EC3"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6DA47F8A" w14:textId="347AFCB2" w:rsidR="00F00928" w:rsidRDefault="00C804F9" w:rsidP="00C804F9">
            <w:pPr>
              <w:ind w:left="60" w:right="-360"/>
            </w:pPr>
            <w:r w:rsidRPr="00754E3B">
              <w:t xml:space="preserve">Act as an information conduit between MDHHS, MSHN and CMHSPs on all </w:t>
            </w:r>
            <w:r w:rsidR="007A590F">
              <w:t>W</w:t>
            </w:r>
            <w:r w:rsidR="007A590F" w:rsidRPr="00754E3B">
              <w:t>aiver</w:t>
            </w:r>
            <w:r w:rsidR="00F34C3A">
              <w:t>, iSPA,</w:t>
            </w:r>
            <w:r w:rsidR="007A590F" w:rsidRPr="00754E3B">
              <w:t xml:space="preserve"> </w:t>
            </w:r>
            <w:r w:rsidRPr="00754E3B">
              <w:t xml:space="preserve">and </w:t>
            </w:r>
          </w:p>
          <w:p w14:paraId="36D3D18C" w14:textId="192CFAF6" w:rsidR="00C804F9" w:rsidRDefault="007A590F" w:rsidP="00C804F9">
            <w:pPr>
              <w:ind w:left="60" w:right="-360"/>
            </w:pPr>
            <w:r>
              <w:t>Autism Benefit</w:t>
            </w:r>
            <w:r w:rsidRPr="00754E3B">
              <w:t xml:space="preserve"> </w:t>
            </w:r>
            <w:r w:rsidR="00C804F9" w:rsidRPr="00754E3B">
              <w:t>matters.</w:t>
            </w:r>
          </w:p>
        </w:tc>
        <w:tc>
          <w:tcPr>
            <w:tcW w:w="1080" w:type="dxa"/>
            <w:tcBorders>
              <w:top w:val="single" w:sz="4" w:space="0" w:color="000000"/>
              <w:left w:val="single" w:sz="4" w:space="0" w:color="000000"/>
              <w:bottom w:val="single" w:sz="4" w:space="0" w:color="000000"/>
              <w:right w:val="single" w:sz="4" w:space="0" w:color="000000"/>
            </w:tcBorders>
          </w:tcPr>
          <w:p w14:paraId="771ABA21" w14:textId="77777777" w:rsidR="00C804F9" w:rsidRDefault="00C804F9" w:rsidP="009859E5">
            <w:pPr>
              <w:ind w:left="-648" w:right="-360"/>
            </w:pPr>
          </w:p>
        </w:tc>
      </w:tr>
      <w:tr w:rsidR="00C804F9" w14:paraId="54FEA65F"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4E77177D" w14:textId="73EBDD82" w:rsidR="00C804F9" w:rsidRDefault="00C804F9" w:rsidP="00C804F9">
            <w:pPr>
              <w:ind w:left="60" w:right="-360"/>
            </w:pPr>
            <w:r w:rsidRPr="00661BD9">
              <w:lastRenderedPageBreak/>
              <w:t xml:space="preserve">Review </w:t>
            </w:r>
            <w:r w:rsidR="004834B1">
              <w:t>Waiver</w:t>
            </w:r>
            <w:r w:rsidR="00185581">
              <w:t xml:space="preserve">, iSPA, and Autism Benefit </w:t>
            </w:r>
            <w:r w:rsidRPr="00661BD9">
              <w:t>packets prior to submission to MDHHS regarding priority, eligibility, and/or recertification as warranted.</w:t>
            </w:r>
          </w:p>
        </w:tc>
        <w:tc>
          <w:tcPr>
            <w:tcW w:w="1080" w:type="dxa"/>
            <w:tcBorders>
              <w:top w:val="single" w:sz="4" w:space="0" w:color="000000"/>
              <w:left w:val="single" w:sz="4" w:space="0" w:color="000000"/>
              <w:bottom w:val="single" w:sz="4" w:space="0" w:color="000000"/>
              <w:right w:val="single" w:sz="4" w:space="0" w:color="000000"/>
            </w:tcBorders>
          </w:tcPr>
          <w:p w14:paraId="49CCE875" w14:textId="77777777" w:rsidR="00C804F9" w:rsidRDefault="00C804F9" w:rsidP="009859E5">
            <w:pPr>
              <w:ind w:left="-648" w:right="-360"/>
            </w:pPr>
          </w:p>
        </w:tc>
      </w:tr>
      <w:tr w:rsidR="00C804F9" w14:paraId="34DC6E6F" w14:textId="77777777" w:rsidTr="009D5567">
        <w:trPr>
          <w:trHeight w:hRule="exact" w:val="658"/>
        </w:trPr>
        <w:tc>
          <w:tcPr>
            <w:tcW w:w="9180" w:type="dxa"/>
            <w:tcBorders>
              <w:top w:val="single" w:sz="4" w:space="0" w:color="000000"/>
              <w:left w:val="single" w:sz="4" w:space="0" w:color="000000"/>
              <w:bottom w:val="single" w:sz="4" w:space="0" w:color="000000"/>
              <w:right w:val="single" w:sz="4" w:space="0" w:color="000000"/>
            </w:tcBorders>
            <w:vAlign w:val="center"/>
          </w:tcPr>
          <w:p w14:paraId="109F57C4" w14:textId="1D04B1B4" w:rsidR="00C804F9" w:rsidRDefault="00C804F9" w:rsidP="00C804F9">
            <w:pPr>
              <w:ind w:left="60" w:right="-360"/>
            </w:pPr>
            <w:r w:rsidRPr="00661BD9">
              <w:t xml:space="preserve">Maintain the MDHHS Waiver Support Application (WSA) Web‐based portal by entering, updating, reviewing, and approving required </w:t>
            </w:r>
            <w:r w:rsidR="007A590F">
              <w:t>W</w:t>
            </w:r>
            <w:r w:rsidR="007A590F" w:rsidRPr="00661BD9">
              <w:t>aiver</w:t>
            </w:r>
            <w:r w:rsidR="00F34C3A">
              <w:t>, iSPA,</w:t>
            </w:r>
            <w:r w:rsidR="007A590F" w:rsidRPr="00661BD9">
              <w:t xml:space="preserve"> </w:t>
            </w:r>
            <w:r w:rsidRPr="00661BD9">
              <w:t xml:space="preserve">and </w:t>
            </w:r>
            <w:r w:rsidR="007A590F">
              <w:t>Autism Benefit</w:t>
            </w:r>
            <w:r w:rsidR="007A590F" w:rsidRPr="00661BD9">
              <w:t xml:space="preserve"> </w:t>
            </w:r>
            <w:r w:rsidRPr="00661BD9">
              <w:t>information.</w:t>
            </w:r>
          </w:p>
          <w:p w14:paraId="4BF6B492" w14:textId="77777777" w:rsidR="00C804F9" w:rsidRPr="00661BD9" w:rsidRDefault="00C804F9" w:rsidP="00C804F9">
            <w:pPr>
              <w:ind w:left="60" w:right="-360"/>
            </w:pPr>
          </w:p>
        </w:tc>
        <w:tc>
          <w:tcPr>
            <w:tcW w:w="1080" w:type="dxa"/>
            <w:tcBorders>
              <w:top w:val="single" w:sz="4" w:space="0" w:color="000000"/>
              <w:left w:val="single" w:sz="4" w:space="0" w:color="000000"/>
              <w:bottom w:val="single" w:sz="4" w:space="0" w:color="000000"/>
              <w:right w:val="single" w:sz="4" w:space="0" w:color="000000"/>
            </w:tcBorders>
          </w:tcPr>
          <w:p w14:paraId="527A31FC" w14:textId="77777777" w:rsidR="00C804F9" w:rsidRDefault="00C804F9" w:rsidP="009859E5">
            <w:pPr>
              <w:ind w:left="-648" w:right="-360"/>
            </w:pPr>
          </w:p>
        </w:tc>
      </w:tr>
      <w:tr w:rsidR="00C804F9" w14:paraId="22E26C73"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078562A8" w14:textId="77777777" w:rsidR="00C804F9" w:rsidRPr="00F40765" w:rsidRDefault="00C804F9" w:rsidP="00C804F9">
            <w:pPr>
              <w:ind w:left="60" w:right="-360"/>
            </w:pPr>
            <w:r w:rsidRPr="00F40765">
              <w:t xml:space="preserve">Approve appropriate WSA activity and contact CMHSP designees as needed for information </w:t>
            </w:r>
          </w:p>
          <w:p w14:paraId="232681B4" w14:textId="77777777" w:rsidR="00C804F9" w:rsidRPr="00661BD9" w:rsidRDefault="00C804F9" w:rsidP="00C804F9">
            <w:pPr>
              <w:ind w:left="60" w:right="-360"/>
            </w:pPr>
            <w:r w:rsidRPr="00F40765">
              <w:t>and clarification.</w:t>
            </w:r>
          </w:p>
        </w:tc>
        <w:tc>
          <w:tcPr>
            <w:tcW w:w="1080" w:type="dxa"/>
            <w:tcBorders>
              <w:top w:val="single" w:sz="4" w:space="0" w:color="000000"/>
              <w:left w:val="single" w:sz="4" w:space="0" w:color="000000"/>
              <w:bottom w:val="single" w:sz="4" w:space="0" w:color="000000"/>
              <w:right w:val="single" w:sz="4" w:space="0" w:color="000000"/>
            </w:tcBorders>
          </w:tcPr>
          <w:p w14:paraId="174A927C" w14:textId="77777777" w:rsidR="00C804F9" w:rsidRDefault="00C804F9" w:rsidP="009859E5">
            <w:pPr>
              <w:ind w:left="-648" w:right="-360"/>
            </w:pPr>
          </w:p>
        </w:tc>
      </w:tr>
      <w:tr w:rsidR="00C804F9" w14:paraId="4370ADC5" w14:textId="77777777" w:rsidTr="009D5567">
        <w:trPr>
          <w:trHeight w:hRule="exact" w:val="937"/>
        </w:trPr>
        <w:tc>
          <w:tcPr>
            <w:tcW w:w="9180" w:type="dxa"/>
            <w:tcBorders>
              <w:top w:val="single" w:sz="4" w:space="0" w:color="000000"/>
              <w:left w:val="single" w:sz="4" w:space="0" w:color="000000"/>
              <w:bottom w:val="single" w:sz="4" w:space="0" w:color="000000"/>
              <w:right w:val="single" w:sz="4" w:space="0" w:color="000000"/>
            </w:tcBorders>
            <w:vAlign w:val="center"/>
          </w:tcPr>
          <w:p w14:paraId="7BC6CD2D" w14:textId="77777777" w:rsidR="00022321" w:rsidRPr="00022321" w:rsidRDefault="00C804F9" w:rsidP="00022321">
            <w:pPr>
              <w:ind w:left="60" w:right="-360"/>
            </w:pPr>
            <w:r w:rsidRPr="00F40765">
              <w:t xml:space="preserve">Direct and participate in Provider Network </w:t>
            </w:r>
            <w:r w:rsidR="00022321" w:rsidRPr="00022321">
              <w:t xml:space="preserve">all Waiver, iSPA, and </w:t>
            </w:r>
          </w:p>
          <w:p w14:paraId="6367439A" w14:textId="1B7E10B3" w:rsidR="00C804F9" w:rsidRPr="00F40765" w:rsidRDefault="00022321" w:rsidP="00022321">
            <w:pPr>
              <w:ind w:left="60" w:right="-360"/>
            </w:pPr>
            <w:r w:rsidRPr="00022321">
              <w:t>Autism Benefit matters</w:t>
            </w:r>
            <w:r w:rsidR="007A590F" w:rsidRPr="00F40765">
              <w:t xml:space="preserve"> </w:t>
            </w:r>
            <w:r w:rsidR="00C804F9" w:rsidRPr="00F40765">
              <w:t xml:space="preserve">monitoring activities including </w:t>
            </w:r>
          </w:p>
          <w:p w14:paraId="0B996442" w14:textId="77777777" w:rsidR="00C804F9" w:rsidRPr="00661BD9" w:rsidRDefault="00C804F9" w:rsidP="00C804F9">
            <w:pPr>
              <w:ind w:left="60" w:right="-360"/>
            </w:pPr>
            <w:r w:rsidRPr="00F40765">
              <w:t>communication and development of corrective action plans for noncompliance.</w:t>
            </w:r>
          </w:p>
        </w:tc>
        <w:tc>
          <w:tcPr>
            <w:tcW w:w="1080" w:type="dxa"/>
            <w:tcBorders>
              <w:top w:val="single" w:sz="4" w:space="0" w:color="000000"/>
              <w:left w:val="single" w:sz="4" w:space="0" w:color="000000"/>
              <w:bottom w:val="single" w:sz="4" w:space="0" w:color="000000"/>
              <w:right w:val="single" w:sz="4" w:space="0" w:color="000000"/>
            </w:tcBorders>
          </w:tcPr>
          <w:p w14:paraId="16A7EE61" w14:textId="77777777" w:rsidR="00C804F9" w:rsidRDefault="00C804F9" w:rsidP="009859E5">
            <w:pPr>
              <w:ind w:left="-648" w:right="-360"/>
            </w:pPr>
          </w:p>
        </w:tc>
      </w:tr>
      <w:tr w:rsidR="00C804F9" w14:paraId="2C2650E6" w14:textId="77777777" w:rsidTr="00F826EB">
        <w:trPr>
          <w:trHeight w:hRule="exact" w:val="901"/>
        </w:trPr>
        <w:tc>
          <w:tcPr>
            <w:tcW w:w="9180" w:type="dxa"/>
            <w:tcBorders>
              <w:top w:val="single" w:sz="4" w:space="0" w:color="000000"/>
              <w:left w:val="single" w:sz="4" w:space="0" w:color="000000"/>
              <w:bottom w:val="single" w:sz="4" w:space="0" w:color="000000"/>
              <w:right w:val="single" w:sz="4" w:space="0" w:color="000000"/>
            </w:tcBorders>
            <w:vAlign w:val="center"/>
          </w:tcPr>
          <w:p w14:paraId="2A96B85B" w14:textId="7251F4AF" w:rsidR="000A533D" w:rsidRDefault="00C804F9" w:rsidP="00C804F9">
            <w:pPr>
              <w:ind w:left="60" w:right="-360"/>
            </w:pPr>
            <w:r w:rsidRPr="00661BD9">
              <w:t xml:space="preserve">Timely communication and training for regional </w:t>
            </w:r>
            <w:r w:rsidR="007A590F">
              <w:t>W</w:t>
            </w:r>
            <w:r w:rsidR="007A590F" w:rsidRPr="00661BD9">
              <w:t>aiver</w:t>
            </w:r>
            <w:r>
              <w:t>,</w:t>
            </w:r>
            <w:r w:rsidR="0014726D">
              <w:t xml:space="preserve"> iSPA,</w:t>
            </w:r>
            <w:r w:rsidRPr="00661BD9">
              <w:t xml:space="preserve"> and </w:t>
            </w:r>
            <w:r w:rsidR="007A590F">
              <w:t>Autism Benefit</w:t>
            </w:r>
            <w:r w:rsidR="007A590F" w:rsidRPr="00661BD9">
              <w:t xml:space="preserve"> </w:t>
            </w:r>
          </w:p>
          <w:p w14:paraId="78A3ACC5" w14:textId="3E6F827D" w:rsidR="00C804F9" w:rsidRPr="00661BD9" w:rsidRDefault="00C804F9" w:rsidP="00C804F9">
            <w:pPr>
              <w:ind w:left="60" w:right="-360"/>
            </w:pPr>
            <w:r w:rsidRPr="00661BD9">
              <w:t>designees as</w:t>
            </w:r>
            <w:r w:rsidR="000A533D">
              <w:t xml:space="preserve"> </w:t>
            </w:r>
            <w:r w:rsidRPr="00661BD9">
              <w:t>requested on related policies/process, paperwork, compliance expectations, WSA portal, reports, etc.</w:t>
            </w:r>
          </w:p>
        </w:tc>
        <w:tc>
          <w:tcPr>
            <w:tcW w:w="1080" w:type="dxa"/>
            <w:tcBorders>
              <w:top w:val="single" w:sz="4" w:space="0" w:color="000000"/>
              <w:left w:val="single" w:sz="4" w:space="0" w:color="000000"/>
              <w:bottom w:val="single" w:sz="4" w:space="0" w:color="000000"/>
              <w:right w:val="single" w:sz="4" w:space="0" w:color="000000"/>
            </w:tcBorders>
          </w:tcPr>
          <w:p w14:paraId="3A2803CB" w14:textId="77777777" w:rsidR="00C804F9" w:rsidRDefault="00C804F9" w:rsidP="009859E5">
            <w:pPr>
              <w:ind w:left="-648" w:right="-360"/>
            </w:pPr>
          </w:p>
        </w:tc>
      </w:tr>
      <w:tr w:rsidR="00196403" w14:paraId="1D430F29" w14:textId="77777777" w:rsidTr="009D5567">
        <w:trPr>
          <w:trHeight w:hRule="exact" w:val="775"/>
        </w:trPr>
        <w:tc>
          <w:tcPr>
            <w:tcW w:w="9180" w:type="dxa"/>
            <w:tcBorders>
              <w:top w:val="single" w:sz="4" w:space="0" w:color="000000"/>
              <w:left w:val="single" w:sz="4" w:space="0" w:color="000000"/>
              <w:bottom w:val="single" w:sz="4" w:space="0" w:color="000000"/>
              <w:right w:val="single" w:sz="4" w:space="0" w:color="000000"/>
            </w:tcBorders>
            <w:vAlign w:val="center"/>
          </w:tcPr>
          <w:p w14:paraId="555BAEC2" w14:textId="77777777" w:rsidR="001B7A36" w:rsidRDefault="00196403" w:rsidP="00C804F9">
            <w:pPr>
              <w:ind w:left="60" w:right="-360"/>
            </w:pPr>
            <w:r w:rsidRPr="00196403">
              <w:t xml:space="preserve">Assist in the identification, recommendation, and drafting of policies and procedures relating to </w:t>
            </w:r>
          </w:p>
          <w:p w14:paraId="5A4F3F69" w14:textId="674A55B2" w:rsidR="00196403" w:rsidRPr="00661BD9" w:rsidRDefault="001B7A36" w:rsidP="009D5567">
            <w:pPr>
              <w:ind w:left="60" w:right="-360"/>
            </w:pPr>
            <w:r>
              <w:t xml:space="preserve">the </w:t>
            </w:r>
            <w:r w:rsidR="00CF7E25" w:rsidRPr="00CF7E25">
              <w:t xml:space="preserve">all Waiver, iSPA, and Autism </w:t>
            </w:r>
            <w:proofErr w:type="gramStart"/>
            <w:r w:rsidR="00CF7E25" w:rsidRPr="00CF7E25">
              <w:t xml:space="preserve">Benefit </w:t>
            </w:r>
            <w:r w:rsidR="001F3967">
              <w:t>,</w:t>
            </w:r>
            <w:proofErr w:type="gramEnd"/>
            <w:r w:rsidR="001F3967">
              <w:t xml:space="preserve"> as warranted</w:t>
            </w:r>
            <w:r w:rsidR="00196403" w:rsidRPr="00196403">
              <w:t>.</w:t>
            </w:r>
          </w:p>
        </w:tc>
        <w:tc>
          <w:tcPr>
            <w:tcW w:w="1080" w:type="dxa"/>
            <w:tcBorders>
              <w:top w:val="single" w:sz="4" w:space="0" w:color="000000"/>
              <w:left w:val="single" w:sz="4" w:space="0" w:color="000000"/>
              <w:bottom w:val="single" w:sz="4" w:space="0" w:color="000000"/>
              <w:right w:val="single" w:sz="4" w:space="0" w:color="000000"/>
            </w:tcBorders>
          </w:tcPr>
          <w:p w14:paraId="2D4077DC" w14:textId="77777777" w:rsidR="00196403" w:rsidRDefault="00196403" w:rsidP="009859E5">
            <w:pPr>
              <w:ind w:left="-648" w:right="-360"/>
            </w:pPr>
          </w:p>
        </w:tc>
      </w:tr>
      <w:tr w:rsidR="00C804F9" w14:paraId="7EA30198" w14:textId="77777777" w:rsidTr="00F826EB">
        <w:trPr>
          <w:trHeight w:hRule="exact" w:val="706"/>
        </w:trPr>
        <w:tc>
          <w:tcPr>
            <w:tcW w:w="9180" w:type="dxa"/>
            <w:tcBorders>
              <w:top w:val="single" w:sz="4" w:space="0" w:color="000000"/>
              <w:left w:val="single" w:sz="4" w:space="0" w:color="000000"/>
              <w:bottom w:val="single" w:sz="4" w:space="0" w:color="000000"/>
              <w:right w:val="single" w:sz="4" w:space="0" w:color="000000"/>
            </w:tcBorders>
            <w:vAlign w:val="center"/>
          </w:tcPr>
          <w:p w14:paraId="54FA4C57" w14:textId="56EDC6B5" w:rsidR="00C804F9" w:rsidRDefault="00C804F9" w:rsidP="00C804F9">
            <w:pPr>
              <w:ind w:left="60" w:right="-360"/>
            </w:pPr>
            <w:r w:rsidRPr="00661BD9">
              <w:t xml:space="preserve">Collaborate with CMHSPs and facilitate with MDHHS the timely transfer of </w:t>
            </w:r>
            <w:r w:rsidR="001F3967">
              <w:t>W</w:t>
            </w:r>
            <w:r w:rsidR="001F3967" w:rsidRPr="00661BD9">
              <w:t>aiver</w:t>
            </w:r>
            <w:r w:rsidR="001A1F21">
              <w:t>, iSPA,</w:t>
            </w:r>
            <w:r w:rsidR="001F3967" w:rsidRPr="00661BD9">
              <w:t xml:space="preserve"> </w:t>
            </w:r>
          </w:p>
          <w:p w14:paraId="214F75B5" w14:textId="7AECEAA9" w:rsidR="00C804F9" w:rsidRPr="00661BD9" w:rsidRDefault="001F3967" w:rsidP="00C804F9">
            <w:pPr>
              <w:ind w:left="60" w:right="-360"/>
            </w:pPr>
            <w:r>
              <w:t>and Autism Benefit</w:t>
            </w:r>
            <w:r w:rsidR="00C804F9" w:rsidRPr="00661BD9">
              <w:t xml:space="preserve"> cases inside and outside the MSHN region, as warranted.</w:t>
            </w:r>
          </w:p>
        </w:tc>
        <w:tc>
          <w:tcPr>
            <w:tcW w:w="1080" w:type="dxa"/>
            <w:tcBorders>
              <w:top w:val="single" w:sz="4" w:space="0" w:color="000000"/>
              <w:left w:val="single" w:sz="4" w:space="0" w:color="000000"/>
              <w:bottom w:val="single" w:sz="4" w:space="0" w:color="000000"/>
              <w:right w:val="single" w:sz="4" w:space="0" w:color="000000"/>
            </w:tcBorders>
          </w:tcPr>
          <w:p w14:paraId="00635AE7" w14:textId="77777777" w:rsidR="00C804F9" w:rsidRDefault="00C804F9" w:rsidP="009859E5">
            <w:pPr>
              <w:ind w:left="-648" w:right="-360"/>
            </w:pPr>
          </w:p>
        </w:tc>
      </w:tr>
      <w:tr w:rsidR="00C804F9" w14:paraId="46A2F14E" w14:textId="77777777" w:rsidTr="009D5567">
        <w:trPr>
          <w:trHeight w:hRule="exact" w:val="748"/>
        </w:trPr>
        <w:tc>
          <w:tcPr>
            <w:tcW w:w="9180" w:type="dxa"/>
            <w:tcBorders>
              <w:top w:val="single" w:sz="4" w:space="0" w:color="000000"/>
              <w:left w:val="single" w:sz="4" w:space="0" w:color="000000"/>
              <w:bottom w:val="single" w:sz="4" w:space="0" w:color="000000"/>
              <w:right w:val="single" w:sz="4" w:space="0" w:color="000000"/>
            </w:tcBorders>
            <w:vAlign w:val="center"/>
          </w:tcPr>
          <w:p w14:paraId="4814E92F" w14:textId="2F0FACF5" w:rsidR="00C804F9" w:rsidRPr="00661BD9" w:rsidRDefault="00C804F9" w:rsidP="00C804F9">
            <w:pPr>
              <w:ind w:left="60" w:right="-360"/>
            </w:pPr>
            <w:r w:rsidRPr="00661BD9">
              <w:t xml:space="preserve">Facilitate remediation of all </w:t>
            </w:r>
            <w:r w:rsidR="00797739" w:rsidRPr="00797739">
              <w:t xml:space="preserve">Waiver, iSPA, and Autism Benefit </w:t>
            </w:r>
            <w:r w:rsidRPr="00661BD9">
              <w:t xml:space="preserve">MDHHS site review citations and </w:t>
            </w:r>
            <w:r w:rsidRPr="00C804F9">
              <w:t>on a basis</w:t>
            </w:r>
            <w:r w:rsidR="001F3967">
              <w:t xml:space="preserve"> consistent with </w:t>
            </w:r>
            <w:r w:rsidR="0089265D">
              <w:t>program requirements</w:t>
            </w:r>
            <w:r w:rsidRPr="00C804F9">
              <w:t>.</w:t>
            </w:r>
          </w:p>
        </w:tc>
        <w:tc>
          <w:tcPr>
            <w:tcW w:w="1080" w:type="dxa"/>
            <w:tcBorders>
              <w:top w:val="single" w:sz="4" w:space="0" w:color="000000"/>
              <w:left w:val="single" w:sz="4" w:space="0" w:color="000000"/>
              <w:bottom w:val="single" w:sz="4" w:space="0" w:color="000000"/>
              <w:right w:val="single" w:sz="4" w:space="0" w:color="000000"/>
            </w:tcBorders>
          </w:tcPr>
          <w:p w14:paraId="654296E0" w14:textId="77777777" w:rsidR="00C804F9" w:rsidRDefault="00C804F9" w:rsidP="009859E5">
            <w:pPr>
              <w:ind w:left="-648" w:right="-360"/>
            </w:pPr>
          </w:p>
        </w:tc>
      </w:tr>
      <w:tr w:rsidR="008F0095" w14:paraId="4224E818" w14:textId="77777777" w:rsidTr="009D5567">
        <w:trPr>
          <w:trHeight w:hRule="exact" w:val="532"/>
        </w:trPr>
        <w:tc>
          <w:tcPr>
            <w:tcW w:w="9180" w:type="dxa"/>
            <w:tcBorders>
              <w:top w:val="single" w:sz="4" w:space="0" w:color="000000"/>
              <w:left w:val="single" w:sz="4" w:space="0" w:color="000000"/>
              <w:bottom w:val="single" w:sz="4" w:space="0" w:color="000000"/>
              <w:right w:val="single" w:sz="4" w:space="0" w:color="000000"/>
            </w:tcBorders>
            <w:vAlign w:val="center"/>
          </w:tcPr>
          <w:p w14:paraId="24180E3E" w14:textId="027EBE56" w:rsidR="008F0095" w:rsidRPr="00661BD9" w:rsidRDefault="008F0095" w:rsidP="009859E5">
            <w:pPr>
              <w:ind w:left="60" w:right="-360"/>
            </w:pPr>
            <w:r w:rsidRPr="008F0095">
              <w:t>Perform other duties as defined.</w:t>
            </w:r>
          </w:p>
        </w:tc>
        <w:tc>
          <w:tcPr>
            <w:tcW w:w="1080" w:type="dxa"/>
            <w:tcBorders>
              <w:top w:val="single" w:sz="4" w:space="0" w:color="000000"/>
              <w:left w:val="single" w:sz="4" w:space="0" w:color="000000"/>
              <w:bottom w:val="single" w:sz="4" w:space="0" w:color="000000"/>
              <w:right w:val="single" w:sz="4" w:space="0" w:color="000000"/>
            </w:tcBorders>
          </w:tcPr>
          <w:p w14:paraId="49E71BDE" w14:textId="77777777" w:rsidR="008F0095" w:rsidRDefault="008F0095" w:rsidP="009859E5">
            <w:pPr>
              <w:ind w:left="-648" w:right="-360"/>
            </w:pPr>
          </w:p>
        </w:tc>
      </w:tr>
    </w:tbl>
    <w:p w14:paraId="48A31AEA" w14:textId="77777777" w:rsidR="00C804F9" w:rsidRDefault="00C804F9" w:rsidP="00C804F9">
      <w:pPr>
        <w:ind w:left="-630" w:right="-360"/>
        <w:rPr>
          <w:b/>
          <w:bCs/>
          <w:u w:val="single"/>
        </w:rPr>
      </w:pPr>
    </w:p>
    <w:p w14:paraId="0B9E9B32" w14:textId="5E82527B" w:rsidR="00C804F9" w:rsidRPr="00661BD9" w:rsidRDefault="00C804F9" w:rsidP="00C804F9">
      <w:pPr>
        <w:ind w:left="-630" w:right="-360"/>
      </w:pPr>
      <w:r w:rsidRPr="00661BD9">
        <w:rPr>
          <w:b/>
          <w:bCs/>
          <w:u w:val="single"/>
        </w:rPr>
        <w:t>Compensation</w:t>
      </w:r>
    </w:p>
    <w:p w14:paraId="5EB49671" w14:textId="77777777" w:rsidR="00C804F9" w:rsidRPr="00661BD9" w:rsidRDefault="00C804F9" w:rsidP="00C804F9">
      <w:pPr>
        <w:ind w:left="-630" w:right="-360"/>
      </w:pPr>
      <w:r w:rsidRPr="00661BD9">
        <w:t>This is a full‐time, salaried position with additional benefits. Minimum hours will be 40 per week. The schedule will be set in conjunction with the needs of the organization as approved by the MSHN Deputy Director.</w:t>
      </w:r>
    </w:p>
    <w:p w14:paraId="50FC5F9E" w14:textId="77777777" w:rsidR="00C804F9" w:rsidRPr="00661BD9" w:rsidRDefault="00C804F9" w:rsidP="00C804F9">
      <w:pPr>
        <w:ind w:left="-630" w:right="-360"/>
      </w:pPr>
    </w:p>
    <w:p w14:paraId="7CECFFD2" w14:textId="77777777" w:rsidR="00C804F9" w:rsidRPr="00661BD9" w:rsidRDefault="00C804F9" w:rsidP="00C804F9">
      <w:pPr>
        <w:ind w:left="-630" w:right="-360"/>
      </w:pPr>
      <w:r w:rsidRPr="00661BD9">
        <w:rPr>
          <w:b/>
          <w:bCs/>
          <w:u w:val="single"/>
        </w:rPr>
        <w:t>Environment &amp; Safety</w:t>
      </w:r>
    </w:p>
    <w:p w14:paraId="2B1F09CF" w14:textId="77777777" w:rsidR="00C804F9" w:rsidRPr="00661BD9" w:rsidRDefault="00C804F9" w:rsidP="00C804F9">
      <w:pPr>
        <w:ind w:left="-630" w:right="-360"/>
      </w:pPr>
      <w:r w:rsidRPr="00661BD9">
        <w:rPr>
          <w:b/>
          <w:bCs/>
        </w:rPr>
        <w:t>Minimum Physical Requirements</w:t>
      </w:r>
    </w:p>
    <w:p w14:paraId="60C8210A" w14:textId="77777777" w:rsidR="00C804F9" w:rsidRPr="00661BD9" w:rsidRDefault="00C804F9" w:rsidP="00C804F9">
      <w:pPr>
        <w:numPr>
          <w:ilvl w:val="0"/>
          <w:numId w:val="1"/>
        </w:numPr>
        <w:ind w:left="-270" w:right="-360"/>
      </w:pPr>
      <w:r w:rsidRPr="00661BD9">
        <w:t xml:space="preserve">Ability to exert/lift up to 25 pounds of force occasionally and/or up to 15 pounds frequently and/or up to 10 pounds constantly to move </w:t>
      </w:r>
      <w:proofErr w:type="gramStart"/>
      <w:r w:rsidRPr="00661BD9">
        <w:t>objects;</w:t>
      </w:r>
      <w:proofErr w:type="gramEnd"/>
    </w:p>
    <w:p w14:paraId="78A86A79" w14:textId="77777777" w:rsidR="00C804F9" w:rsidRPr="00661BD9" w:rsidRDefault="00C804F9" w:rsidP="00C804F9">
      <w:pPr>
        <w:numPr>
          <w:ilvl w:val="0"/>
          <w:numId w:val="1"/>
        </w:numPr>
        <w:ind w:left="-270" w:right="-360"/>
      </w:pPr>
      <w:r w:rsidRPr="00661BD9">
        <w:t xml:space="preserve">Ability to sit for extended periods of </w:t>
      </w:r>
      <w:proofErr w:type="gramStart"/>
      <w:r w:rsidRPr="00661BD9">
        <w:t>time;</w:t>
      </w:r>
      <w:proofErr w:type="gramEnd"/>
    </w:p>
    <w:p w14:paraId="7009AF19" w14:textId="77777777" w:rsidR="00C804F9" w:rsidRPr="00661BD9" w:rsidRDefault="00C804F9" w:rsidP="00C804F9">
      <w:pPr>
        <w:numPr>
          <w:ilvl w:val="0"/>
          <w:numId w:val="1"/>
        </w:numPr>
        <w:ind w:left="-270" w:right="-360"/>
      </w:pPr>
      <w:r w:rsidRPr="00661BD9">
        <w:t>Ability to travel offsite for various meetings, activities, and events; and</w:t>
      </w:r>
    </w:p>
    <w:p w14:paraId="3E8F37C3" w14:textId="77777777" w:rsidR="00C804F9" w:rsidRPr="00661BD9" w:rsidRDefault="00C804F9" w:rsidP="00C804F9">
      <w:pPr>
        <w:numPr>
          <w:ilvl w:val="0"/>
          <w:numId w:val="1"/>
        </w:numPr>
        <w:ind w:left="-270" w:right="-360"/>
      </w:pPr>
      <w:r w:rsidRPr="00661BD9">
        <w:t>Ability to use computer, telephone, copy machine and various office equipment.</w:t>
      </w:r>
    </w:p>
    <w:p w14:paraId="175AFA0D" w14:textId="77777777" w:rsidR="00C804F9" w:rsidRDefault="00C804F9" w:rsidP="00C804F9">
      <w:pPr>
        <w:ind w:left="-630" w:right="-360"/>
        <w:rPr>
          <w:b/>
          <w:bCs/>
        </w:rPr>
      </w:pPr>
    </w:p>
    <w:p w14:paraId="242D6124" w14:textId="77777777" w:rsidR="00C804F9" w:rsidRPr="009D5567" w:rsidRDefault="00C804F9" w:rsidP="00C804F9">
      <w:pPr>
        <w:ind w:left="-630" w:right="-360"/>
        <w:rPr>
          <w:u w:val="single"/>
        </w:rPr>
      </w:pPr>
      <w:r w:rsidRPr="009D5567">
        <w:rPr>
          <w:b/>
          <w:bCs/>
          <w:u w:val="single"/>
        </w:rPr>
        <w:t>Work Environment</w:t>
      </w:r>
    </w:p>
    <w:p w14:paraId="7BF45ADF" w14:textId="77777777" w:rsidR="00C804F9" w:rsidRPr="00661BD9" w:rsidRDefault="00C804F9" w:rsidP="00C804F9">
      <w:pPr>
        <w:numPr>
          <w:ilvl w:val="0"/>
          <w:numId w:val="1"/>
        </w:numPr>
        <w:ind w:left="-270" w:right="-360"/>
      </w:pPr>
      <w:r w:rsidRPr="00661BD9">
        <w:t>Normal office environment; and</w:t>
      </w:r>
    </w:p>
    <w:p w14:paraId="684F1113" w14:textId="77777777" w:rsidR="00C804F9" w:rsidRDefault="00C804F9" w:rsidP="00C804F9">
      <w:pPr>
        <w:numPr>
          <w:ilvl w:val="0"/>
          <w:numId w:val="1"/>
        </w:numPr>
        <w:ind w:left="-270" w:right="-360"/>
      </w:pPr>
      <w:r w:rsidRPr="00661BD9">
        <w:t>Frequent travel by automobile.</w:t>
      </w:r>
    </w:p>
    <w:p w14:paraId="3C4EEDAE" w14:textId="77777777" w:rsidR="00C804F9" w:rsidRPr="00661BD9" w:rsidRDefault="00C804F9" w:rsidP="00C804F9">
      <w:pPr>
        <w:ind w:left="-270" w:right="-360"/>
      </w:pPr>
    </w:p>
    <w:p w14:paraId="3B00F5A4" w14:textId="77777777" w:rsidR="00C804F9" w:rsidRPr="00661BD9" w:rsidRDefault="00C804F9" w:rsidP="00C804F9">
      <w:pPr>
        <w:ind w:left="-630" w:right="-360"/>
      </w:pPr>
      <w:r w:rsidRPr="00661BD9">
        <w:t>To carry out this job successfully, an individual must be able to perform each essential duty satisfactorily. The requirements listed are representative of the knowledge, skill, and/or ability required. Reasonable accommodations may be made to enable individuals with disabilities to perform the essential functions.</w:t>
      </w:r>
    </w:p>
    <w:p w14:paraId="2EDC6EB8" w14:textId="77777777" w:rsidR="00C804F9" w:rsidRPr="00661BD9" w:rsidRDefault="00C804F9" w:rsidP="00C804F9">
      <w:pPr>
        <w:ind w:left="-630" w:right="-360"/>
      </w:pPr>
    </w:p>
    <w:p w14:paraId="59905006" w14:textId="77777777" w:rsidR="00C804F9" w:rsidRPr="00661BD9" w:rsidRDefault="00C804F9" w:rsidP="00C804F9">
      <w:pPr>
        <w:ind w:left="-630" w:right="-360"/>
      </w:pPr>
    </w:p>
    <w:p w14:paraId="105AE574" w14:textId="77777777" w:rsidR="00C804F9" w:rsidRPr="00661BD9" w:rsidRDefault="00C804F9" w:rsidP="00C804F9">
      <w:pPr>
        <w:ind w:left="-630" w:right="-360"/>
      </w:pPr>
      <w:r w:rsidRPr="00661BD9">
        <w:lastRenderedPageBreak/>
        <w:t>My signature below affirms that I have reviewed the job description and agree that it accurately reflects the scope of the position for which I am responsible.</w:t>
      </w:r>
    </w:p>
    <w:p w14:paraId="0A213C81" w14:textId="77777777" w:rsidR="00C804F9" w:rsidRPr="00487418" w:rsidRDefault="00C804F9" w:rsidP="00C804F9">
      <w:pPr>
        <w:ind w:left="-630" w:right="-360"/>
      </w:pPr>
    </w:p>
    <w:p w14:paraId="381ADE88" w14:textId="77777777" w:rsidR="00C804F9" w:rsidRDefault="00C804F9" w:rsidP="00C804F9">
      <w:pPr>
        <w:ind w:left="587" w:right="-360"/>
      </w:pPr>
    </w:p>
    <w:p w14:paraId="79D7CDB0" w14:textId="77777777" w:rsidR="00C804F9" w:rsidRPr="00661BD9" w:rsidRDefault="00C804F9" w:rsidP="00C804F9">
      <w:pPr>
        <w:ind w:left="587" w:right="-360"/>
      </w:pPr>
    </w:p>
    <w:p w14:paraId="66FAC150" w14:textId="62EFD15D" w:rsidR="00C804F9" w:rsidRPr="00515DC6" w:rsidRDefault="00C804F9" w:rsidP="00C804F9">
      <w:pPr>
        <w:ind w:left="-630" w:right="-360"/>
        <w:rPr>
          <w:rFonts w:ascii="Bradley Hand ITC" w:hAnsi="Bradley Hand ITC"/>
        </w:rPr>
      </w:pPr>
    </w:p>
    <w:p w14:paraId="3CD6F4F3" w14:textId="77777777" w:rsidR="00C804F9" w:rsidRPr="00661BD9" w:rsidRDefault="00C804F9" w:rsidP="00C804F9">
      <w:pPr>
        <w:ind w:left="-630" w:right="-360"/>
      </w:pPr>
      <w:r w:rsidRPr="00661BD9">
        <w:rPr>
          <w:noProof/>
        </w:rPr>
        <mc:AlternateContent>
          <mc:Choice Requires="wpg">
            <w:drawing>
              <wp:inline distT="0" distB="0" distL="0" distR="0" wp14:anchorId="7F387B55" wp14:editId="34E0553B">
                <wp:extent cx="5643880" cy="12700"/>
                <wp:effectExtent l="6350" t="8255" r="7620" b="0"/>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880" cy="12700"/>
                          <a:chOff x="0" y="0"/>
                          <a:chExt cx="8888" cy="20"/>
                        </a:xfrm>
                      </wpg:grpSpPr>
                      <wps:wsp>
                        <wps:cNvPr id="9" name="Freeform 16"/>
                        <wps:cNvSpPr>
                          <a:spLocks/>
                        </wps:cNvSpPr>
                        <wps:spPr bwMode="auto">
                          <a:xfrm>
                            <a:off x="7" y="7"/>
                            <a:ext cx="8873" cy="20"/>
                          </a:xfrm>
                          <a:custGeom>
                            <a:avLst/>
                            <a:gdLst>
                              <a:gd name="T0" fmla="*/ 0 w 8873"/>
                              <a:gd name="T1" fmla="*/ 0 h 20"/>
                              <a:gd name="T2" fmla="*/ 8872 w 8873"/>
                              <a:gd name="T3" fmla="*/ 0 h 20"/>
                            </a:gdLst>
                            <a:ahLst/>
                            <a:cxnLst>
                              <a:cxn ang="0">
                                <a:pos x="T0" y="T1"/>
                              </a:cxn>
                              <a:cxn ang="0">
                                <a:pos x="T2" y="T3"/>
                              </a:cxn>
                            </a:cxnLst>
                            <a:rect l="0" t="0" r="r" b="b"/>
                            <a:pathLst>
                              <a:path w="8873" h="20">
                                <a:moveTo>
                                  <a:pt x="0" y="0"/>
                                </a:moveTo>
                                <a:lnTo>
                                  <a:pt x="8872"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FE412B" id="Group 15" o:spid="_x0000_s1026" style="width:444.4pt;height:1pt;mso-position-horizontal-relative:char;mso-position-vertical-relative:line" coordsize="8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">
                <v:shape id="Freeform 16" o:spid="_x0000_s1027" style="position:absolute;left:7;top:7;width:8873;height:20;visibility:visible;mso-wrap-style:square;v-text-anchor:top" coordsize="88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" path="m,l8872,e" filled="f" strokeweight=".25153mm">
                  <v:path arrowok="t" o:connecttype="custom" o:connectlocs="0,0;8872,0" o:connectangles="0,0"/>
                </v:shape>
                <w10:anchorlock/>
              </v:group>
            </w:pict>
          </mc:Fallback>
        </mc:AlternateContent>
      </w:r>
    </w:p>
    <w:p w14:paraId="1D7FF4C8" w14:textId="77777777" w:rsidR="00C804F9" w:rsidRPr="00661BD9" w:rsidRDefault="00C804F9" w:rsidP="00C804F9">
      <w:pPr>
        <w:ind w:left="-630" w:right="-360"/>
      </w:pPr>
      <w:r w:rsidRPr="00661BD9">
        <w:t>Employee Signature</w:t>
      </w:r>
      <w:r w:rsidRPr="00661BD9">
        <w:tab/>
      </w:r>
      <w:r>
        <w:tab/>
      </w:r>
      <w:r>
        <w:tab/>
      </w:r>
      <w:r>
        <w:tab/>
      </w:r>
      <w:r>
        <w:tab/>
      </w:r>
      <w:r>
        <w:tab/>
      </w:r>
      <w:r>
        <w:tab/>
      </w:r>
      <w:r>
        <w:tab/>
      </w:r>
      <w:r>
        <w:tab/>
      </w:r>
      <w:r w:rsidRPr="00661BD9">
        <w:t>Date</w:t>
      </w:r>
    </w:p>
    <w:p w14:paraId="50DE62B7" w14:textId="77777777" w:rsidR="00C804F9" w:rsidRPr="00661BD9" w:rsidRDefault="00C804F9" w:rsidP="00C804F9">
      <w:pPr>
        <w:ind w:left="-630" w:right="-360"/>
      </w:pPr>
    </w:p>
    <w:p w14:paraId="7E7DD9F2" w14:textId="77777777" w:rsidR="00C804F9" w:rsidRPr="00661BD9" w:rsidRDefault="00C804F9" w:rsidP="00C804F9">
      <w:pPr>
        <w:ind w:left="-630" w:right="-360"/>
      </w:pPr>
    </w:p>
    <w:p w14:paraId="3D1F2674" w14:textId="77777777" w:rsidR="00C804F9" w:rsidRPr="00661BD9" w:rsidRDefault="00C804F9" w:rsidP="00C804F9">
      <w:pPr>
        <w:ind w:left="-630" w:right="-360"/>
      </w:pPr>
    </w:p>
    <w:p w14:paraId="6F130E9F" w14:textId="1BAF22DF" w:rsidR="00C804F9" w:rsidRPr="00661BD9" w:rsidRDefault="00AF06E3" w:rsidP="00C804F9">
      <w:pPr>
        <w:ind w:left="-630" w:right="-360"/>
      </w:pPr>
      <w:r>
        <w:tab/>
      </w:r>
      <w:r>
        <w:tab/>
      </w:r>
      <w:r>
        <w:tab/>
      </w:r>
      <w:r>
        <w:tab/>
      </w:r>
      <w:r>
        <w:tab/>
      </w:r>
      <w:r>
        <w:tab/>
      </w:r>
      <w:r>
        <w:tab/>
      </w:r>
    </w:p>
    <w:p w14:paraId="4924EBD6" w14:textId="77777777" w:rsidR="00C804F9" w:rsidRPr="00661BD9" w:rsidRDefault="00C804F9" w:rsidP="00C804F9">
      <w:pPr>
        <w:ind w:left="-630" w:right="-360"/>
      </w:pPr>
    </w:p>
    <w:p w14:paraId="2878572C" w14:textId="77777777" w:rsidR="00C804F9" w:rsidRPr="00661BD9" w:rsidRDefault="00C804F9" w:rsidP="00C804F9">
      <w:pPr>
        <w:ind w:left="-630" w:right="-360"/>
      </w:pPr>
      <w:r w:rsidRPr="00661BD9">
        <w:rPr>
          <w:noProof/>
        </w:rPr>
        <mc:AlternateContent>
          <mc:Choice Requires="wpg">
            <w:drawing>
              <wp:inline distT="0" distB="0" distL="0" distR="0" wp14:anchorId="1D327AE6" wp14:editId="34A18174">
                <wp:extent cx="5648325" cy="114300"/>
                <wp:effectExtent l="0" t="0" r="9525" b="0"/>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114300"/>
                          <a:chOff x="0" y="0"/>
                          <a:chExt cx="8280" cy="20"/>
                        </a:xfrm>
                      </wpg:grpSpPr>
                      <wps:wsp>
                        <wps:cNvPr id="7" name="Freeform 18"/>
                        <wps:cNvSpPr>
                          <a:spLocks/>
                        </wps:cNvSpPr>
                        <wps:spPr bwMode="auto">
                          <a:xfrm>
                            <a:off x="6" y="6"/>
                            <a:ext cx="8267" cy="20"/>
                          </a:xfrm>
                          <a:custGeom>
                            <a:avLst/>
                            <a:gdLst>
                              <a:gd name="T0" fmla="*/ 0 w 8267"/>
                              <a:gd name="T1" fmla="*/ 0 h 20"/>
                              <a:gd name="T2" fmla="*/ 8266 w 8267"/>
                              <a:gd name="T3" fmla="*/ 0 h 20"/>
                            </a:gdLst>
                            <a:ahLst/>
                            <a:cxnLst>
                              <a:cxn ang="0">
                                <a:pos x="T0" y="T1"/>
                              </a:cxn>
                              <a:cxn ang="0">
                                <a:pos x="T2" y="T3"/>
                              </a:cxn>
                            </a:cxnLst>
                            <a:rect l="0" t="0" r="r" b="b"/>
                            <a:pathLst>
                              <a:path w="8267" h="20">
                                <a:moveTo>
                                  <a:pt x="0" y="0"/>
                                </a:moveTo>
                                <a:lnTo>
                                  <a:pt x="8266" y="0"/>
                                </a:lnTo>
                              </a:path>
                            </a:pathLst>
                          </a:custGeom>
                          <a:noFill/>
                          <a:ln w="82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0017A6" id="Group 17" o:spid="_x0000_s1026" style="width:444.75pt;height:9pt;mso-position-horizontal-relative:char;mso-position-vertical-relative:line" coordsize="8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">
                <v:shape id="Freeform 18" o:spid="_x0000_s1027" style="position:absolute;left:6;top:6;width:8267;height:20;visibility:visible;mso-wrap-style:square;v-text-anchor:top" coordsize="8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" path="m,l8266,e" filled="f" strokeweight=".22953mm">
                  <v:path arrowok="t" o:connecttype="custom" o:connectlocs="0,0;8266,0" o:connectangles="0,0"/>
                </v:shape>
                <w10:anchorlock/>
              </v:group>
            </w:pict>
          </mc:Fallback>
        </mc:AlternateContent>
      </w:r>
    </w:p>
    <w:p w14:paraId="2BB4F213" w14:textId="77777777" w:rsidR="00C804F9" w:rsidRPr="00661BD9" w:rsidRDefault="00C804F9" w:rsidP="00C804F9">
      <w:pPr>
        <w:ind w:left="-630" w:right="-360"/>
      </w:pPr>
      <w:r w:rsidRPr="00661BD9">
        <w:t>Supervisor Signature</w:t>
      </w:r>
      <w:r w:rsidRPr="00661BD9">
        <w:tab/>
      </w:r>
      <w:r>
        <w:tab/>
      </w:r>
      <w:r>
        <w:tab/>
      </w:r>
      <w:r>
        <w:tab/>
      </w:r>
      <w:r>
        <w:tab/>
      </w:r>
      <w:r>
        <w:tab/>
      </w:r>
      <w:r>
        <w:tab/>
      </w:r>
      <w:r>
        <w:tab/>
      </w:r>
      <w:r>
        <w:tab/>
      </w:r>
      <w:r w:rsidRPr="00661BD9">
        <w:t>Date</w:t>
      </w:r>
    </w:p>
    <w:p w14:paraId="57B79A7E" w14:textId="77777777" w:rsidR="00C804F9" w:rsidRDefault="00C804F9" w:rsidP="00C804F9">
      <w:pPr>
        <w:ind w:left="-630" w:right="-360"/>
      </w:pPr>
    </w:p>
    <w:p w14:paraId="39AEBA93" w14:textId="77777777" w:rsidR="00C804F9" w:rsidRPr="00846A49" w:rsidRDefault="00C804F9" w:rsidP="00C804F9"/>
    <w:p w14:paraId="1C9FEE22" w14:textId="51056301" w:rsidR="00C804F9" w:rsidRDefault="00C804F9" w:rsidP="00C804F9"/>
    <w:sectPr w:rsidR="00C804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7C2F" w14:textId="77777777" w:rsidR="004554A8" w:rsidRDefault="004554A8" w:rsidP="00C804F9">
      <w:r>
        <w:separator/>
      </w:r>
    </w:p>
  </w:endnote>
  <w:endnote w:type="continuationSeparator" w:id="0">
    <w:p w14:paraId="3B238076" w14:textId="77777777" w:rsidR="004554A8" w:rsidRDefault="004554A8" w:rsidP="00C8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658E" w14:textId="410BC9DB" w:rsidR="008F6071" w:rsidRDefault="009D5567">
    <w:pPr>
      <w:pStyle w:val="Footer"/>
    </w:pPr>
    <w:r>
      <w:t>3/1/2022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E91A" w14:textId="77777777" w:rsidR="004554A8" w:rsidRDefault="004554A8" w:rsidP="00C804F9">
      <w:r>
        <w:separator/>
      </w:r>
    </w:p>
  </w:footnote>
  <w:footnote w:type="continuationSeparator" w:id="0">
    <w:p w14:paraId="5591F96E" w14:textId="77777777" w:rsidR="004554A8" w:rsidRDefault="004554A8" w:rsidP="00C80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87" w:hanging="360"/>
      </w:pPr>
      <w:rPr>
        <w:rFonts w:ascii="Symbol" w:hAnsi="Symbol"/>
        <w:b w:val="0"/>
        <w:color w:val="5B9BD5"/>
        <w:w w:val="99"/>
        <w:sz w:val="22"/>
      </w:rPr>
    </w:lvl>
    <w:lvl w:ilvl="1">
      <w:numFmt w:val="bullet"/>
      <w:lvlText w:val="•"/>
      <w:lvlJc w:val="left"/>
      <w:pPr>
        <w:ind w:left="1578" w:hanging="360"/>
      </w:pPr>
    </w:lvl>
    <w:lvl w:ilvl="2">
      <w:numFmt w:val="bullet"/>
      <w:lvlText w:val="•"/>
      <w:lvlJc w:val="left"/>
      <w:pPr>
        <w:ind w:left="2576" w:hanging="360"/>
      </w:pPr>
    </w:lvl>
    <w:lvl w:ilvl="3">
      <w:numFmt w:val="bullet"/>
      <w:lvlText w:val="•"/>
      <w:lvlJc w:val="left"/>
      <w:pPr>
        <w:ind w:left="3574" w:hanging="360"/>
      </w:pPr>
    </w:lvl>
    <w:lvl w:ilvl="4">
      <w:numFmt w:val="bullet"/>
      <w:lvlText w:val="•"/>
      <w:lvlJc w:val="left"/>
      <w:pPr>
        <w:ind w:left="4572" w:hanging="360"/>
      </w:pPr>
    </w:lvl>
    <w:lvl w:ilvl="5">
      <w:numFmt w:val="bullet"/>
      <w:lvlText w:val="•"/>
      <w:lvlJc w:val="left"/>
      <w:pPr>
        <w:ind w:left="5570" w:hanging="360"/>
      </w:pPr>
    </w:lvl>
    <w:lvl w:ilvl="6">
      <w:numFmt w:val="bullet"/>
      <w:lvlText w:val="•"/>
      <w:lvlJc w:val="left"/>
      <w:pPr>
        <w:ind w:left="6568" w:hanging="360"/>
      </w:pPr>
    </w:lvl>
    <w:lvl w:ilvl="7">
      <w:numFmt w:val="bullet"/>
      <w:lvlText w:val="•"/>
      <w:lvlJc w:val="left"/>
      <w:pPr>
        <w:ind w:left="7566" w:hanging="360"/>
      </w:pPr>
    </w:lvl>
    <w:lvl w:ilvl="8">
      <w:numFmt w:val="bullet"/>
      <w:lvlText w:val="•"/>
      <w:lvlJc w:val="left"/>
      <w:pPr>
        <w:ind w:left="8564" w:hanging="360"/>
      </w:pPr>
    </w:lvl>
  </w:abstractNum>
  <w:abstractNum w:abstractNumId="1" w15:restartNumberingAfterBreak="0">
    <w:nsid w:val="07A60E3A"/>
    <w:multiLevelType w:val="hybridMultilevel"/>
    <w:tmpl w:val="D4CE77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A202759"/>
    <w:multiLevelType w:val="hybridMultilevel"/>
    <w:tmpl w:val="84EA8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F9"/>
    <w:rsid w:val="000002A7"/>
    <w:rsid w:val="00001CE7"/>
    <w:rsid w:val="000156C3"/>
    <w:rsid w:val="00022124"/>
    <w:rsid w:val="00022321"/>
    <w:rsid w:val="0005103F"/>
    <w:rsid w:val="00057BD6"/>
    <w:rsid w:val="00064C7F"/>
    <w:rsid w:val="000700D7"/>
    <w:rsid w:val="000A35DA"/>
    <w:rsid w:val="000A533D"/>
    <w:rsid w:val="000C3124"/>
    <w:rsid w:val="000E7573"/>
    <w:rsid w:val="001068C0"/>
    <w:rsid w:val="001371FE"/>
    <w:rsid w:val="0014726D"/>
    <w:rsid w:val="00173429"/>
    <w:rsid w:val="00185581"/>
    <w:rsid w:val="00196403"/>
    <w:rsid w:val="001A1F21"/>
    <w:rsid w:val="001B7A36"/>
    <w:rsid w:val="001C25C9"/>
    <w:rsid w:val="001E2081"/>
    <w:rsid w:val="001F3967"/>
    <w:rsid w:val="00231342"/>
    <w:rsid w:val="002717F4"/>
    <w:rsid w:val="00293E4F"/>
    <w:rsid w:val="002964FB"/>
    <w:rsid w:val="002A4FBA"/>
    <w:rsid w:val="002D480D"/>
    <w:rsid w:val="002E594E"/>
    <w:rsid w:val="00313C5C"/>
    <w:rsid w:val="00323B85"/>
    <w:rsid w:val="0032475D"/>
    <w:rsid w:val="003913C2"/>
    <w:rsid w:val="003951BA"/>
    <w:rsid w:val="003C2DDF"/>
    <w:rsid w:val="003E630F"/>
    <w:rsid w:val="00400972"/>
    <w:rsid w:val="004053D0"/>
    <w:rsid w:val="00423E7C"/>
    <w:rsid w:val="004554A8"/>
    <w:rsid w:val="00483110"/>
    <w:rsid w:val="004834B1"/>
    <w:rsid w:val="00487E58"/>
    <w:rsid w:val="00495626"/>
    <w:rsid w:val="004A3D69"/>
    <w:rsid w:val="004C7232"/>
    <w:rsid w:val="00515DC6"/>
    <w:rsid w:val="00536DD0"/>
    <w:rsid w:val="00545D05"/>
    <w:rsid w:val="00560A93"/>
    <w:rsid w:val="0059421C"/>
    <w:rsid w:val="005A7724"/>
    <w:rsid w:val="005B0F55"/>
    <w:rsid w:val="005B5974"/>
    <w:rsid w:val="005D0EA4"/>
    <w:rsid w:val="005D36A1"/>
    <w:rsid w:val="005F2FEF"/>
    <w:rsid w:val="006007C7"/>
    <w:rsid w:val="00615EF9"/>
    <w:rsid w:val="0065597F"/>
    <w:rsid w:val="006634D7"/>
    <w:rsid w:val="006806EB"/>
    <w:rsid w:val="00690805"/>
    <w:rsid w:val="006955FB"/>
    <w:rsid w:val="00711A5B"/>
    <w:rsid w:val="0073241C"/>
    <w:rsid w:val="007508CA"/>
    <w:rsid w:val="00775AA4"/>
    <w:rsid w:val="00797739"/>
    <w:rsid w:val="007A590F"/>
    <w:rsid w:val="00805398"/>
    <w:rsid w:val="008135EE"/>
    <w:rsid w:val="00823C12"/>
    <w:rsid w:val="00863DC4"/>
    <w:rsid w:val="008648A5"/>
    <w:rsid w:val="00887B75"/>
    <w:rsid w:val="0089265D"/>
    <w:rsid w:val="008A292B"/>
    <w:rsid w:val="008A3512"/>
    <w:rsid w:val="008A5833"/>
    <w:rsid w:val="008B4341"/>
    <w:rsid w:val="008C3A6D"/>
    <w:rsid w:val="008D27CA"/>
    <w:rsid w:val="008D5760"/>
    <w:rsid w:val="008E4DD1"/>
    <w:rsid w:val="008F0095"/>
    <w:rsid w:val="008F2F7E"/>
    <w:rsid w:val="008F6071"/>
    <w:rsid w:val="0090128F"/>
    <w:rsid w:val="00915150"/>
    <w:rsid w:val="00934261"/>
    <w:rsid w:val="009424FE"/>
    <w:rsid w:val="00942F90"/>
    <w:rsid w:val="009441E0"/>
    <w:rsid w:val="00953FE2"/>
    <w:rsid w:val="00995F29"/>
    <w:rsid w:val="009A02CB"/>
    <w:rsid w:val="009A417C"/>
    <w:rsid w:val="009D5567"/>
    <w:rsid w:val="009E1317"/>
    <w:rsid w:val="009F0FCD"/>
    <w:rsid w:val="009F4CCB"/>
    <w:rsid w:val="00A07E67"/>
    <w:rsid w:val="00A13E1F"/>
    <w:rsid w:val="00A16E2C"/>
    <w:rsid w:val="00A412FD"/>
    <w:rsid w:val="00A446B3"/>
    <w:rsid w:val="00A47F97"/>
    <w:rsid w:val="00A60728"/>
    <w:rsid w:val="00A64FCB"/>
    <w:rsid w:val="00A831E1"/>
    <w:rsid w:val="00A950A3"/>
    <w:rsid w:val="00A95F27"/>
    <w:rsid w:val="00A96190"/>
    <w:rsid w:val="00AA41D0"/>
    <w:rsid w:val="00AB59A0"/>
    <w:rsid w:val="00AC1639"/>
    <w:rsid w:val="00AC3712"/>
    <w:rsid w:val="00AC5724"/>
    <w:rsid w:val="00AE0DB9"/>
    <w:rsid w:val="00AF06E3"/>
    <w:rsid w:val="00AF10E6"/>
    <w:rsid w:val="00B10E04"/>
    <w:rsid w:val="00B3027C"/>
    <w:rsid w:val="00B3170A"/>
    <w:rsid w:val="00B40A2B"/>
    <w:rsid w:val="00B56C3F"/>
    <w:rsid w:val="00B6050A"/>
    <w:rsid w:val="00B62D90"/>
    <w:rsid w:val="00BA12BE"/>
    <w:rsid w:val="00BD4421"/>
    <w:rsid w:val="00BD4439"/>
    <w:rsid w:val="00BF7D3B"/>
    <w:rsid w:val="00C1197C"/>
    <w:rsid w:val="00C41D93"/>
    <w:rsid w:val="00C7227F"/>
    <w:rsid w:val="00C804F9"/>
    <w:rsid w:val="00C85A00"/>
    <w:rsid w:val="00CA16A6"/>
    <w:rsid w:val="00CA496D"/>
    <w:rsid w:val="00CB04F4"/>
    <w:rsid w:val="00CC128E"/>
    <w:rsid w:val="00CD355B"/>
    <w:rsid w:val="00CF7E25"/>
    <w:rsid w:val="00D000C6"/>
    <w:rsid w:val="00D31638"/>
    <w:rsid w:val="00D5111C"/>
    <w:rsid w:val="00D80AC3"/>
    <w:rsid w:val="00DA6861"/>
    <w:rsid w:val="00DC4420"/>
    <w:rsid w:val="00DF2F7D"/>
    <w:rsid w:val="00E27688"/>
    <w:rsid w:val="00E377E7"/>
    <w:rsid w:val="00E53C65"/>
    <w:rsid w:val="00E76222"/>
    <w:rsid w:val="00E931CF"/>
    <w:rsid w:val="00EE5B3C"/>
    <w:rsid w:val="00EE654A"/>
    <w:rsid w:val="00F00928"/>
    <w:rsid w:val="00F166C0"/>
    <w:rsid w:val="00F2209B"/>
    <w:rsid w:val="00F34C3A"/>
    <w:rsid w:val="00F45BE0"/>
    <w:rsid w:val="00F71FE8"/>
    <w:rsid w:val="00F826EB"/>
    <w:rsid w:val="00F9289E"/>
    <w:rsid w:val="00FA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A2228"/>
  <w15:chartTrackingRefBased/>
  <w15:docId w15:val="{79EE5A53-60ED-44D9-89CD-DE5ED752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F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4F9"/>
    <w:rPr>
      <w:rFonts w:ascii="Segoe UI" w:hAnsi="Segoe UI" w:cs="Segoe UI"/>
      <w:sz w:val="18"/>
      <w:szCs w:val="18"/>
    </w:rPr>
  </w:style>
  <w:style w:type="paragraph" w:styleId="Header">
    <w:name w:val="header"/>
    <w:basedOn w:val="Normal"/>
    <w:link w:val="HeaderChar"/>
    <w:uiPriority w:val="99"/>
    <w:unhideWhenUsed/>
    <w:rsid w:val="00C804F9"/>
    <w:pPr>
      <w:tabs>
        <w:tab w:val="center" w:pos="4680"/>
        <w:tab w:val="right" w:pos="9360"/>
      </w:tabs>
    </w:pPr>
  </w:style>
  <w:style w:type="character" w:customStyle="1" w:styleId="HeaderChar">
    <w:name w:val="Header Char"/>
    <w:basedOn w:val="DefaultParagraphFont"/>
    <w:link w:val="Header"/>
    <w:uiPriority w:val="99"/>
    <w:rsid w:val="00C804F9"/>
  </w:style>
  <w:style w:type="paragraph" w:styleId="Footer">
    <w:name w:val="footer"/>
    <w:basedOn w:val="Normal"/>
    <w:link w:val="FooterChar"/>
    <w:uiPriority w:val="99"/>
    <w:unhideWhenUsed/>
    <w:rsid w:val="00C804F9"/>
    <w:pPr>
      <w:tabs>
        <w:tab w:val="center" w:pos="4680"/>
        <w:tab w:val="right" w:pos="9360"/>
      </w:tabs>
    </w:pPr>
  </w:style>
  <w:style w:type="character" w:customStyle="1" w:styleId="FooterChar">
    <w:name w:val="Footer Char"/>
    <w:basedOn w:val="DefaultParagraphFont"/>
    <w:link w:val="Footer"/>
    <w:uiPriority w:val="99"/>
    <w:rsid w:val="00C804F9"/>
  </w:style>
  <w:style w:type="paragraph" w:styleId="ListParagraph">
    <w:name w:val="List Paragraph"/>
    <w:basedOn w:val="Normal"/>
    <w:uiPriority w:val="34"/>
    <w:qFormat/>
    <w:rsid w:val="00C804F9"/>
    <w:pPr>
      <w:ind w:left="720"/>
      <w:contextualSpacing/>
    </w:pPr>
  </w:style>
  <w:style w:type="character" w:styleId="CommentReference">
    <w:name w:val="annotation reference"/>
    <w:basedOn w:val="DefaultParagraphFont"/>
    <w:uiPriority w:val="99"/>
    <w:semiHidden/>
    <w:unhideWhenUsed/>
    <w:rsid w:val="00C804F9"/>
    <w:rPr>
      <w:sz w:val="16"/>
      <w:szCs w:val="16"/>
    </w:rPr>
  </w:style>
  <w:style w:type="paragraph" w:styleId="CommentText">
    <w:name w:val="annotation text"/>
    <w:basedOn w:val="Normal"/>
    <w:link w:val="CommentTextChar"/>
    <w:uiPriority w:val="99"/>
    <w:semiHidden/>
    <w:unhideWhenUsed/>
    <w:rsid w:val="00C804F9"/>
    <w:rPr>
      <w:sz w:val="20"/>
      <w:szCs w:val="20"/>
    </w:rPr>
  </w:style>
  <w:style w:type="character" w:customStyle="1" w:styleId="CommentTextChar">
    <w:name w:val="Comment Text Char"/>
    <w:basedOn w:val="DefaultParagraphFont"/>
    <w:link w:val="CommentText"/>
    <w:uiPriority w:val="99"/>
    <w:semiHidden/>
    <w:rsid w:val="00C804F9"/>
    <w:rPr>
      <w:sz w:val="20"/>
      <w:szCs w:val="20"/>
    </w:rPr>
  </w:style>
  <w:style w:type="paragraph" w:styleId="Revision">
    <w:name w:val="Revision"/>
    <w:hidden/>
    <w:uiPriority w:val="99"/>
    <w:semiHidden/>
    <w:rsid w:val="002964FB"/>
    <w:pPr>
      <w:spacing w:after="0" w:line="240" w:lineRule="auto"/>
    </w:pPr>
  </w:style>
  <w:style w:type="paragraph" w:styleId="CommentSubject">
    <w:name w:val="annotation subject"/>
    <w:basedOn w:val="CommentText"/>
    <w:next w:val="CommentText"/>
    <w:link w:val="CommentSubjectChar"/>
    <w:uiPriority w:val="99"/>
    <w:semiHidden/>
    <w:unhideWhenUsed/>
    <w:rsid w:val="002964FB"/>
    <w:rPr>
      <w:b/>
      <w:bCs/>
    </w:rPr>
  </w:style>
  <w:style w:type="character" w:customStyle="1" w:styleId="CommentSubjectChar">
    <w:name w:val="Comment Subject Char"/>
    <w:basedOn w:val="CommentTextChar"/>
    <w:link w:val="CommentSubject"/>
    <w:uiPriority w:val="99"/>
    <w:semiHidden/>
    <w:rsid w:val="002964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A26BFA3EE4C489A123DD042D55179" ma:contentTypeVersion="13" ma:contentTypeDescription="Create a new document." ma:contentTypeScope="" ma:versionID="ad7dc34636d1347121d0d70ae2ca1752">
  <xsd:schema xmlns:xsd="http://www.w3.org/2001/XMLSchema" xmlns:xs="http://www.w3.org/2001/XMLSchema" xmlns:p="http://schemas.microsoft.com/office/2006/metadata/properties" xmlns:ns3="cf8020a2-b7c0-4873-b29a-2a3ca6b65114" xmlns:ns4="db4230be-97bb-48ff-8f5e-f20ae3e3a576" targetNamespace="http://schemas.microsoft.com/office/2006/metadata/properties" ma:root="true" ma:fieldsID="155d78b2826a368754663ab6b0c3dae0" ns3:_="" ns4:_="">
    <xsd:import namespace="cf8020a2-b7c0-4873-b29a-2a3ca6b65114"/>
    <xsd:import namespace="db4230be-97bb-48ff-8f5e-f20ae3e3a5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020a2-b7c0-4873-b29a-2a3ca6b651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230be-97bb-48ff-8f5e-f20ae3e3a5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85E8E-E2D8-4180-8AF4-5D4997AA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020a2-b7c0-4873-b29a-2a3ca6b65114"/>
    <ds:schemaRef ds:uri="db4230be-97bb-48ff-8f5e-f20ae3e3a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EECAC-EAB0-45F7-9D9E-73FFCF99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FEDFF-F3AF-40EB-8E43-0B46C881A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Hart</dc:creator>
  <cp:keywords/>
  <dc:description/>
  <cp:lastModifiedBy>Amanda Ittner</cp:lastModifiedBy>
  <cp:revision>2</cp:revision>
  <dcterms:created xsi:type="dcterms:W3CDTF">2022-03-03T15:04:00Z</dcterms:created>
  <dcterms:modified xsi:type="dcterms:W3CDTF">2022-03-03T15:04:00Z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0x010100606A26BFA3EE4C489A123DD042D55179</vt:lpwstr>
  </property>
</Properties>
</file>